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4B93E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5C757DF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14:paraId="226DB13D" w14:textId="77777777" w:rsidR="005F3C9D" w:rsidRPr="00EC110B" w:rsidRDefault="005F3C9D">
      <w:pPr>
        <w:ind w:firstLine="540"/>
        <w:jc w:val="both"/>
      </w:pPr>
    </w:p>
    <w:p w14:paraId="65354275" w14:textId="77777777" w:rsidR="005F3C9D" w:rsidRPr="00EC110B" w:rsidRDefault="005F3C9D">
      <w:pPr>
        <w:jc w:val="both"/>
      </w:pPr>
      <w:r w:rsidRPr="00EC110B">
        <w:t>г.</w:t>
      </w:r>
      <w:r w:rsidR="00EC110B">
        <w:t> </w:t>
      </w:r>
      <w:r w:rsidR="003304F3">
        <w:t>__________________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3E2CEF">
        <w:t>__</w:t>
      </w:r>
      <w:r w:rsidR="00EC110B">
        <w:t> </w:t>
      </w:r>
      <w:r w:rsidRPr="00EC110B">
        <w:t>г.</w:t>
      </w:r>
      <w:r w:rsidR="00EC110B">
        <w:br/>
      </w:r>
    </w:p>
    <w:p w14:paraId="47435F6A" w14:textId="13AF5240" w:rsidR="005F3C9D" w:rsidRPr="005C593E" w:rsidRDefault="006A380A" w:rsidP="005C593E">
      <w:pPr>
        <w:pStyle w:val="20"/>
        <w:ind w:firstLine="708"/>
        <w:contextualSpacing/>
        <w:rPr>
          <w:bCs/>
          <w:iCs/>
          <w:color w:val="000000"/>
          <w:sz w:val="24"/>
          <w:szCs w:val="24"/>
          <w:shd w:val="clear" w:color="auto" w:fill="FFFFFF"/>
          <w:lang w:bidi="ru-RU"/>
        </w:rPr>
      </w:pPr>
      <w:r w:rsidRPr="006A380A">
        <w:rPr>
          <w:rStyle w:val="21"/>
          <w:rFonts w:eastAsiaTheme="minorHAnsi"/>
          <w:i w:val="0"/>
        </w:rPr>
        <w:t xml:space="preserve">Кочесоков Фузел Гафарович </w:t>
      </w:r>
      <w:r w:rsidRPr="006A380A">
        <w:rPr>
          <w:rStyle w:val="21"/>
          <w:rFonts w:eastAsiaTheme="minorHAnsi"/>
          <w:b w:val="0"/>
          <w:bCs w:val="0"/>
          <w:i w:val="0"/>
        </w:rPr>
        <w:t>(дата рождения: 10.10.1959, место рождения: КБР, с.Куркужин, СНИЛС 134-514-514 32, ИНН 070102918274, регистрация по месту жительства: 360015, Кабардино-Балкарская Республика, г.Нальчик, ул.Щорса, 56)</w:t>
      </w:r>
      <w:r w:rsidR="00A30B91" w:rsidRPr="006A380A">
        <w:rPr>
          <w:b/>
          <w:bCs/>
          <w:sz w:val="24"/>
          <w:szCs w:val="24"/>
        </w:rPr>
        <w:t>,</w:t>
      </w:r>
      <w:r w:rsidR="00A30B91" w:rsidRPr="00CB404C">
        <w:rPr>
          <w:sz w:val="24"/>
          <w:szCs w:val="24"/>
        </w:rPr>
        <w:t xml:space="preserve"> </w:t>
      </w:r>
      <w:r w:rsidR="00A30B91" w:rsidRPr="005C593E">
        <w:rPr>
          <w:sz w:val="24"/>
          <w:szCs w:val="24"/>
        </w:rPr>
        <w:t xml:space="preserve">в лице </w:t>
      </w:r>
      <w:r w:rsidR="00A30B91" w:rsidRPr="005C593E">
        <w:rPr>
          <w:rStyle w:val="21"/>
          <w:i w:val="0"/>
        </w:rPr>
        <w:t>финансового управляющего Черницына Вячеслава Николаевича</w:t>
      </w:r>
      <w:r w:rsidR="00A30B91">
        <w:rPr>
          <w:rStyle w:val="21"/>
          <w:b w:val="0"/>
          <w:i w:val="0"/>
        </w:rPr>
        <w:t xml:space="preserve"> (</w:t>
      </w:r>
      <w:r w:rsidR="00A30B91" w:rsidRPr="00A30B91">
        <w:rPr>
          <w:rStyle w:val="21"/>
          <w:b w:val="0"/>
          <w:i w:val="0"/>
        </w:rPr>
        <w:t>ИНН 261505426942, СНИЛС 107-334-188 33</w:t>
      </w:r>
      <w:r w:rsidR="00A30B91">
        <w:rPr>
          <w:rStyle w:val="21"/>
          <w:b w:val="0"/>
          <w:i w:val="0"/>
        </w:rPr>
        <w:t>)</w:t>
      </w:r>
      <w:r w:rsidR="00A30B91" w:rsidRPr="00A30B91">
        <w:rPr>
          <w:rStyle w:val="21"/>
          <w:b w:val="0"/>
          <w:i w:val="0"/>
        </w:rPr>
        <w:t xml:space="preserve"> - член МСО ПАУ (ОГРН 1037705027249, ИНН 7705494552, адрес: 109240, г. Москва, Котель</w:t>
      </w:r>
      <w:r w:rsidR="00A30B91">
        <w:rPr>
          <w:rStyle w:val="21"/>
          <w:b w:val="0"/>
          <w:i w:val="0"/>
        </w:rPr>
        <w:t xml:space="preserve">ническая наб., д.17), </w:t>
      </w:r>
      <w:r w:rsidR="005C593E">
        <w:rPr>
          <w:rStyle w:val="21"/>
          <w:b w:val="0"/>
          <w:i w:val="0"/>
        </w:rPr>
        <w:t xml:space="preserve">действующего на </w:t>
      </w:r>
      <w:r w:rsidR="005C593E" w:rsidRPr="005C593E">
        <w:rPr>
          <w:rStyle w:val="21"/>
          <w:b w:val="0"/>
          <w:i w:val="0"/>
        </w:rPr>
        <w:t xml:space="preserve">основании </w:t>
      </w:r>
      <w:r w:rsidRPr="00243116">
        <w:rPr>
          <w:sz w:val="24"/>
          <w:szCs w:val="24"/>
        </w:rPr>
        <w:t xml:space="preserve">решения Арбитражного суда </w:t>
      </w:r>
      <w:r>
        <w:rPr>
          <w:sz w:val="24"/>
          <w:szCs w:val="24"/>
        </w:rPr>
        <w:t>Кабардино-Балкарской Республики</w:t>
      </w:r>
      <w:r w:rsidRPr="00243116">
        <w:rPr>
          <w:sz w:val="24"/>
          <w:szCs w:val="24"/>
        </w:rPr>
        <w:t xml:space="preserve"> </w:t>
      </w:r>
      <w:r w:rsidRPr="00243116">
        <w:rPr>
          <w:bCs/>
          <w:noProof/>
          <w:sz w:val="24"/>
          <w:szCs w:val="24"/>
        </w:rPr>
        <w:t xml:space="preserve">от </w:t>
      </w:r>
      <w:r>
        <w:rPr>
          <w:bCs/>
          <w:noProof/>
          <w:sz w:val="24"/>
          <w:szCs w:val="24"/>
        </w:rPr>
        <w:t>16.02.2026</w:t>
      </w:r>
      <w:r w:rsidRPr="00243116">
        <w:rPr>
          <w:bCs/>
          <w:noProof/>
          <w:sz w:val="24"/>
          <w:szCs w:val="24"/>
        </w:rPr>
        <w:t xml:space="preserve"> г. по делу № А</w:t>
      </w:r>
      <w:r>
        <w:rPr>
          <w:bCs/>
          <w:noProof/>
          <w:sz w:val="24"/>
          <w:szCs w:val="24"/>
        </w:rPr>
        <w:t>20-6126/2024</w:t>
      </w:r>
      <w:r w:rsidR="005F3C9D" w:rsidRPr="00CB404C">
        <w:rPr>
          <w:sz w:val="24"/>
          <w:szCs w:val="24"/>
        </w:rPr>
        <w:t xml:space="preserve">, </w:t>
      </w:r>
      <w:r w:rsidR="003304F3" w:rsidRPr="00CB404C">
        <w:rPr>
          <w:sz w:val="24"/>
          <w:szCs w:val="24"/>
        </w:rPr>
        <w:t xml:space="preserve">именуемый в дальнейшем </w:t>
      </w:r>
      <w:r w:rsidR="003304F3" w:rsidRPr="005C593E">
        <w:rPr>
          <w:b/>
          <w:sz w:val="24"/>
          <w:szCs w:val="24"/>
        </w:rPr>
        <w:t>«Продавец»</w:t>
      </w:r>
      <w:r w:rsidR="003304F3" w:rsidRPr="003304F3">
        <w:rPr>
          <w:sz w:val="24"/>
          <w:szCs w:val="24"/>
        </w:rPr>
        <w:t>,</w:t>
      </w:r>
      <w:r w:rsidR="003304F3">
        <w:rPr>
          <w:sz w:val="24"/>
          <w:szCs w:val="24"/>
        </w:rPr>
        <w:t xml:space="preserve"> </w:t>
      </w:r>
      <w:r w:rsidR="005F3C9D" w:rsidRPr="00CB404C">
        <w:rPr>
          <w:sz w:val="24"/>
          <w:szCs w:val="24"/>
        </w:rPr>
        <w:t xml:space="preserve">с одной стороны, и </w:t>
      </w:r>
    </w:p>
    <w:p w14:paraId="7EB04856" w14:textId="77777777" w:rsidR="005F3C9D" w:rsidRDefault="00B21D3E" w:rsidP="00B21D3E">
      <w:pPr>
        <w:jc w:val="both"/>
      </w:pPr>
      <w:r>
        <w:rPr>
          <w:b/>
        </w:rPr>
        <w:t>_______________________________________________________________________________</w:t>
      </w:r>
      <w:r w:rsidR="005F3C9D" w:rsidRPr="00EC110B">
        <w:t xml:space="preserve">, с другой стороны, именуемые вместе «Стороны», а по отдельности «Сторона», </w:t>
      </w:r>
      <w:r w:rsidR="005F3C9D">
        <w:t>принимая во внимание, что:</w:t>
      </w:r>
    </w:p>
    <w:p w14:paraId="4BD3FB7C" w14:textId="15036566" w:rsidR="005F3C9D" w:rsidRPr="00B21D3E" w:rsidRDefault="005F3C9D">
      <w:pPr>
        <w:ind w:firstLine="540"/>
        <w:jc w:val="both"/>
      </w:pPr>
      <w:r>
        <w:t xml:space="preserve">–  </w:t>
      </w:r>
      <w:r w:rsidR="002A6C1E">
        <w:t>н</w:t>
      </w:r>
      <w:r>
        <w:t xml:space="preserve">астоящий договор заключен по результатам </w:t>
      </w:r>
      <w:r w:rsidR="00DD3902">
        <w:t xml:space="preserve">закрытых </w:t>
      </w:r>
      <w:r>
        <w:t xml:space="preserve">торгов, состоявшихся </w:t>
      </w:r>
      <w:r w:rsidR="00043303">
        <w:t>«__»_______________20__</w:t>
      </w:r>
      <w:r w:rsidR="00B21D3E">
        <w:t xml:space="preserve"> года</w:t>
      </w:r>
      <w:r w:rsidR="006B4DDA">
        <w:t xml:space="preserve"> в отношение </w:t>
      </w:r>
      <w:r w:rsidR="003304F3">
        <w:t>л</w:t>
      </w:r>
      <w:r w:rsidR="006B4DDA">
        <w:t xml:space="preserve">ота № </w:t>
      </w:r>
      <w:r w:rsidR="00043303">
        <w:t>__</w:t>
      </w:r>
      <w:r w:rsidR="00AC3ACD">
        <w:t>__</w:t>
      </w:r>
      <w:r w:rsidR="00043303">
        <w:t>_</w:t>
      </w:r>
      <w:r>
        <w:t xml:space="preserve">, </w:t>
      </w:r>
      <w:r w:rsidR="00AC3ACD" w:rsidRPr="009B2464">
        <w:t xml:space="preserve">проводимых </w:t>
      </w:r>
      <w:r w:rsidR="00AC3ACD">
        <w:t xml:space="preserve"> «__»___________20__ года</w:t>
      </w:r>
      <w:r w:rsidR="00AC3ACD" w:rsidRPr="007A0978">
        <w:t xml:space="preserve"> на электронной торговой площадке «</w:t>
      </w:r>
      <w:r w:rsidR="00DD5CBE" w:rsidRPr="00DD5CBE">
        <w:t>ООО «</w:t>
      </w:r>
      <w:r w:rsidR="00477B7E">
        <w:t>___</w:t>
      </w:r>
      <w:r w:rsidR="00DD5CBE" w:rsidRPr="00DD5CBE">
        <w:t>»</w:t>
      </w:r>
      <w:r w:rsidR="00AC3ACD" w:rsidRPr="007A0978">
        <w:t xml:space="preserve"> (далее – Торги), извещение о проведении торговой процедуры "Аукцион продавца № </w:t>
      </w:r>
      <w:r w:rsidR="00AC3ACD">
        <w:t>_____________</w:t>
      </w:r>
      <w:r w:rsidR="005C593E">
        <w:t xml:space="preserve">", дата публикации на ТП «ООО </w:t>
      </w:r>
      <w:r w:rsidR="00477B7E">
        <w:t>___</w:t>
      </w:r>
      <w:r w:rsidR="005C593E">
        <w:t>»</w:t>
      </w:r>
      <w:r w:rsidR="00AC3ACD" w:rsidRPr="007A0978">
        <w:t xml:space="preserve">: </w:t>
      </w:r>
      <w:r w:rsidR="00AC3ACD">
        <w:t>«__»___________20__</w:t>
      </w:r>
      <w:r w:rsidR="00AC3ACD" w:rsidRPr="007A0978">
        <w:t xml:space="preserve"> года. Сообщение на сайте ЕФРСБ от «</w:t>
      </w:r>
      <w:r w:rsidR="00AC3ACD">
        <w:t>___</w:t>
      </w:r>
      <w:r w:rsidR="00AC3ACD" w:rsidRPr="007A0978">
        <w:t xml:space="preserve">» </w:t>
      </w:r>
      <w:r w:rsidR="00AC3ACD">
        <w:t>________________</w:t>
      </w:r>
      <w:r w:rsidR="00AC3ACD" w:rsidRPr="007A0978">
        <w:t xml:space="preserve"> 20</w:t>
      </w:r>
      <w:r w:rsidR="00AC3ACD">
        <w:t>__</w:t>
      </w:r>
      <w:r w:rsidR="005C593E">
        <w:t xml:space="preserve"> года,</w:t>
      </w:r>
      <w:r w:rsidR="003304F3">
        <w:t xml:space="preserve"> </w:t>
      </w:r>
      <w:r w:rsidR="00F67D59">
        <w:t>по</w:t>
      </w:r>
      <w:r>
        <w:t xml:space="preserve"> реализации имущества Продавца</w:t>
      </w:r>
      <w:r w:rsidR="00AC3ACD">
        <w:t>.</w:t>
      </w:r>
    </w:p>
    <w:p w14:paraId="1E63A1C9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043303">
        <w:t>«___»__________</w:t>
      </w:r>
      <w:r w:rsidR="00B21D3E">
        <w:t>20</w:t>
      </w:r>
      <w:r w:rsidR="00043303">
        <w:t>___</w:t>
      </w:r>
      <w:r w:rsidR="00B21D3E">
        <w:t xml:space="preserve"> года</w:t>
      </w:r>
      <w:r w:rsidRPr="00133D9F">
        <w:t xml:space="preserve"> торгах, был признан победителем торгов по продаже имущества Продавца</w:t>
      </w:r>
      <w:r w:rsidR="00955F10">
        <w:t>.</w:t>
      </w:r>
    </w:p>
    <w:p w14:paraId="6F425869" w14:textId="77777777" w:rsidR="005F3C9D" w:rsidRPr="00133D9F" w:rsidRDefault="00955F10">
      <w:pPr>
        <w:ind w:right="-5" w:firstLine="540"/>
        <w:jc w:val="both"/>
      </w:pPr>
      <w:r>
        <w:t xml:space="preserve">Стороны </w:t>
      </w:r>
      <w:r w:rsidR="005F3C9D" w:rsidRPr="00133D9F">
        <w:t>заключили настоящий договор купли-продажи (далее также - «Договор») о нижеследующем:</w:t>
      </w:r>
    </w:p>
    <w:p w14:paraId="5F469D6B" w14:textId="77777777"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535C38F8" w14:textId="757C2E4C" w:rsidR="006A380A" w:rsidRDefault="005F3C9D" w:rsidP="003F4297">
      <w:pPr>
        <w:ind w:firstLine="540"/>
        <w:jc w:val="both"/>
        <w:rPr>
          <w:b/>
        </w:rPr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3304F3">
        <w:t xml:space="preserve">следующее имущество: </w:t>
      </w:r>
      <w:r w:rsidR="006A380A">
        <w:t>недвижимое имущество и……………</w:t>
      </w:r>
    </w:p>
    <w:p w14:paraId="3D0029CB" w14:textId="77777777" w:rsidR="006A380A" w:rsidRDefault="006A380A" w:rsidP="003F4297">
      <w:pPr>
        <w:ind w:firstLine="540"/>
        <w:jc w:val="both"/>
        <w:rPr>
          <w:b/>
        </w:rPr>
      </w:pPr>
    </w:p>
    <w:p w14:paraId="3311F3A7" w14:textId="1AFEEFDB" w:rsidR="005F3C9D" w:rsidRPr="00477B7E" w:rsidRDefault="00DD3902" w:rsidP="003F4297">
      <w:pPr>
        <w:ind w:firstLine="540"/>
        <w:jc w:val="both"/>
        <w:rPr>
          <w:b/>
          <w:bCs/>
        </w:rPr>
      </w:pPr>
      <w:r>
        <w:rPr>
          <w:b/>
        </w:rPr>
        <w:t xml:space="preserve"> </w:t>
      </w:r>
      <w:r w:rsidR="005F3C9D" w:rsidRPr="00477B7E">
        <w:rPr>
          <w:b/>
          <w:bCs/>
        </w:rPr>
        <w:t>(далее - Имущество)</w:t>
      </w:r>
    </w:p>
    <w:p w14:paraId="52BD2914" w14:textId="77777777"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доверительное управление, в аренду, в качестве вклада в уставный капитал юридических лиц не </w:t>
      </w:r>
      <w:r w:rsidR="005911CA" w:rsidRPr="00133D9F">
        <w:t>передано.</w:t>
      </w:r>
    </w:p>
    <w:p w14:paraId="3DDDD52F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02483BA7" w14:textId="77777777"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77428B">
        <w:t>___</w:t>
      </w:r>
      <w:r>
        <w:t xml:space="preserve"> коп. (____________________________)</w:t>
      </w:r>
      <w:r w:rsidR="007E22B1">
        <w:t xml:space="preserve"> </w:t>
      </w:r>
      <w:r>
        <w:t xml:space="preserve">(далее – Покупная цена). </w:t>
      </w:r>
    </w:p>
    <w:p w14:paraId="28252566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016292">
        <w:t xml:space="preserve">была определена в ходе </w:t>
      </w:r>
      <w:r>
        <w:t>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14:paraId="34188895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</w:t>
      </w:r>
      <w:r w:rsidR="003304F3">
        <w:t xml:space="preserve">№ ____ от </w:t>
      </w:r>
      <w:r w:rsidR="00955F10">
        <w:t>«___»____________ 20</w:t>
      </w:r>
      <w:r w:rsidR="00043303">
        <w:t>___</w:t>
      </w:r>
      <w:r w:rsidRPr="00133D9F">
        <w:t xml:space="preserve"> г</w:t>
      </w:r>
      <w:r w:rsidR="00955F10">
        <w:t>ода</w:t>
      </w:r>
      <w:r w:rsidRPr="00133D9F">
        <w:t>.</w:t>
      </w:r>
    </w:p>
    <w:p w14:paraId="2C3C9465" w14:textId="77777777" w:rsidR="005F3C9D" w:rsidRPr="00955F10" w:rsidRDefault="005F3C9D">
      <w:pPr>
        <w:ind w:firstLine="540"/>
        <w:jc w:val="both"/>
      </w:pPr>
      <w:r w:rsidRPr="00955F10">
        <w:t xml:space="preserve">2.3. </w:t>
      </w:r>
      <w:r w:rsidR="005C593E" w:rsidRPr="005C593E">
        <w:t xml:space="preserve">Покупатель обязуется в течение 5 (пяти)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</w:t>
      </w:r>
      <w:r w:rsidRPr="00955F10">
        <w:t>предусмотренных п. 2.4. Договора.</w:t>
      </w:r>
    </w:p>
    <w:p w14:paraId="2B15BF7C" w14:textId="77777777" w:rsidR="005F3C9D" w:rsidRPr="00133D9F" w:rsidRDefault="005F3C9D">
      <w:pPr>
        <w:ind w:firstLine="540"/>
        <w:jc w:val="both"/>
      </w:pPr>
      <w:r w:rsidRPr="00133D9F">
        <w:lastRenderedPageBreak/>
        <w:t>2.4. В соответствии с договором о задатке, заключенным «___»___</w:t>
      </w:r>
      <w:r w:rsidR="00955F10">
        <w:t>___</w:t>
      </w:r>
      <w:r w:rsidRPr="00133D9F">
        <w:t>____20</w:t>
      </w:r>
      <w:r w:rsidR="00B21D3E">
        <w:t>__</w:t>
      </w:r>
      <w:r w:rsidRPr="00133D9F">
        <w:t xml:space="preserve"> г</w:t>
      </w:r>
      <w:r w:rsidR="00955F10">
        <w:t>ода</w:t>
      </w:r>
      <w:r w:rsidRPr="00133D9F">
        <w:t xml:space="preserve"> между организатором торгов – </w:t>
      </w:r>
      <w:r w:rsidR="00A30B91">
        <w:t>финансовым</w:t>
      </w:r>
      <w:r w:rsidR="00A673EA">
        <w:t xml:space="preserve"> управляющим </w:t>
      </w:r>
      <w:r w:rsidR="00A30B91">
        <w:t>Черницыным В.Н.</w:t>
      </w:r>
      <w:r w:rsidR="00955F10">
        <w:t xml:space="preserve"> </w:t>
      </w:r>
      <w:r w:rsidRPr="00133D9F">
        <w:t>и Покупателем, сумма задатка, внесенного Покупателем в соответствии с указанным договором о задатке, в размере</w:t>
      </w:r>
      <w:r w:rsidR="005934B3">
        <w:t xml:space="preserve"> </w:t>
      </w:r>
      <w:r w:rsidR="00043303">
        <w:t>__________________</w:t>
      </w:r>
      <w:r w:rsidR="0069187B" w:rsidRPr="0069187B">
        <w:t xml:space="preserve"> (</w:t>
      </w:r>
      <w:r w:rsidR="00043303">
        <w:t>______________________</w:t>
      </w:r>
      <w:r w:rsidR="00CD7B66">
        <w:t xml:space="preserve">) рублей </w:t>
      </w:r>
      <w:r w:rsidR="00B21D3E">
        <w:t>00</w:t>
      </w:r>
      <w:r w:rsidR="0069187B" w:rsidRPr="0069187B">
        <w:t xml:space="preserve"> копеек</w:t>
      </w:r>
      <w:r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7C5FB4E3" w14:textId="77777777" w:rsidR="005F3C9D" w:rsidRDefault="005F3C9D">
      <w:pPr>
        <w:ind w:firstLine="540"/>
        <w:jc w:val="both"/>
      </w:pPr>
      <w:r w:rsidRPr="00133D9F">
        <w:t xml:space="preserve">С учетом указанной суммы </w:t>
      </w:r>
      <w:r w:rsidR="007E1E5C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>(________________________)</w:t>
      </w:r>
      <w:r w:rsidR="00955F10">
        <w:t xml:space="preserve"> </w:t>
      </w:r>
      <w:r w:rsidR="00955F10" w:rsidRPr="00133D9F">
        <w:t>руб</w:t>
      </w:r>
      <w:r w:rsidR="00955F10">
        <w:t>лей</w:t>
      </w:r>
      <w:r w:rsidR="00955F10" w:rsidRPr="00133D9F">
        <w:t xml:space="preserve"> </w:t>
      </w:r>
      <w:r w:rsidR="00955F10">
        <w:t xml:space="preserve">___ </w:t>
      </w:r>
      <w:r w:rsidR="00955F10" w:rsidRPr="00133D9F">
        <w:t>коп</w:t>
      </w:r>
      <w:r w:rsidR="00955F10">
        <w:t>еек</w:t>
      </w:r>
      <w:r w:rsidR="00955F10" w:rsidRPr="00133D9F">
        <w:t>.</w:t>
      </w:r>
    </w:p>
    <w:p w14:paraId="7EAB552F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0DEFDB7F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45C44E82" w14:textId="77777777" w:rsidR="00AB1DAD" w:rsidRDefault="00AB1DAD" w:rsidP="00AB1DAD">
      <w:pPr>
        <w:ind w:firstLine="540"/>
        <w:jc w:val="both"/>
      </w:pPr>
      <w:r>
        <w:t>3.1. Продавец обязан:</w:t>
      </w:r>
    </w:p>
    <w:p w14:paraId="1704B3FC" w14:textId="77777777" w:rsidR="00AB1DAD" w:rsidRDefault="00AB1DAD" w:rsidP="00AB1DAD">
      <w:pPr>
        <w:ind w:firstLine="540"/>
        <w:jc w:val="both"/>
      </w:pPr>
      <w:r>
        <w:t xml:space="preserve">3.1.1. Передать имущество покупателю. </w:t>
      </w:r>
    </w:p>
    <w:p w14:paraId="2A798D76" w14:textId="77777777" w:rsidR="00AB1DAD" w:rsidRDefault="00AB1DAD" w:rsidP="00AB1DAD">
      <w:pPr>
        <w:ind w:firstLine="540"/>
        <w:jc w:val="both"/>
      </w:pPr>
      <w:r>
        <w:t xml:space="preserve"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 </w:t>
      </w:r>
    </w:p>
    <w:p w14:paraId="1434A337" w14:textId="77777777" w:rsidR="00AB1DAD" w:rsidRDefault="00AB1DAD" w:rsidP="00AB1DAD">
      <w:pPr>
        <w:ind w:firstLine="540"/>
        <w:jc w:val="both"/>
      </w:pPr>
      <w:r>
        <w:t>3.2. Покупатель обязан:</w:t>
      </w:r>
    </w:p>
    <w:p w14:paraId="42662310" w14:textId="77777777" w:rsidR="00AB1DAD" w:rsidRDefault="00AB1DAD" w:rsidP="00AB1DAD">
      <w:pPr>
        <w:ind w:firstLine="540"/>
        <w:jc w:val="both"/>
      </w:pPr>
      <w:r>
        <w:t xml:space="preserve">3.2.1. Оплатить имущество в размере и сроки, предусмотренные разделом 2 настоящего договора. </w:t>
      </w:r>
    </w:p>
    <w:p w14:paraId="635BEB7C" w14:textId="77777777" w:rsidR="00AB1DAD" w:rsidRDefault="00AB1DAD" w:rsidP="00AB1DAD">
      <w:pPr>
        <w:ind w:firstLine="540"/>
        <w:jc w:val="both"/>
      </w:pPr>
      <w:r>
        <w:t>3.2.2. Принять имущество.</w:t>
      </w:r>
    </w:p>
    <w:p w14:paraId="5865E99C" w14:textId="77777777" w:rsidR="005F3C9D" w:rsidRDefault="00AB1DAD" w:rsidP="00AB1DAD">
      <w:pPr>
        <w:ind w:firstLine="540"/>
        <w:jc w:val="both"/>
      </w:pPr>
      <w:r>
        <w:t xml:space="preserve">3.2.3. Произвести переоформление имущества и регистрацию самостоятельно и за свой счет. </w:t>
      </w:r>
      <w:r w:rsidR="005F3C9D">
        <w:t xml:space="preserve"> </w:t>
      </w:r>
    </w:p>
    <w:p w14:paraId="58BFDF4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33C90664" w14:textId="08886103" w:rsidR="00477B7E" w:rsidRPr="00452C41" w:rsidRDefault="00477B7E" w:rsidP="00477B7E">
      <w:pPr>
        <w:shd w:val="clear" w:color="auto" w:fill="FFFFFF"/>
        <w:ind w:right="113" w:firstLine="540"/>
        <w:jc w:val="both"/>
      </w:pPr>
      <w:r w:rsidRPr="00452C41"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определенном в соответствии с разделом 2 Договора. </w:t>
      </w:r>
    </w:p>
    <w:p w14:paraId="4206FC73" w14:textId="77777777" w:rsidR="00477B7E" w:rsidRPr="00452C41" w:rsidRDefault="00477B7E" w:rsidP="00477B7E">
      <w:pPr>
        <w:shd w:val="clear" w:color="auto" w:fill="FFFFFF"/>
        <w:ind w:right="113" w:firstLine="540"/>
        <w:jc w:val="both"/>
      </w:pPr>
      <w:r w:rsidRPr="00452C41"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2DE4F78B" w14:textId="3F4FA654" w:rsidR="005C593E" w:rsidRDefault="00477B7E" w:rsidP="00E11E66">
      <w:pPr>
        <w:shd w:val="clear" w:color="auto" w:fill="FFFFFF"/>
        <w:ind w:right="113" w:firstLine="540"/>
        <w:jc w:val="both"/>
      </w:pPr>
      <w:r w:rsidRPr="00452C41">
        <w:t>4.3. Обязательство Продавца передать Имущество считается исполненным после подписания Сторонами Акта приема-передачи.</w:t>
      </w:r>
      <w:r w:rsidR="005C593E" w:rsidRPr="0098200E">
        <w:t> </w:t>
      </w:r>
      <w:r w:rsidR="00E11E66">
        <w:t xml:space="preserve"> </w:t>
      </w:r>
    </w:p>
    <w:p w14:paraId="43F94C90" w14:textId="1900C45C" w:rsidR="00AB1DAD" w:rsidRDefault="005C593E" w:rsidP="005C593E">
      <w:pPr>
        <w:shd w:val="clear" w:color="auto" w:fill="FFFFFF"/>
        <w:ind w:right="113" w:firstLine="540"/>
        <w:jc w:val="both"/>
      </w:pPr>
      <w:r w:rsidRPr="00836831">
        <w:rPr>
          <w:bCs/>
        </w:rPr>
        <w:t>4.</w:t>
      </w:r>
      <w:r w:rsidR="00E11E66">
        <w:rPr>
          <w:bCs/>
        </w:rPr>
        <w:t>4</w:t>
      </w:r>
      <w:r w:rsidRPr="00836831">
        <w:rPr>
          <w:bCs/>
        </w:rPr>
        <w:t>.</w:t>
      </w:r>
      <w:r w:rsidRPr="0098200E">
        <w:t xml:space="preserve"> Стороны настоящего договора пришли к соглашению о том, что все расходы, связанные с государственной регистрацией перехода права собственности на </w:t>
      </w:r>
      <w:r>
        <w:t>имущество</w:t>
      </w:r>
      <w:r w:rsidRPr="0098200E">
        <w:t xml:space="preserve"> к </w:t>
      </w:r>
      <w:r>
        <w:t>п</w:t>
      </w:r>
      <w:r w:rsidRPr="0098200E">
        <w:t xml:space="preserve">окупателю, несет </w:t>
      </w:r>
      <w:r>
        <w:t xml:space="preserve">покупатель. </w:t>
      </w:r>
      <w:r w:rsidR="00A30B91">
        <w:t xml:space="preserve"> </w:t>
      </w:r>
      <w:r w:rsidR="00AB1DAD">
        <w:t xml:space="preserve"> </w:t>
      </w:r>
    </w:p>
    <w:p w14:paraId="4DFB0B9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32F7E962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6BC12C6A" w14:textId="77777777"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6CD1DA36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14:paraId="49AD45A0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754D648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</w:t>
      </w:r>
      <w:r>
        <w:lastRenderedPageBreak/>
        <w:t>уведомлением о получении сообщения. Не</w:t>
      </w:r>
      <w:r w:rsidR="00B21D3E">
        <w:t xml:space="preserve"> </w:t>
      </w:r>
      <w:r>
        <w:t>извещение или несвоеврем</w:t>
      </w:r>
      <w:r w:rsidR="000F0E5B">
        <w:t xml:space="preserve">енное извещение другой Стороны </w:t>
      </w:r>
      <w:r>
        <w:t>влечет за собой утрату права ссылаться на эти обстоятельства.</w:t>
      </w:r>
    </w:p>
    <w:p w14:paraId="2CAD42C0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0DE69B3E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62DE44AE" w14:textId="77777777" w:rsidR="00DD3FE3" w:rsidRDefault="00DD3FE3" w:rsidP="00DD3FE3">
      <w:pPr>
        <w:ind w:firstLine="540"/>
        <w:jc w:val="both"/>
      </w:pPr>
      <w:r>
        <w:t>7.1. Изменение условий договора, его расторжение допускаются по взаимному  соглашению сторон и оформляются в письменном виде.</w:t>
      </w:r>
    </w:p>
    <w:p w14:paraId="03FDB908" w14:textId="77777777" w:rsidR="00DD3FE3" w:rsidRDefault="00DD3FE3" w:rsidP="00DD3FE3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37B01803" w14:textId="77777777" w:rsidR="00DD3FE3" w:rsidRDefault="00DD3FE3" w:rsidP="00DD3FE3">
      <w:pPr>
        <w:ind w:firstLine="540"/>
        <w:jc w:val="both"/>
      </w:pPr>
      <w:r>
        <w:t>7.3. В случае, предусмотренном пунктом 7.2.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7995F617" w14:textId="77777777" w:rsidR="005F3C9D" w:rsidRDefault="00DD3FE3" w:rsidP="00DD3FE3">
      <w:pPr>
        <w:ind w:firstLine="540"/>
        <w:jc w:val="both"/>
      </w:pPr>
      <w:r>
        <w:t xml:space="preserve">7.4.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 </w:t>
      </w:r>
    </w:p>
    <w:p w14:paraId="090EC9BE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175E3B64" w14:textId="77777777" w:rsidR="005F3C9D" w:rsidRDefault="00DD3FE3">
      <w:pPr>
        <w:ind w:firstLine="540"/>
        <w:jc w:val="both"/>
      </w:pPr>
      <w:r>
        <w:t xml:space="preserve">8.1. Стороны обязуются разрешать споры и разногласия, возникшие из договора или в связи с ним, путем переговоров. В случае не достижения согласия спор передается на рассмотрение в суд по месту нахождения ответчика. </w:t>
      </w:r>
    </w:p>
    <w:p w14:paraId="15193C1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14:paraId="042383F2" w14:textId="77777777" w:rsidR="005F3C9D" w:rsidRDefault="005F3C9D">
      <w:pPr>
        <w:ind w:firstLine="540"/>
        <w:jc w:val="both"/>
      </w:pPr>
      <w:r>
        <w:t xml:space="preserve">9.1. Договор считается заключенным </w:t>
      </w:r>
      <w:r w:rsidR="002A6C1E">
        <w:t xml:space="preserve">с момента его подписания обеими Сторонами </w:t>
      </w:r>
      <w:r>
        <w:t>и действует до полного исполнения Сторонами всех обязательств</w:t>
      </w:r>
      <w:r w:rsidR="002A6C1E">
        <w:t xml:space="preserve"> по нему</w:t>
      </w:r>
      <w:r>
        <w:t>.</w:t>
      </w:r>
    </w:p>
    <w:p w14:paraId="61898DDD" w14:textId="77777777"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751444E7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 w14:paraId="25A44828" w14:textId="77777777" w:rsidR="00DD3FE3" w:rsidRDefault="00DD3FE3">
      <w:pPr>
        <w:ind w:firstLine="54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9137CD" w14:paraId="7E155830" w14:textId="77777777" w:rsidTr="009137CD">
        <w:tc>
          <w:tcPr>
            <w:tcW w:w="4968" w:type="dxa"/>
          </w:tcPr>
          <w:p w14:paraId="2A70F249" w14:textId="77777777" w:rsidR="009137CD" w:rsidRPr="003F4297" w:rsidRDefault="009137CD" w:rsidP="009137CD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3F4297">
              <w:rPr>
                <w:b/>
                <w:sz w:val="23"/>
                <w:szCs w:val="23"/>
              </w:rPr>
              <w:t>Продавец:</w:t>
            </w:r>
          </w:p>
          <w:p w14:paraId="4A0BA67F" w14:textId="5B92C21E" w:rsidR="00CB3928" w:rsidRPr="003F4297" w:rsidRDefault="00A30B91" w:rsidP="009137CD">
            <w:pPr>
              <w:tabs>
                <w:tab w:val="left" w:pos="720"/>
              </w:tabs>
              <w:jc w:val="both"/>
              <w:rPr>
                <w:sz w:val="23"/>
                <w:szCs w:val="23"/>
              </w:rPr>
            </w:pPr>
            <w:r w:rsidRPr="003F4297">
              <w:rPr>
                <w:rStyle w:val="21"/>
                <w:b w:val="0"/>
                <w:i w:val="0"/>
                <w:sz w:val="23"/>
                <w:szCs w:val="23"/>
              </w:rPr>
              <w:t xml:space="preserve">Черницын Вячеслав Николаевич (ИНН 261505426942, СНИЛС 107-334-188 33), действующий на основании </w:t>
            </w:r>
            <w:r w:rsidR="00E11E66" w:rsidRPr="00243116">
              <w:t xml:space="preserve">решения </w:t>
            </w:r>
            <w:r w:rsidR="006A380A" w:rsidRPr="00243116">
              <w:t xml:space="preserve">Арбитражного суда </w:t>
            </w:r>
            <w:r w:rsidR="006A380A">
              <w:t>Кабардино-Балкарской Республики</w:t>
            </w:r>
            <w:r w:rsidR="006A380A" w:rsidRPr="00243116">
              <w:t xml:space="preserve"> </w:t>
            </w:r>
            <w:r w:rsidR="006A380A" w:rsidRPr="00243116">
              <w:rPr>
                <w:bCs/>
                <w:noProof/>
              </w:rPr>
              <w:t xml:space="preserve">от </w:t>
            </w:r>
            <w:r w:rsidR="006A380A">
              <w:rPr>
                <w:bCs/>
                <w:noProof/>
              </w:rPr>
              <w:t>16.02.2026</w:t>
            </w:r>
            <w:r w:rsidR="006A380A" w:rsidRPr="00243116">
              <w:rPr>
                <w:bCs/>
                <w:noProof/>
              </w:rPr>
              <w:t xml:space="preserve"> г. по делу № А</w:t>
            </w:r>
            <w:r w:rsidR="006A380A">
              <w:rPr>
                <w:bCs/>
                <w:noProof/>
              </w:rPr>
              <w:t>20-6126/2024</w:t>
            </w:r>
          </w:p>
          <w:p w14:paraId="3BFF3705" w14:textId="77777777" w:rsidR="009137CD" w:rsidRPr="003F4297" w:rsidRDefault="00DD3FE3" w:rsidP="009137CD">
            <w:pPr>
              <w:tabs>
                <w:tab w:val="left" w:pos="720"/>
              </w:tabs>
              <w:jc w:val="both"/>
              <w:rPr>
                <w:sz w:val="23"/>
                <w:szCs w:val="23"/>
              </w:rPr>
            </w:pPr>
            <w:r w:rsidRPr="003F4297">
              <w:rPr>
                <w:sz w:val="23"/>
                <w:szCs w:val="23"/>
              </w:rPr>
              <w:t>С</w:t>
            </w:r>
            <w:r w:rsidR="009137CD" w:rsidRPr="003F4297">
              <w:rPr>
                <w:sz w:val="23"/>
                <w:szCs w:val="23"/>
              </w:rPr>
              <w:t xml:space="preserve">чет должника: </w:t>
            </w:r>
          </w:p>
          <w:p w14:paraId="48EE8F56" w14:textId="217B75D5" w:rsidR="00DD5CBE" w:rsidRPr="003F4297" w:rsidRDefault="00CB3928" w:rsidP="009137CD">
            <w:pPr>
              <w:rPr>
                <w:color w:val="000000"/>
                <w:sz w:val="23"/>
                <w:szCs w:val="23"/>
              </w:rPr>
            </w:pPr>
            <w:r w:rsidRPr="003F4297">
              <w:rPr>
                <w:color w:val="000000"/>
                <w:sz w:val="23"/>
                <w:szCs w:val="23"/>
              </w:rPr>
              <w:t xml:space="preserve">р/с </w:t>
            </w:r>
            <w:r w:rsidR="00A30B91" w:rsidRPr="003F4297">
              <w:rPr>
                <w:color w:val="000000"/>
                <w:sz w:val="23"/>
                <w:szCs w:val="23"/>
              </w:rPr>
              <w:t>№</w:t>
            </w:r>
            <w:r w:rsidR="00A55381" w:rsidRPr="00A55381">
              <w:rPr>
                <w:color w:val="000000"/>
                <w:sz w:val="23"/>
                <w:szCs w:val="23"/>
              </w:rPr>
              <w:t>40817810560335096156</w:t>
            </w:r>
            <w:r w:rsidR="00A30B91" w:rsidRPr="003F4297">
              <w:rPr>
                <w:color w:val="000000"/>
                <w:sz w:val="23"/>
                <w:szCs w:val="23"/>
              </w:rPr>
              <w:t xml:space="preserve"> </w:t>
            </w:r>
          </w:p>
          <w:p w14:paraId="02FDABE4" w14:textId="39FF41C9" w:rsidR="00CB3928" w:rsidRPr="003F4297" w:rsidRDefault="00FF5432" w:rsidP="009137CD">
            <w:pPr>
              <w:rPr>
                <w:color w:val="000000"/>
                <w:sz w:val="23"/>
                <w:szCs w:val="23"/>
              </w:rPr>
            </w:pPr>
            <w:r w:rsidRPr="003F4297">
              <w:rPr>
                <w:color w:val="000000"/>
                <w:sz w:val="23"/>
                <w:szCs w:val="23"/>
              </w:rPr>
              <w:t>к/с:</w:t>
            </w:r>
            <w:r w:rsidR="00A55381">
              <w:rPr>
                <w:color w:val="000000"/>
                <w:sz w:val="23"/>
                <w:szCs w:val="23"/>
              </w:rPr>
              <w:t xml:space="preserve"> </w:t>
            </w:r>
            <w:r w:rsidR="00A55381" w:rsidRPr="00A55381">
              <w:rPr>
                <w:color w:val="000000"/>
                <w:sz w:val="23"/>
                <w:szCs w:val="23"/>
              </w:rPr>
              <w:t>30101810900000000606</w:t>
            </w:r>
            <w:r w:rsidR="003F4297" w:rsidRPr="003F4297">
              <w:rPr>
                <w:color w:val="000000"/>
                <w:sz w:val="23"/>
                <w:szCs w:val="23"/>
              </w:rPr>
              <w:t xml:space="preserve"> </w:t>
            </w:r>
          </w:p>
          <w:p w14:paraId="58B7EE8B" w14:textId="0AABADCB" w:rsidR="00CB3928" w:rsidRPr="003F4297" w:rsidRDefault="00CB3928" w:rsidP="009137CD">
            <w:pPr>
              <w:rPr>
                <w:color w:val="000000"/>
                <w:sz w:val="23"/>
                <w:szCs w:val="23"/>
              </w:rPr>
            </w:pPr>
            <w:r w:rsidRPr="003F4297">
              <w:rPr>
                <w:color w:val="000000"/>
                <w:sz w:val="23"/>
                <w:szCs w:val="23"/>
              </w:rPr>
              <w:t>Банк: ПАО</w:t>
            </w:r>
            <w:r w:rsidR="00B25DA8">
              <w:rPr>
                <w:color w:val="000000"/>
                <w:sz w:val="23"/>
                <w:szCs w:val="23"/>
              </w:rPr>
              <w:t xml:space="preserve"> </w:t>
            </w:r>
            <w:r w:rsidRPr="003F4297">
              <w:rPr>
                <w:color w:val="000000"/>
                <w:sz w:val="23"/>
                <w:szCs w:val="23"/>
              </w:rPr>
              <w:t>«Сбербанк</w:t>
            </w:r>
            <w:r w:rsidR="00B25DA8">
              <w:rPr>
                <w:color w:val="000000"/>
                <w:sz w:val="23"/>
                <w:szCs w:val="23"/>
              </w:rPr>
              <w:t xml:space="preserve"> </w:t>
            </w:r>
            <w:r w:rsidRPr="003F4297">
              <w:rPr>
                <w:color w:val="000000"/>
                <w:sz w:val="23"/>
                <w:szCs w:val="23"/>
              </w:rPr>
              <w:t xml:space="preserve">России» </w:t>
            </w:r>
          </w:p>
          <w:p w14:paraId="2347247D" w14:textId="5DC48458" w:rsidR="009137CD" w:rsidRPr="003F4297" w:rsidRDefault="00CB3928" w:rsidP="009137CD">
            <w:pPr>
              <w:rPr>
                <w:color w:val="FF0000"/>
                <w:sz w:val="23"/>
                <w:szCs w:val="23"/>
                <w:lang w:eastAsia="ru-RU"/>
              </w:rPr>
            </w:pPr>
            <w:r w:rsidRPr="003F4297">
              <w:rPr>
                <w:color w:val="000000"/>
                <w:sz w:val="23"/>
                <w:szCs w:val="23"/>
              </w:rPr>
              <w:t xml:space="preserve">БИК: </w:t>
            </w:r>
            <w:r w:rsidR="00A55381" w:rsidRPr="00A55381">
              <w:rPr>
                <w:color w:val="000000"/>
                <w:sz w:val="23"/>
                <w:szCs w:val="23"/>
              </w:rPr>
              <w:t>048327606</w:t>
            </w:r>
          </w:p>
          <w:p w14:paraId="7B4F9FA8" w14:textId="77777777" w:rsidR="009C5D4A" w:rsidRPr="003F4297" w:rsidRDefault="009C5D4A" w:rsidP="009137CD">
            <w:pPr>
              <w:rPr>
                <w:color w:val="FF0000"/>
                <w:sz w:val="23"/>
                <w:szCs w:val="23"/>
                <w:lang w:eastAsia="ru-RU"/>
              </w:rPr>
            </w:pPr>
          </w:p>
          <w:p w14:paraId="38ACDE7A" w14:textId="77777777" w:rsidR="009137CD" w:rsidRPr="003450DC" w:rsidRDefault="00A30B91" w:rsidP="009137CD">
            <w:r w:rsidRPr="003F4297">
              <w:rPr>
                <w:sz w:val="23"/>
                <w:szCs w:val="23"/>
              </w:rPr>
              <w:t>Финансовый</w:t>
            </w:r>
            <w:r w:rsidR="009137CD" w:rsidRPr="003F4297">
              <w:rPr>
                <w:sz w:val="23"/>
                <w:szCs w:val="23"/>
              </w:rPr>
              <w:t xml:space="preserve"> управляющий </w:t>
            </w:r>
          </w:p>
          <w:p w14:paraId="5ADFBE44" w14:textId="77777777" w:rsidR="009137CD" w:rsidRPr="003450DC" w:rsidRDefault="009137CD" w:rsidP="009137CD"/>
          <w:p w14:paraId="54932FA3" w14:textId="77777777" w:rsidR="009137CD" w:rsidRPr="003450DC" w:rsidRDefault="009137CD" w:rsidP="00A30B91">
            <w:pPr>
              <w:jc w:val="both"/>
              <w:rPr>
                <w:b/>
              </w:rPr>
            </w:pPr>
            <w:r w:rsidRPr="003450DC">
              <w:t xml:space="preserve">____________________ </w:t>
            </w:r>
            <w:r w:rsidR="00A30B91">
              <w:t>/В.Н. Черницын</w:t>
            </w:r>
            <w:r w:rsidRPr="003450DC">
              <w:t>/</w:t>
            </w:r>
          </w:p>
        </w:tc>
        <w:tc>
          <w:tcPr>
            <w:tcW w:w="4860" w:type="dxa"/>
          </w:tcPr>
          <w:p w14:paraId="2D976080" w14:textId="77777777" w:rsidR="009137CD" w:rsidRDefault="009137CD" w:rsidP="009137C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235DD1A3" w14:textId="77777777" w:rsidR="009137CD" w:rsidRDefault="009137CD" w:rsidP="009137CD">
            <w:pPr>
              <w:jc w:val="both"/>
              <w:rPr>
                <w:b/>
              </w:rPr>
            </w:pPr>
          </w:p>
          <w:p w14:paraId="61402A76" w14:textId="77777777" w:rsidR="009137CD" w:rsidRDefault="009137CD" w:rsidP="009137CD">
            <w:pPr>
              <w:jc w:val="both"/>
            </w:pPr>
          </w:p>
          <w:p w14:paraId="75A9DF4F" w14:textId="77777777" w:rsidR="009137CD" w:rsidRDefault="009137CD" w:rsidP="009137CD">
            <w:pPr>
              <w:jc w:val="both"/>
            </w:pPr>
          </w:p>
          <w:p w14:paraId="10E8CFDD" w14:textId="77777777" w:rsidR="009137CD" w:rsidRDefault="009137CD" w:rsidP="009137CD">
            <w:pPr>
              <w:jc w:val="both"/>
            </w:pPr>
          </w:p>
          <w:p w14:paraId="4E7B15FE" w14:textId="77777777" w:rsidR="009137CD" w:rsidRDefault="009137CD" w:rsidP="009137CD">
            <w:pPr>
              <w:jc w:val="both"/>
            </w:pPr>
          </w:p>
          <w:p w14:paraId="6307A0C4" w14:textId="77777777" w:rsidR="009137CD" w:rsidRDefault="009137CD" w:rsidP="009137CD">
            <w:pPr>
              <w:jc w:val="both"/>
            </w:pPr>
          </w:p>
          <w:p w14:paraId="36AF63D5" w14:textId="77777777" w:rsidR="009137CD" w:rsidRDefault="009137CD" w:rsidP="009137CD">
            <w:pPr>
              <w:jc w:val="both"/>
            </w:pPr>
          </w:p>
          <w:p w14:paraId="0195BA0D" w14:textId="77777777" w:rsidR="009137CD" w:rsidRDefault="009137CD" w:rsidP="009137CD">
            <w:pPr>
              <w:jc w:val="both"/>
            </w:pPr>
          </w:p>
          <w:p w14:paraId="680F25C4" w14:textId="77777777" w:rsidR="009137CD" w:rsidRDefault="009137CD" w:rsidP="009137CD">
            <w:pPr>
              <w:jc w:val="both"/>
            </w:pPr>
          </w:p>
          <w:p w14:paraId="2828AE04" w14:textId="77777777" w:rsidR="009137CD" w:rsidRDefault="009137CD" w:rsidP="009137CD">
            <w:pPr>
              <w:jc w:val="both"/>
            </w:pPr>
          </w:p>
          <w:p w14:paraId="3BA89E47" w14:textId="77777777" w:rsidR="009137CD" w:rsidRDefault="009137CD" w:rsidP="009137CD">
            <w:pPr>
              <w:jc w:val="both"/>
            </w:pPr>
          </w:p>
          <w:p w14:paraId="4ECCE6EE" w14:textId="77777777" w:rsidR="00DD3FE3" w:rsidRDefault="00DD3FE3" w:rsidP="009137CD">
            <w:pPr>
              <w:jc w:val="both"/>
            </w:pPr>
          </w:p>
          <w:p w14:paraId="25C409D6" w14:textId="77777777" w:rsidR="00DD3FE3" w:rsidRDefault="00DD3FE3" w:rsidP="009137CD">
            <w:pPr>
              <w:jc w:val="both"/>
            </w:pPr>
          </w:p>
          <w:p w14:paraId="6CBA1442" w14:textId="77777777" w:rsidR="00DD3FE3" w:rsidRDefault="00DD3FE3" w:rsidP="009137CD">
            <w:pPr>
              <w:jc w:val="both"/>
            </w:pPr>
          </w:p>
          <w:p w14:paraId="39A806B0" w14:textId="77777777" w:rsidR="009137CD" w:rsidRPr="00A30B91" w:rsidRDefault="009137CD" w:rsidP="009137CD">
            <w:pPr>
              <w:jc w:val="both"/>
              <w:rPr>
                <w:b/>
              </w:rPr>
            </w:pPr>
            <w:r>
              <w:t>_________________________</w:t>
            </w:r>
          </w:p>
        </w:tc>
      </w:tr>
    </w:tbl>
    <w:p w14:paraId="13E529DE" w14:textId="77777777" w:rsidR="005F3C9D" w:rsidRDefault="005F3C9D" w:rsidP="00DD3FE3"/>
    <w:sectPr w:rsidR="005F3C9D" w:rsidSect="00DD3902">
      <w:footerReference w:type="default" r:id="rId8"/>
      <w:pgSz w:w="11906" w:h="16838"/>
      <w:pgMar w:top="568" w:right="851" w:bottom="426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8A05" w14:textId="77777777" w:rsidR="008915D9" w:rsidRDefault="008915D9">
      <w:r>
        <w:separator/>
      </w:r>
    </w:p>
  </w:endnote>
  <w:endnote w:type="continuationSeparator" w:id="0">
    <w:p w14:paraId="2A5F9AC4" w14:textId="77777777" w:rsidR="008915D9" w:rsidRDefault="0089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4F7A" w14:textId="77777777" w:rsidR="009137CD" w:rsidRDefault="00000000">
    <w:pPr>
      <w:pStyle w:val="ad"/>
      <w:jc w:val="center"/>
    </w:pPr>
    <w:r>
      <w:pict w14:anchorId="6E96B6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26E1A495" w14:textId="77777777" w:rsidR="009137CD" w:rsidRDefault="00262B25">
                <w:pPr>
                  <w:pStyle w:val="ad"/>
                </w:pPr>
                <w:r>
                  <w:rPr>
                    <w:rStyle w:val="a5"/>
                  </w:rPr>
                  <w:fldChar w:fldCharType="begin"/>
                </w:r>
                <w:r w:rsidR="009137C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D1B22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4D5FE44B" w14:textId="77777777" w:rsidR="009137CD" w:rsidRDefault="009137C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D803" w14:textId="77777777" w:rsidR="008915D9" w:rsidRDefault="008915D9">
      <w:r>
        <w:separator/>
      </w:r>
    </w:p>
  </w:footnote>
  <w:footnote w:type="continuationSeparator" w:id="0">
    <w:p w14:paraId="2FA1996E" w14:textId="77777777" w:rsidR="008915D9" w:rsidRDefault="00891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821775570">
    <w:abstractNumId w:val="0"/>
  </w:num>
  <w:num w:numId="2" w16cid:durableId="39454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594"/>
    <w:rsid w:val="00011596"/>
    <w:rsid w:val="00016292"/>
    <w:rsid w:val="00043303"/>
    <w:rsid w:val="00052E99"/>
    <w:rsid w:val="00076BDA"/>
    <w:rsid w:val="000A0D84"/>
    <w:rsid w:val="000B17DD"/>
    <w:rsid w:val="000B62A0"/>
    <w:rsid w:val="000F0E5B"/>
    <w:rsid w:val="000F1894"/>
    <w:rsid w:val="00130A6E"/>
    <w:rsid w:val="00133D9F"/>
    <w:rsid w:val="0013568E"/>
    <w:rsid w:val="00153C90"/>
    <w:rsid w:val="001D1B22"/>
    <w:rsid w:val="001E5A1A"/>
    <w:rsid w:val="001F10D0"/>
    <w:rsid w:val="002335B8"/>
    <w:rsid w:val="00254C36"/>
    <w:rsid w:val="00262B25"/>
    <w:rsid w:val="002764D3"/>
    <w:rsid w:val="00292C40"/>
    <w:rsid w:val="002A179F"/>
    <w:rsid w:val="002A6C1E"/>
    <w:rsid w:val="002B3548"/>
    <w:rsid w:val="002E0F49"/>
    <w:rsid w:val="00312D16"/>
    <w:rsid w:val="003304F3"/>
    <w:rsid w:val="003450DC"/>
    <w:rsid w:val="00354AFB"/>
    <w:rsid w:val="00366CD7"/>
    <w:rsid w:val="00367A77"/>
    <w:rsid w:val="0037624C"/>
    <w:rsid w:val="00386BF7"/>
    <w:rsid w:val="00397824"/>
    <w:rsid w:val="003A6A89"/>
    <w:rsid w:val="003D1F28"/>
    <w:rsid w:val="003E2CEF"/>
    <w:rsid w:val="003E7E7C"/>
    <w:rsid w:val="003F4297"/>
    <w:rsid w:val="00477B7E"/>
    <w:rsid w:val="00485BD8"/>
    <w:rsid w:val="00496A3D"/>
    <w:rsid w:val="00507320"/>
    <w:rsid w:val="005911CA"/>
    <w:rsid w:val="005934B3"/>
    <w:rsid w:val="005C593E"/>
    <w:rsid w:val="005F1594"/>
    <w:rsid w:val="005F3C9D"/>
    <w:rsid w:val="00655936"/>
    <w:rsid w:val="00681E18"/>
    <w:rsid w:val="0069187B"/>
    <w:rsid w:val="006A380A"/>
    <w:rsid w:val="006B4DDA"/>
    <w:rsid w:val="006B7A67"/>
    <w:rsid w:val="00715C88"/>
    <w:rsid w:val="0077187B"/>
    <w:rsid w:val="0077428B"/>
    <w:rsid w:val="007A5C2A"/>
    <w:rsid w:val="007E1E5C"/>
    <w:rsid w:val="007E22B1"/>
    <w:rsid w:val="008203AC"/>
    <w:rsid w:val="0083217C"/>
    <w:rsid w:val="008915D9"/>
    <w:rsid w:val="00893AFA"/>
    <w:rsid w:val="008D1D2C"/>
    <w:rsid w:val="009137CD"/>
    <w:rsid w:val="009239DE"/>
    <w:rsid w:val="00933E75"/>
    <w:rsid w:val="00955F10"/>
    <w:rsid w:val="009879D4"/>
    <w:rsid w:val="00990C51"/>
    <w:rsid w:val="00991116"/>
    <w:rsid w:val="009A40CF"/>
    <w:rsid w:val="009B73E5"/>
    <w:rsid w:val="009C5D4A"/>
    <w:rsid w:val="009C6847"/>
    <w:rsid w:val="00A038BC"/>
    <w:rsid w:val="00A054E2"/>
    <w:rsid w:val="00A078FF"/>
    <w:rsid w:val="00A30914"/>
    <w:rsid w:val="00A30B91"/>
    <w:rsid w:val="00A47725"/>
    <w:rsid w:val="00A55381"/>
    <w:rsid w:val="00A60713"/>
    <w:rsid w:val="00A673EA"/>
    <w:rsid w:val="00AB0717"/>
    <w:rsid w:val="00AB1DAD"/>
    <w:rsid w:val="00AC3ACD"/>
    <w:rsid w:val="00AE2061"/>
    <w:rsid w:val="00B21D3E"/>
    <w:rsid w:val="00B25DA8"/>
    <w:rsid w:val="00B93066"/>
    <w:rsid w:val="00B96CCD"/>
    <w:rsid w:val="00BA77AB"/>
    <w:rsid w:val="00BC61A8"/>
    <w:rsid w:val="00C050B2"/>
    <w:rsid w:val="00CB3928"/>
    <w:rsid w:val="00CB404C"/>
    <w:rsid w:val="00CD7B66"/>
    <w:rsid w:val="00CF737A"/>
    <w:rsid w:val="00D20E0C"/>
    <w:rsid w:val="00D532C4"/>
    <w:rsid w:val="00D7780B"/>
    <w:rsid w:val="00DD3902"/>
    <w:rsid w:val="00DD3FE3"/>
    <w:rsid w:val="00DD5CBE"/>
    <w:rsid w:val="00E013B3"/>
    <w:rsid w:val="00E11E66"/>
    <w:rsid w:val="00E15B8D"/>
    <w:rsid w:val="00E523AF"/>
    <w:rsid w:val="00E9709D"/>
    <w:rsid w:val="00EA3602"/>
    <w:rsid w:val="00EB3835"/>
    <w:rsid w:val="00EC110B"/>
    <w:rsid w:val="00ED5CAD"/>
    <w:rsid w:val="00EF68E7"/>
    <w:rsid w:val="00F019D9"/>
    <w:rsid w:val="00F26B68"/>
    <w:rsid w:val="00F373FD"/>
    <w:rsid w:val="00F460F3"/>
    <w:rsid w:val="00F503D6"/>
    <w:rsid w:val="00F6234B"/>
    <w:rsid w:val="00F65865"/>
    <w:rsid w:val="00F67D59"/>
    <w:rsid w:val="00F81592"/>
    <w:rsid w:val="00FC2729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B7A1B0"/>
  <w15:docId w15:val="{BAB0A4D3-FB49-4557-AE7E-F7DF07E2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8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7780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D7780B"/>
    <w:rPr>
      <w:rFonts w:ascii="Symbol" w:hAnsi="Symbol"/>
    </w:rPr>
  </w:style>
  <w:style w:type="character" w:customStyle="1" w:styleId="WW8Num6z0">
    <w:name w:val="WW8Num6z0"/>
    <w:rsid w:val="00D7780B"/>
    <w:rPr>
      <w:rFonts w:ascii="Symbol" w:hAnsi="Symbol"/>
    </w:rPr>
  </w:style>
  <w:style w:type="character" w:customStyle="1" w:styleId="WW8Num7z0">
    <w:name w:val="WW8Num7z0"/>
    <w:rsid w:val="00D7780B"/>
    <w:rPr>
      <w:rFonts w:ascii="Symbol" w:hAnsi="Symbol"/>
    </w:rPr>
  </w:style>
  <w:style w:type="character" w:customStyle="1" w:styleId="WW8Num8z0">
    <w:name w:val="WW8Num8z0"/>
    <w:rsid w:val="00D7780B"/>
    <w:rPr>
      <w:rFonts w:ascii="Symbol" w:hAnsi="Symbol"/>
    </w:rPr>
  </w:style>
  <w:style w:type="character" w:customStyle="1" w:styleId="WW8Num10z0">
    <w:name w:val="WW8Num10z0"/>
    <w:rsid w:val="00D7780B"/>
    <w:rPr>
      <w:rFonts w:ascii="Symbol" w:hAnsi="Symbol"/>
    </w:rPr>
  </w:style>
  <w:style w:type="character" w:customStyle="1" w:styleId="WW8Num11z0">
    <w:name w:val="WW8Num11z0"/>
    <w:rsid w:val="00D7780B"/>
    <w:rPr>
      <w:rFonts w:ascii="Times New Roman" w:hAnsi="Times New Roman" w:cs="Times New Roman"/>
    </w:rPr>
  </w:style>
  <w:style w:type="character" w:customStyle="1" w:styleId="WW8Num11z1">
    <w:name w:val="WW8Num11z1"/>
    <w:rsid w:val="00D7780B"/>
    <w:rPr>
      <w:rFonts w:ascii="Courier New" w:hAnsi="Courier New" w:cs="Courier New"/>
    </w:rPr>
  </w:style>
  <w:style w:type="character" w:customStyle="1" w:styleId="WW8Num11z2">
    <w:name w:val="WW8Num11z2"/>
    <w:rsid w:val="00D7780B"/>
    <w:rPr>
      <w:rFonts w:ascii="Wingdings" w:hAnsi="Wingdings"/>
    </w:rPr>
  </w:style>
  <w:style w:type="character" w:customStyle="1" w:styleId="WW8Num11z3">
    <w:name w:val="WW8Num11z3"/>
    <w:rsid w:val="00D7780B"/>
    <w:rPr>
      <w:rFonts w:ascii="Symbol" w:hAnsi="Symbol"/>
    </w:rPr>
  </w:style>
  <w:style w:type="character" w:customStyle="1" w:styleId="11">
    <w:name w:val="Основной шрифт абзаца1"/>
    <w:rsid w:val="00D7780B"/>
  </w:style>
  <w:style w:type="character" w:customStyle="1" w:styleId="a3">
    <w:name w:val="Цветовое выделение"/>
    <w:rsid w:val="00D7780B"/>
    <w:rPr>
      <w:b/>
      <w:color w:val="000080"/>
    </w:rPr>
  </w:style>
  <w:style w:type="character" w:customStyle="1" w:styleId="a4">
    <w:name w:val="Гипертекстовая ссылка"/>
    <w:rsid w:val="00D7780B"/>
    <w:rPr>
      <w:rFonts w:cs="Times New Roman"/>
      <w:b/>
      <w:color w:val="008000"/>
    </w:rPr>
  </w:style>
  <w:style w:type="character" w:styleId="a5">
    <w:name w:val="page number"/>
    <w:basedOn w:val="11"/>
    <w:rsid w:val="00D7780B"/>
  </w:style>
  <w:style w:type="character" w:styleId="a6">
    <w:name w:val="Hyperlink"/>
    <w:rsid w:val="00D7780B"/>
    <w:rPr>
      <w:color w:val="0000FF"/>
      <w:u w:val="single"/>
    </w:rPr>
  </w:style>
  <w:style w:type="character" w:customStyle="1" w:styleId="a7">
    <w:name w:val="Знак Знак"/>
    <w:rsid w:val="00D7780B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D7780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9"/>
    <w:rsid w:val="00D7780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D7780B"/>
    <w:pPr>
      <w:spacing w:after="120"/>
    </w:pPr>
  </w:style>
  <w:style w:type="paragraph" w:styleId="aa">
    <w:name w:val="List"/>
    <w:basedOn w:val="a9"/>
    <w:rsid w:val="00D7780B"/>
    <w:rPr>
      <w:rFonts w:cs="Mangal"/>
    </w:rPr>
  </w:style>
  <w:style w:type="paragraph" w:customStyle="1" w:styleId="13">
    <w:name w:val="Название1"/>
    <w:basedOn w:val="a"/>
    <w:rsid w:val="00D7780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D7780B"/>
    <w:pPr>
      <w:suppressLineNumbers/>
    </w:pPr>
    <w:rPr>
      <w:rFonts w:cs="Mangal"/>
    </w:rPr>
  </w:style>
  <w:style w:type="paragraph" w:customStyle="1" w:styleId="ab">
    <w:name w:val="Текст (лев. подпись)"/>
    <w:basedOn w:val="a"/>
    <w:next w:val="a"/>
    <w:rsid w:val="00D7780B"/>
    <w:pPr>
      <w:widowControl w:val="0"/>
      <w:autoSpaceDE w:val="0"/>
    </w:pPr>
    <w:rPr>
      <w:rFonts w:ascii="Arial" w:hAnsi="Arial"/>
    </w:rPr>
  </w:style>
  <w:style w:type="paragraph" w:customStyle="1" w:styleId="ac">
    <w:name w:val="Текст (прав. подпись)"/>
    <w:basedOn w:val="a"/>
    <w:next w:val="a"/>
    <w:rsid w:val="00D7780B"/>
    <w:pPr>
      <w:widowControl w:val="0"/>
      <w:autoSpaceDE w:val="0"/>
      <w:jc w:val="right"/>
    </w:pPr>
    <w:rPr>
      <w:rFonts w:ascii="Arial" w:hAnsi="Arial"/>
    </w:rPr>
  </w:style>
  <w:style w:type="paragraph" w:styleId="ad">
    <w:name w:val="footer"/>
    <w:basedOn w:val="a"/>
    <w:rsid w:val="00D7780B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D7780B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D7780B"/>
    <w:pPr>
      <w:suppressLineNumbers/>
    </w:pPr>
  </w:style>
  <w:style w:type="paragraph" w:customStyle="1" w:styleId="af0">
    <w:name w:val="Заголовок таблицы"/>
    <w:basedOn w:val="af"/>
    <w:rsid w:val="00D7780B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D7780B"/>
  </w:style>
  <w:style w:type="paragraph" w:styleId="af2">
    <w:name w:val="annotation text"/>
    <w:basedOn w:val="a"/>
    <w:link w:val="af3"/>
    <w:rsid w:val="00312D16"/>
    <w:rPr>
      <w:sz w:val="20"/>
      <w:szCs w:val="20"/>
    </w:rPr>
  </w:style>
  <w:style w:type="character" w:customStyle="1" w:styleId="af3">
    <w:name w:val="Текст примечания Знак"/>
    <w:link w:val="af2"/>
    <w:locked/>
    <w:rsid w:val="00312D16"/>
    <w:rPr>
      <w:lang w:val="ru-RU" w:eastAsia="ar-SA" w:bidi="ar-SA"/>
    </w:rPr>
  </w:style>
  <w:style w:type="character" w:customStyle="1" w:styleId="10">
    <w:name w:val="Заголовок 1 Знак"/>
    <w:link w:val="1"/>
    <w:uiPriority w:val="99"/>
    <w:rsid w:val="00A673EA"/>
    <w:rPr>
      <w:rFonts w:ascii="Arial" w:hAnsi="Arial"/>
      <w:b/>
      <w:bCs/>
      <w:color w:val="00008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CB404C"/>
    <w:rPr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CB404C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404C"/>
    <w:pPr>
      <w:widowControl w:val="0"/>
      <w:shd w:val="clear" w:color="auto" w:fill="FFFFFF"/>
      <w:suppressAutoHyphens w:val="0"/>
      <w:spacing w:before="240" w:after="240" w:line="274" w:lineRule="exact"/>
      <w:ind w:hanging="36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116A-03CC-4144-8F71-DBE39F9E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Admin</cp:lastModifiedBy>
  <cp:revision>21</cp:revision>
  <cp:lastPrinted>1900-12-31T21:00:00Z</cp:lastPrinted>
  <dcterms:created xsi:type="dcterms:W3CDTF">2019-12-20T15:19:00Z</dcterms:created>
  <dcterms:modified xsi:type="dcterms:W3CDTF">2026-04-06T12:08:00Z</dcterms:modified>
</cp:coreProperties>
</file>