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02D9E">
        <w:rPr>
          <w:rFonts w:ascii="Times New Roman" w:hAnsi="Times New Roman"/>
          <w:noProof/>
          <w:sz w:val="22"/>
          <w:szCs w:val="20"/>
          <w:lang w:val="ru-RU"/>
        </w:rPr>
        <w:t>Работяева Олега Германовича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02D9E">
        <w:rPr>
          <w:rFonts w:ascii="Times New Roman" w:hAnsi="Times New Roman"/>
          <w:noProof/>
          <w:sz w:val="22"/>
          <w:szCs w:val="20"/>
          <w:lang w:val="ru-RU"/>
        </w:rPr>
        <w:t>07.09.1965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02D9E">
        <w:rPr>
          <w:rFonts w:ascii="Times New Roman" w:hAnsi="Times New Roman"/>
          <w:noProof/>
          <w:sz w:val="22"/>
          <w:szCs w:val="20"/>
          <w:lang w:val="ru-RU"/>
        </w:rPr>
        <w:t>с. Екатериновка Ишимбайского р-на Башкирской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02D9E">
        <w:rPr>
          <w:rFonts w:ascii="Times New Roman" w:hAnsi="Times New Roman"/>
          <w:noProof/>
          <w:sz w:val="22"/>
          <w:szCs w:val="20"/>
          <w:lang w:val="ru-RU"/>
        </w:rPr>
        <w:t>106-651-737 49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02D9E">
        <w:rPr>
          <w:rFonts w:ascii="Times New Roman" w:hAnsi="Times New Roman"/>
          <w:noProof/>
          <w:sz w:val="22"/>
          <w:szCs w:val="20"/>
          <w:lang w:val="ru-RU"/>
        </w:rPr>
        <w:t>026107366523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02D9E">
        <w:rPr>
          <w:rFonts w:ascii="Times New Roman" w:hAnsi="Times New Roman"/>
          <w:noProof/>
          <w:sz w:val="22"/>
          <w:szCs w:val="20"/>
          <w:lang w:val="ru-RU"/>
        </w:rPr>
        <w:t>461060, Оренбургская область, р-н Курманаевский, с. Курманаевка, ул. Орская, д. 12, кв. 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02D9E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02D9E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Оренбургской области от 26.03.2025 г. (резолютивная часть объявлена 26.03.2025 г.) по делу № А47-1892/2025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71465C" w:rsidP="00A249F4">
      <w:pPr>
        <w:ind w:firstLine="709"/>
        <w:jc w:val="both"/>
        <w:rPr>
          <w:sz w:val="24"/>
          <w:szCs w:val="24"/>
        </w:rPr>
      </w:pPr>
      <w:r w:rsidRPr="0071465C">
        <w:rPr>
          <w:noProof/>
          <w:sz w:val="24"/>
          <w:szCs w:val="24"/>
        </w:rPr>
        <w:t>Работяев Олег Германович, номер счета – 40817810950206228874,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02D9E">
        <w:rPr>
          <w:rFonts w:ascii="Times New Roman" w:hAnsi="Times New Roman"/>
          <w:noProof/>
          <w:sz w:val="22"/>
          <w:szCs w:val="20"/>
          <w:lang w:val="ru-RU"/>
        </w:rPr>
        <w:t>Работяева Олега Германовича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02D9E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02D9E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1465C" w:rsidRPr="0071465C">
        <w:rPr>
          <w:noProof/>
          <w:sz w:val="22"/>
          <w:szCs w:val="20"/>
        </w:rPr>
        <w:t>Работяев Олег Германович, номер счета – 40817810950206228874,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02D9E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B88" w:rsidRDefault="00A76B88">
      <w:r>
        <w:separator/>
      </w:r>
    </w:p>
  </w:endnote>
  <w:endnote w:type="continuationSeparator" w:id="0">
    <w:p w:rsidR="00A76B88" w:rsidRDefault="00A7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1465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1465C" w:rsidRPr="0071465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1465C" w:rsidRPr="0071465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B88" w:rsidRDefault="00A76B88">
      <w:pPr>
        <w:pStyle w:val="GenStyleDefPar"/>
      </w:pPr>
      <w:r>
        <w:separator/>
      </w:r>
    </w:p>
  </w:footnote>
  <w:footnote w:type="continuationSeparator" w:id="0">
    <w:p w:rsidR="00A76B88" w:rsidRDefault="00A76B8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02D9E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465C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76B88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D062CC2-E2DF-413F-A7EA-EFDB636B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2025-12-23T06:53:00Z</dcterms:created>
  <dcterms:modified xsi:type="dcterms:W3CDTF">2025-12-23T06:53:00Z</dcterms:modified>
</cp:coreProperties>
</file>