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C0B2" w14:textId="310206D8" w:rsidR="00F65D80" w:rsidRDefault="00CA020C" w:rsidP="00F65D8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65D80">
        <w:rPr>
          <w:rFonts w:ascii="Times New Roman" w:hAnsi="Times New Roman" w:cs="Times New Roman"/>
          <w:b/>
          <w:bCs/>
          <w:sz w:val="20"/>
          <w:szCs w:val="20"/>
        </w:rPr>
        <w:t>ДОЛИ В ПРАВЕ ОБЩЕЙ ДОЛЕВОЙ СОБСТВЕННОСТИ</w:t>
      </w:r>
    </w:p>
    <w:p w14:paraId="35CD553A" w14:textId="2116FC2C" w:rsidR="00F65D80" w:rsidRPr="00712E43" w:rsidRDefault="00F65D80" w:rsidP="00F65D8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 ЗЕМЕЛЬНЫЙ УЧАСТОК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010F91" w14:paraId="3C5F7DF8" w14:textId="33C433B2" w:rsidTr="00AD677B">
        <w:tc>
          <w:tcPr>
            <w:tcW w:w="392" w:type="dxa"/>
          </w:tcPr>
          <w:p w14:paraId="1E37751C" w14:textId="2C02AD65" w:rsidR="008A6164" w:rsidRPr="00010F91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F9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76B2EBFB" w:rsidR="008A6164" w:rsidRPr="00010F91" w:rsidRDefault="00010F91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10F91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010F91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2782FE9" w:rsidR="008A6164" w:rsidRPr="00010F91" w:rsidRDefault="00010F91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010F91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010F91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0F9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389F16BB" w:rsidR="00CA020C" w:rsidRPr="008A073F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124845">
        <w:rPr>
          <w:sz w:val="20"/>
          <w:szCs w:val="20"/>
        </w:rPr>
        <w:t xml:space="preserve">Финансовый управляющий </w:t>
      </w:r>
      <w:r w:rsidR="005A16C0">
        <w:rPr>
          <w:sz w:val="20"/>
          <w:szCs w:val="20"/>
        </w:rPr>
        <w:t xml:space="preserve">должника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proofErr w:type="spellStart"/>
          <w:r w:rsidR="00010F91">
            <w:rPr>
              <w:sz w:val="20"/>
              <w:szCs w:val="20"/>
            </w:rPr>
            <w:t>Я</w:t>
          </w:r>
          <w:r w:rsidR="00010F91" w:rsidRPr="00010F91">
            <w:rPr>
              <w:sz w:val="20"/>
              <w:szCs w:val="20"/>
            </w:rPr>
            <w:t>лтонской</w:t>
          </w:r>
          <w:proofErr w:type="spellEnd"/>
          <w:r w:rsidR="00010F91" w:rsidRPr="00010F91">
            <w:rPr>
              <w:sz w:val="20"/>
              <w:szCs w:val="20"/>
            </w:rPr>
            <w:t xml:space="preserve"> Нины Владимировны</w:t>
          </w:r>
        </w:sdtContent>
      </w:sdt>
      <w:r w:rsidR="00602EF2" w:rsidRPr="00124845">
        <w:rPr>
          <w:sz w:val="20"/>
          <w:szCs w:val="20"/>
        </w:rPr>
        <w:t xml:space="preserve"> </w:t>
      </w:r>
      <w:r w:rsidR="002A109A" w:rsidRPr="003578BC">
        <w:rPr>
          <w:bCs/>
          <w:noProof/>
          <w:sz w:val="20"/>
          <w:szCs w:val="20"/>
          <w:lang w:eastAsia="ru-RU"/>
        </w:rPr>
        <w:t>Ахметов Рустам Нургалиевич</w:t>
      </w:r>
      <w:r w:rsidRPr="00124845">
        <w:rPr>
          <w:sz w:val="20"/>
          <w:szCs w:val="20"/>
        </w:rPr>
        <w:t>, именуем</w:t>
      </w:r>
      <w:r w:rsidR="00434575" w:rsidRPr="00124845">
        <w:rPr>
          <w:sz w:val="20"/>
          <w:szCs w:val="20"/>
        </w:rPr>
        <w:t>ый</w:t>
      </w:r>
      <w:r w:rsidRPr="008A073F">
        <w:rPr>
          <w:sz w:val="20"/>
          <w:szCs w:val="20"/>
        </w:rPr>
        <w:t xml:space="preserve"> в дальнейшем «Продавец», действующ</w:t>
      </w:r>
      <w:r w:rsidR="00434575" w:rsidRPr="008A073F">
        <w:rPr>
          <w:sz w:val="20"/>
          <w:szCs w:val="20"/>
        </w:rPr>
        <w:t>ий</w:t>
      </w:r>
      <w:r w:rsidRPr="008A073F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noProof/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010F91" w:rsidRPr="00010F91">
            <w:rPr>
              <w:noProof/>
              <w:sz w:val="20"/>
              <w:szCs w:val="20"/>
            </w:rPr>
            <w:t>Арбитражного суда Тамбовской области от 24.08.2023 по делу № А64-6128/2023</w:t>
          </w:r>
        </w:sdtContent>
      </w:sdt>
      <w:bookmarkEnd w:id="0"/>
      <w:r w:rsidRPr="008A073F">
        <w:rPr>
          <w:sz w:val="20"/>
          <w:szCs w:val="20"/>
        </w:rPr>
        <w:t>, с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>одной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10F91" w:rsidRPr="00010F91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8A073F">
        <w:rPr>
          <w:sz w:val="20"/>
          <w:szCs w:val="20"/>
        </w:rPr>
        <w:t xml:space="preserve">, </w:t>
      </w:r>
      <w:r w:rsidRPr="008A073F">
        <w:rPr>
          <w:sz w:val="20"/>
          <w:szCs w:val="20"/>
        </w:rPr>
        <w:t>именуемое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(-</w:t>
      </w:r>
      <w:proofErr w:type="spellStart"/>
      <w:r w:rsidRPr="008A073F">
        <w:rPr>
          <w:sz w:val="20"/>
          <w:szCs w:val="20"/>
        </w:rPr>
        <w:t>ый</w:t>
      </w:r>
      <w:proofErr w:type="spellEnd"/>
      <w:r w:rsidRPr="008A073F">
        <w:rPr>
          <w:sz w:val="20"/>
          <w:szCs w:val="20"/>
        </w:rPr>
        <w:t>,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-</w:t>
      </w:r>
      <w:proofErr w:type="spellStart"/>
      <w:r w:rsidRPr="008A073F">
        <w:rPr>
          <w:sz w:val="20"/>
          <w:szCs w:val="20"/>
        </w:rPr>
        <w:t>ая</w:t>
      </w:r>
      <w:proofErr w:type="spellEnd"/>
      <w:r w:rsidRPr="008A073F">
        <w:rPr>
          <w:sz w:val="20"/>
          <w:szCs w:val="20"/>
        </w:rPr>
        <w:t>)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в</w:t>
      </w:r>
      <w:r w:rsidRPr="008A073F">
        <w:rPr>
          <w:spacing w:val="8"/>
          <w:sz w:val="20"/>
          <w:szCs w:val="20"/>
        </w:rPr>
        <w:t xml:space="preserve"> </w:t>
      </w:r>
      <w:r w:rsidRPr="008A073F">
        <w:rPr>
          <w:sz w:val="20"/>
          <w:szCs w:val="20"/>
        </w:rPr>
        <w:t>дальнейшем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«Покупатель»,</w:t>
      </w:r>
      <w:r w:rsidRPr="008A073F">
        <w:rPr>
          <w:spacing w:val="14"/>
          <w:sz w:val="20"/>
          <w:szCs w:val="20"/>
        </w:rPr>
        <w:t xml:space="preserve"> </w:t>
      </w:r>
      <w:r w:rsidRPr="008A073F">
        <w:rPr>
          <w:sz w:val="20"/>
          <w:szCs w:val="20"/>
        </w:rPr>
        <w:t>с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другой</w:t>
      </w:r>
      <w:r w:rsidRPr="008A073F">
        <w:rPr>
          <w:spacing w:val="11"/>
          <w:sz w:val="20"/>
          <w:szCs w:val="20"/>
        </w:rPr>
        <w:t xml:space="preserve"> </w:t>
      </w:r>
      <w:r w:rsidRPr="008A073F">
        <w:rPr>
          <w:sz w:val="20"/>
          <w:szCs w:val="20"/>
        </w:rPr>
        <w:t>стороны,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заключили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настоящи</w:t>
      </w:r>
      <w:r w:rsidR="00505633" w:rsidRPr="008A073F">
        <w:rPr>
          <w:sz w:val="20"/>
          <w:szCs w:val="20"/>
        </w:rPr>
        <w:t xml:space="preserve">й договор </w:t>
      </w:r>
      <w:r w:rsidRPr="008A073F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6300677F" w:rsidR="00612A9B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1.1.</w:t>
      </w:r>
      <w:r w:rsidRPr="00712E43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712E43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10F91" w:rsidRPr="00010F91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Лот № 1 – Земельный участок. Кадастровый номер: 68:14:0000000:39. Адрес: Россия, Тамбовская область, Пичаевский, Тамбовская </w:t>
          </w:r>
          <w:proofErr w:type="spellStart"/>
          <w:r w:rsidR="00010F91" w:rsidRPr="00010F91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обл</w:t>
          </w:r>
          <w:proofErr w:type="spellEnd"/>
          <w:r w:rsidR="00010F91" w:rsidRPr="00010F91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, р-н Пичаевский, в границах СХПК "Подъем". Площадь: 1 301 000 кв.м. Категория земель: Земли сельскохозяйственного назначения. Виды разрешенного использования</w:t>
          </w:r>
          <w:proofErr w:type="gramStart"/>
          <w:r w:rsidR="00010F91" w:rsidRPr="00010F91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: Для</w:t>
          </w:r>
          <w:proofErr w:type="gramEnd"/>
          <w:r w:rsidR="00010F91" w:rsidRPr="00010F91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 сельскохозяйственного производства. Общая долевая собственность, доля в праве: 1/37.</w:t>
          </w:r>
        </w:sdtContent>
      </w:sdt>
    </w:p>
    <w:p w14:paraId="67A0F815" w14:textId="18319811" w:rsidR="005A16C0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</w:t>
      </w:r>
      <w:r w:rsidR="005A16C0">
        <w:rPr>
          <w:rFonts w:ascii="Times New Roman" w:hAnsi="Times New Roman" w:cs="Times New Roman"/>
          <w:sz w:val="20"/>
          <w:szCs w:val="20"/>
        </w:rPr>
        <w:t>Должнику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010F91" w:rsidRPr="00010F91">
        <w:rPr>
          <w:rFonts w:ascii="Times New Roman" w:hAnsi="Times New Roman" w:cs="Times New Roman"/>
          <w:sz w:val="20"/>
          <w:szCs w:val="20"/>
        </w:rPr>
        <w:t>18.04.2016</w:t>
      </w:r>
      <w:r w:rsidR="00010F91">
        <w:rPr>
          <w:rFonts w:ascii="Times New Roman" w:hAnsi="Times New Roman" w:cs="Times New Roman"/>
          <w:sz w:val="20"/>
          <w:szCs w:val="20"/>
        </w:rPr>
        <w:t xml:space="preserve"> </w:t>
      </w:r>
      <w:r w:rsidR="0089036F">
        <w:rPr>
          <w:rFonts w:ascii="Times New Roman" w:hAnsi="Times New Roman" w:cs="Times New Roman"/>
          <w:sz w:val="20"/>
          <w:szCs w:val="20"/>
        </w:rPr>
        <w:t xml:space="preserve">№ </w:t>
      </w:r>
      <w:r w:rsidR="00010F91" w:rsidRPr="00010F91">
        <w:rPr>
          <w:rFonts w:ascii="Times New Roman" w:hAnsi="Times New Roman" w:cs="Times New Roman"/>
          <w:sz w:val="20"/>
          <w:szCs w:val="20"/>
        </w:rPr>
        <w:t>68-68/003-68/003/295/2016-104/1</w:t>
      </w:r>
      <w:r w:rsidR="00927810">
        <w:rPr>
          <w:rFonts w:ascii="Times New Roman" w:hAnsi="Times New Roman" w:cs="Times New Roman"/>
          <w:sz w:val="20"/>
          <w:szCs w:val="20"/>
        </w:rPr>
        <w:t>.</w:t>
      </w:r>
    </w:p>
    <w:p w14:paraId="04CFAB51" w14:textId="1D7D3683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085D3BCD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proofErr w:type="spellStart"/>
          <w:r w:rsidR="00010F91">
            <w:rPr>
              <w:rFonts w:ascii="Times New Roman" w:hAnsi="Times New Roman" w:cs="Times New Roman"/>
              <w:sz w:val="20"/>
              <w:szCs w:val="20"/>
            </w:rPr>
            <w:t>Ялтонской</w:t>
          </w:r>
          <w:proofErr w:type="spellEnd"/>
          <w:r w:rsidR="00010F91">
            <w:rPr>
              <w:rFonts w:ascii="Times New Roman" w:hAnsi="Times New Roman" w:cs="Times New Roman"/>
              <w:sz w:val="20"/>
              <w:szCs w:val="20"/>
            </w:rPr>
            <w:t xml:space="preserve"> Нины Владимировны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</w:t>
      </w:r>
      <w:r w:rsidR="0089036F" w:rsidRPr="0089036F">
        <w:rPr>
          <w:rFonts w:ascii="Times New Roman" w:hAnsi="Times New Roman" w:cs="Times New Roman"/>
          <w:sz w:val="20"/>
          <w:szCs w:val="20"/>
        </w:rPr>
        <w:t xml:space="preserve">закрытых </w:t>
      </w:r>
      <w:r w:rsidR="00EE7687" w:rsidRPr="001A26A9">
        <w:rPr>
          <w:rFonts w:ascii="Times New Roman" w:hAnsi="Times New Roman" w:cs="Times New Roman"/>
          <w:sz w:val="20"/>
          <w:szCs w:val="20"/>
        </w:rPr>
        <w:t>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050BD255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190AE24" w14:textId="56F278D7" w:rsidR="00447F38" w:rsidRPr="00E724B3" w:rsidRDefault="00447F38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</w:t>
      </w:r>
      <w:r w:rsidRPr="00447F38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П</w:t>
      </w:r>
      <w:r w:rsidRPr="00E724B3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8185922" w14:textId="2EA76076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="00447F38"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010F91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10F91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010F91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 w:rsidRPr="00010F91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010F91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343FB87D" w:rsidR="00CA020C" w:rsidRPr="00010F91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F91">
        <w:rPr>
          <w:rFonts w:ascii="Times New Roman" w:hAnsi="Times New Roman" w:cs="Times New Roman"/>
          <w:sz w:val="20"/>
          <w:szCs w:val="20"/>
        </w:rPr>
        <w:t>3.1.</w:t>
      </w:r>
      <w:r w:rsidRPr="00010F91">
        <w:rPr>
          <w:rFonts w:ascii="Times New Roman" w:hAnsi="Times New Roman" w:cs="Times New Roman"/>
          <w:sz w:val="20"/>
          <w:szCs w:val="20"/>
        </w:rPr>
        <w:tab/>
      </w:r>
      <w:r w:rsidR="00941BF8" w:rsidRPr="00010F91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010F91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010F91">
        <w:rPr>
          <w:rFonts w:ascii="Times New Roman" w:hAnsi="Times New Roman" w:cs="Times New Roman"/>
          <w:sz w:val="20"/>
          <w:szCs w:val="20"/>
        </w:rPr>
        <w:t>т</w:t>
      </w:r>
      <w:r w:rsidR="00203705" w:rsidRPr="00010F91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10F91" w:rsidRPr="00010F91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002423" w:rsidRPr="00010F91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010F91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010F91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010F91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010F91">
        <w:rPr>
          <w:rFonts w:ascii="Times New Roman" w:hAnsi="Times New Roman" w:cs="Times New Roman"/>
          <w:sz w:val="20"/>
          <w:szCs w:val="20"/>
        </w:rPr>
        <w:t>р</w:t>
      </w:r>
      <w:r w:rsidRPr="00010F91">
        <w:rPr>
          <w:rFonts w:ascii="Times New Roman" w:hAnsi="Times New Roman" w:cs="Times New Roman"/>
          <w:sz w:val="20"/>
          <w:szCs w:val="20"/>
        </w:rPr>
        <w:t>уб.</w:t>
      </w:r>
      <w:r w:rsidR="00F17A32" w:rsidRPr="00010F91">
        <w:rPr>
          <w:rFonts w:ascii="Times New Roman" w:hAnsi="Times New Roman" w:cs="Times New Roman"/>
          <w:sz w:val="20"/>
          <w:szCs w:val="20"/>
        </w:rPr>
        <w:t xml:space="preserve">, которая определена на </w:t>
      </w:r>
      <w:r w:rsidR="001A0762" w:rsidRPr="00010F91">
        <w:rPr>
          <w:rFonts w:ascii="Times New Roman" w:hAnsi="Times New Roman" w:cs="Times New Roman"/>
          <w:sz w:val="20"/>
          <w:szCs w:val="20"/>
        </w:rPr>
        <w:t xml:space="preserve">закрытых </w:t>
      </w:r>
      <w:r w:rsidR="00F17A32" w:rsidRPr="00010F91">
        <w:rPr>
          <w:rFonts w:ascii="Times New Roman" w:hAnsi="Times New Roman" w:cs="Times New Roman"/>
          <w:sz w:val="20"/>
          <w:szCs w:val="20"/>
        </w:rPr>
        <w:t>торгах, состоявшихся на электронной торговой площадке ЗАО «Уральская электронная торговая площадка», на сайте http://bankrupt.etpu.ru/.</w:t>
      </w:r>
    </w:p>
    <w:p w14:paraId="7EC1FC9B" w14:textId="13D776AF" w:rsidR="00D77A94" w:rsidRPr="00010F91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010F91" w:rsidRPr="00010F91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 w:rsidRPr="00010F91">
        <w:rPr>
          <w:rFonts w:ascii="Times New Roman" w:hAnsi="Times New Roman" w:cs="Times New Roman"/>
          <w:sz w:val="20"/>
          <w:szCs w:val="20"/>
        </w:rPr>
        <w:t xml:space="preserve">в качестве оплаты </w:t>
      </w:r>
      <w:r w:rsidR="00941BF8" w:rsidRPr="00010F91">
        <w:rPr>
          <w:rFonts w:ascii="Times New Roman" w:hAnsi="Times New Roman" w:cs="Times New Roman"/>
          <w:sz w:val="20"/>
          <w:szCs w:val="20"/>
        </w:rPr>
        <w:t>цены</w:t>
      </w:r>
      <w:r w:rsidR="007E3166" w:rsidRPr="00010F91">
        <w:rPr>
          <w:rFonts w:ascii="Times New Roman" w:hAnsi="Times New Roman" w:cs="Times New Roman"/>
          <w:sz w:val="20"/>
          <w:szCs w:val="20"/>
        </w:rPr>
        <w:t xml:space="preserve"> Имущества</w:t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0AAF4F7E" w:rsidR="00FE4B9F" w:rsidRPr="00010F91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10F91">
        <w:rPr>
          <w:rFonts w:ascii="Times New Roman" w:hAnsi="Times New Roman" w:cs="Times New Roman"/>
          <w:sz w:val="20"/>
          <w:szCs w:val="20"/>
        </w:rPr>
        <w:t>3.</w:t>
      </w:r>
      <w:r w:rsidR="00D77A94" w:rsidRPr="00010F91">
        <w:rPr>
          <w:rFonts w:ascii="Times New Roman" w:hAnsi="Times New Roman" w:cs="Times New Roman"/>
          <w:sz w:val="20"/>
          <w:szCs w:val="20"/>
        </w:rPr>
        <w:t>3</w:t>
      </w:r>
      <w:r w:rsidRPr="00010F91">
        <w:rPr>
          <w:rFonts w:ascii="Times New Roman" w:hAnsi="Times New Roman" w:cs="Times New Roman"/>
          <w:sz w:val="20"/>
          <w:szCs w:val="20"/>
        </w:rPr>
        <w:t>.</w:t>
      </w:r>
      <w:r w:rsidRPr="00010F91">
        <w:rPr>
          <w:rFonts w:ascii="Times New Roman" w:hAnsi="Times New Roman" w:cs="Times New Roman"/>
          <w:sz w:val="20"/>
          <w:szCs w:val="20"/>
        </w:rPr>
        <w:tab/>
      </w:r>
      <w:r w:rsidR="007E3166" w:rsidRPr="00010F91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обязан уплатить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10F91" w:rsidRPr="00010F91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руб. в течение </w:t>
      </w:r>
      <w:r w:rsidR="004E018B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010F91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3.4.</w:t>
      </w:r>
      <w:r w:rsidR="00151F03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 w:rsidRPr="00010F91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 xml:space="preserve">)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126E291E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FE32C3">
        <w:rPr>
          <w:rFonts w:ascii="Times New Roman" w:hAnsi="Times New Roman" w:cs="Times New Roman"/>
          <w:sz w:val="20"/>
          <w:szCs w:val="20"/>
        </w:rPr>
        <w:t xml:space="preserve"> </w:t>
      </w:r>
      <w:r w:rsidR="00FE32C3" w:rsidRPr="00FE32C3">
        <w:rPr>
          <w:rFonts w:ascii="Times New Roman" w:hAnsi="Times New Roman" w:cs="Times New Roman"/>
          <w:sz w:val="20"/>
          <w:szCs w:val="20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76453C1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  <w:t>Стороны договорились, что неп</w:t>
      </w:r>
      <w:r w:rsidRPr="00712E43">
        <w:rPr>
          <w:rFonts w:ascii="Times New Roman" w:hAnsi="Times New Roman" w:cs="Times New Roman"/>
          <w:sz w:val="20"/>
          <w:szCs w:val="20"/>
        </w:rPr>
        <w:t xml:space="preserve">оступление денежных средств в счет оплаты Имущества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сумме и в сроки, указанные в</w:t>
      </w:r>
      <w:r w:rsidR="00A77B46">
        <w:rPr>
          <w:rFonts w:ascii="Times New Roman" w:hAnsi="Times New Roman" w:cs="Times New Roman"/>
          <w:sz w:val="20"/>
          <w:szCs w:val="20"/>
        </w:rPr>
        <w:t xml:space="preserve"> </w:t>
      </w:r>
      <w:r w:rsidR="00A77B46" w:rsidRPr="00E724B3">
        <w:rPr>
          <w:rFonts w:ascii="Times New Roman" w:hAnsi="Times New Roman" w:cs="Times New Roman"/>
          <w:sz w:val="20"/>
          <w:szCs w:val="20"/>
        </w:rPr>
        <w:t>разделе 3 настоящего Договора</w:t>
      </w:r>
      <w:r w:rsidRPr="00712E43">
        <w:rPr>
          <w:rFonts w:ascii="Times New Roman" w:hAnsi="Times New Roman" w:cs="Times New Roman"/>
          <w:sz w:val="20"/>
          <w:szCs w:val="20"/>
        </w:rPr>
        <w:t xml:space="preserve">, считается отказом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обязательств по оплате Имущества. В этом случае Продавец вправе отказаться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своих обязательств по настоящему Договору, письменно уведомив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о расторжении Договора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Внесенный задаток не возвращается.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22EA399C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010F91">
        <w:rPr>
          <w:rFonts w:ascii="Times New Roman" w:hAnsi="Times New Roman" w:cs="Times New Roman"/>
          <w:noProof/>
          <w:kern w:val="0"/>
          <w:sz w:val="20"/>
          <w:szCs w:val="20"/>
          <w14:ligatures w14:val="none"/>
        </w:rPr>
        <w:t>Тамбовской</w:t>
      </w:r>
      <w:r w:rsidR="001A0762" w:rsidRPr="0089036F">
        <w:rPr>
          <w:rFonts w:ascii="Times New Roman" w:hAnsi="Times New Roman" w:cs="Times New Roman"/>
          <w:noProof/>
          <w:kern w:val="0"/>
          <w:sz w:val="20"/>
          <w:szCs w:val="20"/>
          <w14:ligatures w14:val="none"/>
        </w:rPr>
        <w:t xml:space="preserve"> области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3578BC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3578BC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3578BC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3578BC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3578BC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51B992B7" w:rsidR="00A63756" w:rsidRPr="003578BC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010F91" w:rsidRPr="003578BC">
                  <w:rPr>
                    <w:rFonts w:ascii="Times New Roman" w:hAnsi="Times New Roman" w:cs="Times New Roman"/>
                    <w:sz w:val="20"/>
                    <w:szCs w:val="20"/>
                  </w:rPr>
                  <w:t>Ялтонской</w:t>
                </w:r>
                <w:proofErr w:type="spellEnd"/>
                <w:r w:rsidR="00010F91" w:rsidRPr="003578BC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 w:rsidR="00010F91" w:rsidRPr="003578BC">
                  <w:rPr>
                    <w:rFonts w:ascii="Times New Roman" w:hAnsi="Times New Roman" w:cs="Times New Roman"/>
                    <w:sz w:val="20"/>
                    <w:szCs w:val="20"/>
                  </w:rPr>
                  <w:t>Нины</w:t>
                </w:r>
                <w:proofErr w:type="spellEnd"/>
                <w:r w:rsidR="00010F91" w:rsidRPr="003578BC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Владимировны</w:t>
                </w:r>
              </w:sdtContent>
            </w:sdt>
            <w:r w:rsidR="005F2FAB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Content>
              <w:p w14:paraId="2972EC9D" w14:textId="2EAF6071" w:rsidR="00A63756" w:rsidRPr="003578BC" w:rsidRDefault="003578BC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17.01.1953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года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рождения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,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место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рождения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: с.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Пичаево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Пичаевского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района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Тамбовской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области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,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место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жительства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: 393970,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Тамбовская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область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,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Пичаевский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район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, с.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Пичаево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, 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ул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. М-</w:t>
                </w:r>
                <w:proofErr w:type="spellStart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Солнцева</w:t>
                </w:r>
                <w:proofErr w:type="spellEnd"/>
                <w:r w:rsidRPr="003578BC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, д. 30, ИНН 681401225949, СНИЛС 101-965-366 46</w:t>
                </w:r>
              </w:p>
            </w:sdtContent>
          </w:sdt>
          <w:p w14:paraId="22A08955" w14:textId="24C6F2F2" w:rsidR="006A650B" w:rsidRPr="003578BC" w:rsidRDefault="003578BC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bookmarkStart w:id="1" w:name="_Hlk217061283"/>
            <w:r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Ахметов Рустам Нургалиевич</w:t>
            </w:r>
            <w:bookmarkEnd w:id="1"/>
          </w:p>
          <w:p w14:paraId="7F080EFD" w14:textId="53AB34F2" w:rsidR="005E4488" w:rsidRPr="003578BC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578B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26315558" w14:textId="26CF0B04" w:rsidR="006A650B" w:rsidRPr="003578BC" w:rsidRDefault="003578BC" w:rsidP="001815E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ПАО «СОВКОМБАНК»: ФИО Получателя: </w:t>
            </w:r>
            <w:proofErr w:type="spellStart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Ялтонская</w:t>
            </w:r>
            <w:proofErr w:type="spellEnd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Нина Владимировна; Счет получателя № 40817810350220287187; ФИЛИАЛ «ЦЕНТРАЛЬНЫЙ» ПАО «СОВКОМБАНК» (БЕРДСК); БИК 045004763; ИНН 4401116480; </w:t>
            </w:r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ОГРН 1144400000425; </w:t>
            </w:r>
            <w:proofErr w:type="spellStart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Корр</w:t>
            </w:r>
            <w:proofErr w:type="spellEnd"/>
            <w:r w:rsidRPr="003578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/счет 30101810150040000763; КПП 544543001</w:t>
            </w:r>
          </w:p>
        </w:tc>
        <w:tc>
          <w:tcPr>
            <w:tcW w:w="567" w:type="dxa"/>
          </w:tcPr>
          <w:p w14:paraId="37139F91" w14:textId="77777777" w:rsidR="006A650B" w:rsidRPr="003578BC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29BB7CA4" w:rsidR="006A650B" w:rsidRPr="003578BC" w:rsidRDefault="002A109A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10F91" w:rsidRPr="003578BC">
                  <w:rPr>
                    <w:rStyle w:val="af8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6A650B" w:rsidRPr="003578BC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3578BC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308D7EDE" w:rsidR="006A650B" w:rsidRPr="003578BC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578B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A6D8C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Р</w:t>
            </w:r>
            <w:r w:rsidR="00DA6D8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.</w:t>
            </w:r>
            <w:r w:rsidR="00DA6D8C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Н</w:t>
            </w:r>
            <w:r w:rsidR="00DA6D8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.</w:t>
            </w:r>
            <w:r w:rsidR="00DA6D8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 </w:t>
            </w:r>
            <w:r w:rsidR="00DA6D8C" w:rsidRPr="003578B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Ахметов </w:t>
            </w:r>
          </w:p>
        </w:tc>
        <w:tc>
          <w:tcPr>
            <w:tcW w:w="567" w:type="dxa"/>
          </w:tcPr>
          <w:p w14:paraId="71B5D42E" w14:textId="114A0355" w:rsidR="006A650B" w:rsidRPr="003578BC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3578BC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3578BC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3578BC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3578BC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3578BC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3578BC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3578BC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3578BC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3578BC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lastRenderedPageBreak/>
        <w:t>АКТ ПРИЁМА-ПЕРЕДАЧИ</w:t>
      </w:r>
    </w:p>
    <w:p w14:paraId="5AD5CB77" w14:textId="77777777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E74963" w14:paraId="1A7F52FD" w14:textId="77777777" w:rsidTr="00FA195F">
        <w:tc>
          <w:tcPr>
            <w:tcW w:w="392" w:type="dxa"/>
          </w:tcPr>
          <w:p w14:paraId="02BD4F0E" w14:textId="77777777" w:rsidR="008A6164" w:rsidRPr="00E74963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96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4685007A" w:rsidR="008A6164" w:rsidRPr="00E74963" w:rsidRDefault="00010F91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E7496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E74963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498B7364" w:rsidR="008A6164" w:rsidRPr="00E74963" w:rsidRDefault="00010F91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E7496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E74963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7496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594CE8BE" w:rsidR="00510A6B" w:rsidRPr="00E74963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proofErr w:type="spellStart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>Ялтонской</w:t>
          </w:r>
          <w:proofErr w:type="spellEnd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 xml:space="preserve"> Нины Владимировны</w:t>
          </w:r>
        </w:sdtContent>
      </w:sdt>
      <w:r w:rsidR="00602EF2" w:rsidRPr="00E74963">
        <w:rPr>
          <w:rFonts w:ascii="Times New Roman" w:hAnsi="Times New Roman" w:cs="Times New Roman"/>
          <w:sz w:val="20"/>
          <w:szCs w:val="20"/>
        </w:rPr>
        <w:t xml:space="preserve"> </w:t>
      </w:r>
      <w:r w:rsidR="002A109A" w:rsidRPr="003578BC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t>Ахметов Рустам Нургалиевич</w:t>
      </w:r>
      <w:r w:rsidRPr="00E74963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E74963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>Арбитражного суда Тамбовской области от 24.08.2023 по делу № А64-6128/2023</w:t>
          </w:r>
        </w:sdtContent>
      </w:sdt>
      <w:r w:rsidRPr="00E74963">
        <w:rPr>
          <w:rFonts w:ascii="Times New Roman" w:hAnsi="Times New Roman" w:cs="Times New Roman"/>
          <w:sz w:val="20"/>
          <w:szCs w:val="20"/>
        </w:rPr>
        <w:t>, и</w:t>
      </w:r>
      <w:r w:rsidR="00C465CD" w:rsidRPr="00E7496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10F91" w:rsidRPr="00E74963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E74963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E74963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E74963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E74963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E74963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E74963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39BD2993" w:rsidR="00612A9B" w:rsidRPr="00E74963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1.</w:t>
      </w:r>
      <w:r w:rsidRPr="00E74963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E74963">
        <w:rPr>
          <w:rFonts w:ascii="Times New Roman" w:eastAsia="Times New Roman" w:hAnsi="Times New Roman" w:cs="Times New Roman"/>
          <w:sz w:val="20"/>
          <w:szCs w:val="20"/>
          <w:lang w:eastAsia="ru-RU"/>
        </w:rPr>
        <w:t>1.1</w:t>
      </w:r>
      <w:r w:rsidR="00BB7D44" w:rsidRPr="00E7496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E74963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10F91" w:rsidRPr="00E74963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E74963">
        <w:rPr>
          <w:rFonts w:ascii="Times New Roman" w:hAnsi="Times New Roman" w:cs="Times New Roman"/>
          <w:sz w:val="20"/>
          <w:szCs w:val="20"/>
        </w:rPr>
        <w:t xml:space="preserve"> </w:t>
      </w:r>
      <w:r w:rsidRPr="00E74963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E74963">
        <w:rPr>
          <w:rFonts w:ascii="Times New Roman" w:hAnsi="Times New Roman" w:cs="Times New Roman"/>
          <w:sz w:val="20"/>
          <w:szCs w:val="20"/>
        </w:rPr>
        <w:t xml:space="preserve"> </w:t>
      </w:r>
      <w:r w:rsidRPr="00E74963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E7496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 xml:space="preserve">Лот № 1 – Земельный участок. Кадастровый номер: 68:14:0000000:39. Адрес: Россия, Тамбовская область, Пичаевский, Тамбовская </w:t>
          </w:r>
          <w:proofErr w:type="spellStart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>обл</w:t>
          </w:r>
          <w:proofErr w:type="spellEnd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>, р-н Пичаевский, в границах СХПК "Подъем". Площадь: 1 301 000 кв.м. Категория земель: Земли сельскохозяйственного назначения. Виды разрешенного использования</w:t>
          </w:r>
          <w:proofErr w:type="gramStart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>: Для</w:t>
          </w:r>
          <w:proofErr w:type="gramEnd"/>
          <w:r w:rsidR="00010F91" w:rsidRPr="00E74963">
            <w:rPr>
              <w:rFonts w:ascii="Times New Roman" w:hAnsi="Times New Roman" w:cs="Times New Roman"/>
              <w:sz w:val="20"/>
              <w:szCs w:val="20"/>
            </w:rPr>
            <w:t xml:space="preserve"> сельскохозяйственного производства. Общая долевая собственность, доля в праве: 1/37.</w:t>
          </w:r>
        </w:sdtContent>
      </w:sdt>
    </w:p>
    <w:p w14:paraId="12040385" w14:textId="54F2282C" w:rsidR="00CB579D" w:rsidRPr="00E74963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2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  <w:r w:rsidR="00510A6B" w:rsidRPr="00E74963">
        <w:rPr>
          <w:rFonts w:ascii="Times New Roman" w:hAnsi="Times New Roman" w:cs="Times New Roman"/>
          <w:sz w:val="20"/>
          <w:szCs w:val="20"/>
        </w:rPr>
        <w:tab/>
      </w:r>
      <w:r w:rsidR="00CB579D" w:rsidRPr="00E74963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имеющиеся </w:t>
      </w:r>
      <w:r w:rsidR="00D839C0" w:rsidRPr="00E74963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E74963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E74963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3.</w:t>
      </w:r>
      <w:r w:rsidRPr="00E74963">
        <w:rPr>
          <w:rFonts w:ascii="Times New Roman" w:hAnsi="Times New Roman" w:cs="Times New Roman"/>
          <w:sz w:val="20"/>
          <w:szCs w:val="20"/>
        </w:rPr>
        <w:tab/>
      </w:r>
      <w:r w:rsidR="00510A6B" w:rsidRPr="00E74963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E74963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4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  <w:r w:rsidR="00510A6B" w:rsidRPr="00E74963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E74963">
        <w:rPr>
          <w:rFonts w:ascii="Times New Roman" w:hAnsi="Times New Roman" w:cs="Times New Roman"/>
          <w:sz w:val="20"/>
          <w:szCs w:val="20"/>
        </w:rPr>
        <w:br/>
      </w:r>
      <w:r w:rsidR="00510A6B" w:rsidRPr="00E74963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E74963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4963">
        <w:rPr>
          <w:rFonts w:ascii="Times New Roman" w:hAnsi="Times New Roman" w:cs="Times New Roman"/>
          <w:sz w:val="20"/>
          <w:szCs w:val="20"/>
        </w:rPr>
        <w:t>5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  <w:r w:rsidR="00510A6B" w:rsidRPr="00E74963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E74963">
        <w:rPr>
          <w:rFonts w:ascii="Times New Roman" w:hAnsi="Times New Roman" w:cs="Times New Roman"/>
          <w:sz w:val="20"/>
          <w:szCs w:val="20"/>
        </w:rPr>
        <w:br/>
      </w:r>
      <w:r w:rsidR="00510A6B" w:rsidRPr="00E74963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496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E74963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E74963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E74963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E74963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E74963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E74963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E74963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E74963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E74963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6BF92F96" w:rsidR="00A63756" w:rsidRPr="00E74963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010F91" w:rsidRPr="00E74963">
                  <w:rPr>
                    <w:rFonts w:ascii="Times New Roman" w:hAnsi="Times New Roman" w:cs="Times New Roman"/>
                    <w:sz w:val="20"/>
                    <w:szCs w:val="20"/>
                  </w:rPr>
                  <w:t>Ялтонской</w:t>
                </w:r>
                <w:proofErr w:type="spellEnd"/>
                <w:r w:rsidR="00010F91" w:rsidRPr="00E74963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 w:rsidR="00010F91" w:rsidRPr="00E74963">
                  <w:rPr>
                    <w:rFonts w:ascii="Times New Roman" w:hAnsi="Times New Roman" w:cs="Times New Roman"/>
                    <w:sz w:val="20"/>
                    <w:szCs w:val="20"/>
                  </w:rPr>
                  <w:t>Нины</w:t>
                </w:r>
                <w:proofErr w:type="spellEnd"/>
                <w:r w:rsidR="00010F91" w:rsidRPr="00E74963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Владимировны</w:t>
                </w:r>
              </w:sdtContent>
            </w:sdt>
            <w:r w:rsidR="003407A3"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2F60A357" w:rsidR="00A63756" w:rsidRPr="00E74963" w:rsidRDefault="003578BC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17.01.1953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года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рождения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,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место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рождения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: с.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Пичаево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Пичаевского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района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Тамбовской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области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,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место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жительства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: 393970,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Тамбовская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область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,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Пичаевский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район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, с.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Пичаево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, 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ул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. М-</w:t>
                </w:r>
                <w:proofErr w:type="spellStart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Солнцева</w:t>
                </w:r>
                <w:proofErr w:type="spellEnd"/>
                <w:r w:rsidRPr="00E74963"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, д. 30, ИНН 681401225949, СНИЛС 101-965-366 46</w:t>
                </w:r>
              </w:p>
            </w:sdtContent>
          </w:sdt>
          <w:p w14:paraId="6DAA8F7C" w14:textId="14C3432D" w:rsidR="00C9708B" w:rsidRPr="00E74963" w:rsidRDefault="00DA6D8C" w:rsidP="001412E1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Ахметов Рустам Нургалиевич</w:t>
            </w:r>
          </w:p>
        </w:tc>
        <w:tc>
          <w:tcPr>
            <w:tcW w:w="567" w:type="dxa"/>
          </w:tcPr>
          <w:p w14:paraId="434F8780" w14:textId="77777777" w:rsidR="00C9708B" w:rsidRPr="00E74963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68687BDE" w:rsidR="00C9708B" w:rsidRPr="00E74963" w:rsidRDefault="002A109A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10F91" w:rsidRPr="00E7496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E74963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E74963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E35221F" w:rsidR="00C9708B" w:rsidRPr="00E74963" w:rsidRDefault="00C9708B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7496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A6D8C" w:rsidRPr="00E7496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Р.Н. Ахметов</w:t>
            </w:r>
          </w:p>
        </w:tc>
        <w:tc>
          <w:tcPr>
            <w:tcW w:w="567" w:type="dxa"/>
          </w:tcPr>
          <w:p w14:paraId="2431326F" w14:textId="77777777" w:rsidR="00C9708B" w:rsidRPr="00E74963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E74963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E74963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65095257" w:rsidR="00B162FF" w:rsidRPr="00285C36" w:rsidRDefault="00CA020C" w:rsidP="00FE3966">
        <w:pPr>
          <w:pStyle w:val="af1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85C3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85C3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85C3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63505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285C3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 w16cid:durableId="6681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246"/>
    <w:rsid w:val="00002423"/>
    <w:rsid w:val="00004A47"/>
    <w:rsid w:val="00010F91"/>
    <w:rsid w:val="000141D8"/>
    <w:rsid w:val="00014CAC"/>
    <w:rsid w:val="00020F58"/>
    <w:rsid w:val="000278C8"/>
    <w:rsid w:val="00032C47"/>
    <w:rsid w:val="00034A52"/>
    <w:rsid w:val="00051409"/>
    <w:rsid w:val="00051ADE"/>
    <w:rsid w:val="00052980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24845"/>
    <w:rsid w:val="0013080C"/>
    <w:rsid w:val="00132774"/>
    <w:rsid w:val="00136FDA"/>
    <w:rsid w:val="00140619"/>
    <w:rsid w:val="001412E1"/>
    <w:rsid w:val="00151C4E"/>
    <w:rsid w:val="00151F03"/>
    <w:rsid w:val="00154449"/>
    <w:rsid w:val="0015714B"/>
    <w:rsid w:val="001622BA"/>
    <w:rsid w:val="00163078"/>
    <w:rsid w:val="00177DAC"/>
    <w:rsid w:val="001815E5"/>
    <w:rsid w:val="00181EB5"/>
    <w:rsid w:val="00187DA9"/>
    <w:rsid w:val="001A0762"/>
    <w:rsid w:val="001A4B9C"/>
    <w:rsid w:val="001B3AD8"/>
    <w:rsid w:val="001C104B"/>
    <w:rsid w:val="001F0A85"/>
    <w:rsid w:val="00203705"/>
    <w:rsid w:val="002117F1"/>
    <w:rsid w:val="002121A3"/>
    <w:rsid w:val="00214228"/>
    <w:rsid w:val="0026517A"/>
    <w:rsid w:val="002726B1"/>
    <w:rsid w:val="002807FA"/>
    <w:rsid w:val="00285C36"/>
    <w:rsid w:val="0029722C"/>
    <w:rsid w:val="002A109A"/>
    <w:rsid w:val="002B4D9F"/>
    <w:rsid w:val="002D4029"/>
    <w:rsid w:val="002E3830"/>
    <w:rsid w:val="002E64F3"/>
    <w:rsid w:val="00301B6F"/>
    <w:rsid w:val="00310428"/>
    <w:rsid w:val="00312F5F"/>
    <w:rsid w:val="00321A57"/>
    <w:rsid w:val="00323762"/>
    <w:rsid w:val="00327355"/>
    <w:rsid w:val="00331C9F"/>
    <w:rsid w:val="00331E02"/>
    <w:rsid w:val="00337C04"/>
    <w:rsid w:val="003407A3"/>
    <w:rsid w:val="003578BC"/>
    <w:rsid w:val="00363505"/>
    <w:rsid w:val="00384E69"/>
    <w:rsid w:val="00391BD2"/>
    <w:rsid w:val="003B4F82"/>
    <w:rsid w:val="003D175F"/>
    <w:rsid w:val="003D77C0"/>
    <w:rsid w:val="004034F8"/>
    <w:rsid w:val="00426629"/>
    <w:rsid w:val="00434575"/>
    <w:rsid w:val="00447F38"/>
    <w:rsid w:val="004507FA"/>
    <w:rsid w:val="00463E39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71502"/>
    <w:rsid w:val="00572BC4"/>
    <w:rsid w:val="00580DEE"/>
    <w:rsid w:val="005924BC"/>
    <w:rsid w:val="00593FC4"/>
    <w:rsid w:val="00596903"/>
    <w:rsid w:val="005A16C0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1722"/>
    <w:rsid w:val="00612A9B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2E6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64BE"/>
    <w:rsid w:val="008078F2"/>
    <w:rsid w:val="00812A98"/>
    <w:rsid w:val="00812E82"/>
    <w:rsid w:val="00834BA6"/>
    <w:rsid w:val="008533B7"/>
    <w:rsid w:val="00856377"/>
    <w:rsid w:val="0089036F"/>
    <w:rsid w:val="008A073F"/>
    <w:rsid w:val="008A3CF8"/>
    <w:rsid w:val="008A6164"/>
    <w:rsid w:val="008B23EE"/>
    <w:rsid w:val="009067A0"/>
    <w:rsid w:val="009153BF"/>
    <w:rsid w:val="00924113"/>
    <w:rsid w:val="00927810"/>
    <w:rsid w:val="009340C5"/>
    <w:rsid w:val="00941BF8"/>
    <w:rsid w:val="00944E4E"/>
    <w:rsid w:val="009571A0"/>
    <w:rsid w:val="009831DB"/>
    <w:rsid w:val="00991EC4"/>
    <w:rsid w:val="009942C9"/>
    <w:rsid w:val="009A1EE9"/>
    <w:rsid w:val="009B623E"/>
    <w:rsid w:val="009D3525"/>
    <w:rsid w:val="009F3405"/>
    <w:rsid w:val="009F766B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39C0"/>
    <w:rsid w:val="00D85D0F"/>
    <w:rsid w:val="00DA6D8C"/>
    <w:rsid w:val="00DB3843"/>
    <w:rsid w:val="00DC3F65"/>
    <w:rsid w:val="00DC68C3"/>
    <w:rsid w:val="00DE1A5B"/>
    <w:rsid w:val="00DE52ED"/>
    <w:rsid w:val="00DF5495"/>
    <w:rsid w:val="00E1530D"/>
    <w:rsid w:val="00E25F72"/>
    <w:rsid w:val="00E37799"/>
    <w:rsid w:val="00E71E5E"/>
    <w:rsid w:val="00E74963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65D80"/>
    <w:rsid w:val="00F96E07"/>
    <w:rsid w:val="00FA334B"/>
    <w:rsid w:val="00FA5E6B"/>
    <w:rsid w:val="00FB7D31"/>
    <w:rsid w:val="00FE125B"/>
    <w:rsid w:val="00FE1DE1"/>
    <w:rsid w:val="00FE32C3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596903"/>
    <w:rsid w:val="00611722"/>
    <w:rsid w:val="00665A28"/>
    <w:rsid w:val="00812E82"/>
    <w:rsid w:val="008E2876"/>
    <w:rsid w:val="009153BF"/>
    <w:rsid w:val="00A05E0D"/>
    <w:rsid w:val="00A9351B"/>
    <w:rsid w:val="00B267FC"/>
    <w:rsid w:val="00B82564"/>
    <w:rsid w:val="00BC4E82"/>
    <w:rsid w:val="00DE52ED"/>
    <w:rsid w:val="00E1530D"/>
    <w:rsid w:val="00E62A5D"/>
    <w:rsid w:val="00F9255A"/>
    <w:rsid w:val="00FA2B1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17.01.1953 года рождения, место рождения: с. Пичаево Пичаевского района Тамбовской области, место жительства: 393970, Тамбовская область, Пичаевский район, с. Пичаево, ул. М-Солнцева, д. 30, ИНН 681401225949, СНИЛС 101-965-366 46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8829D1-2F49-41EF-B6C6-9620D3F79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4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</vt:lpstr>
    </vt:vector>
  </TitlesOfParts>
  <Manager>Арбитражного суда Тамбовской области от 24.08.2023 по делу № А64-6128/2023</Manager>
  <Company>Ялтонской Нины Владимировны</Company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участок, кадастровый номер: 66:41:0000000:673. Вид права, доля в праве: общая долевая собственность, доля в праве 400/9116904. Виды разрешенного использования объекта недвижимости: для сельскохозяйственного производства. Местоположение: Свердловская обл., г. Екатеринбург. Площадь: 981 056,00 кв. м.</dc:title>
  <dc:subject/>
  <dc:creator/>
  <cp:keywords>СУММА</cp:keywords>
  <dc:description/>
  <cp:lastModifiedBy>Владимир Шляпников</cp:lastModifiedBy>
  <cp:revision>228</cp:revision>
  <dcterms:created xsi:type="dcterms:W3CDTF">2025-01-18T12:24:00Z</dcterms:created>
  <dcterms:modified xsi:type="dcterms:W3CDTF">2025-12-19T15:32:00Z</dcterms:modified>
  <cp:contentStatus/>
</cp:coreProperties>
</file>