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C74A9B">
        <w:rPr>
          <w:rFonts w:ascii="Times New Roman" w:hAnsi="Times New Roman"/>
          <w:noProof/>
          <w:sz w:val="22"/>
          <w:szCs w:val="20"/>
          <w:lang w:val="ru-RU"/>
        </w:rPr>
        <w:t>Филинкова Максима Валерьевича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C74A9B">
        <w:rPr>
          <w:rFonts w:ascii="Times New Roman" w:hAnsi="Times New Roman"/>
          <w:noProof/>
          <w:sz w:val="22"/>
          <w:szCs w:val="20"/>
          <w:lang w:val="ru-RU"/>
        </w:rPr>
        <w:t>21.04.1981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C74A9B">
        <w:rPr>
          <w:rFonts w:ascii="Times New Roman" w:hAnsi="Times New Roman"/>
          <w:noProof/>
          <w:sz w:val="22"/>
          <w:szCs w:val="20"/>
          <w:lang w:val="ru-RU"/>
        </w:rPr>
        <w:t>гор. Карасук, Новосибирской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C74A9B">
        <w:rPr>
          <w:rFonts w:ascii="Times New Roman" w:hAnsi="Times New Roman"/>
          <w:noProof/>
          <w:sz w:val="22"/>
          <w:szCs w:val="20"/>
          <w:lang w:val="ru-RU"/>
        </w:rPr>
        <w:t>117-101-980 18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C74A9B">
        <w:rPr>
          <w:rFonts w:ascii="Times New Roman" w:hAnsi="Times New Roman"/>
          <w:noProof/>
          <w:sz w:val="22"/>
          <w:szCs w:val="20"/>
          <w:lang w:val="ru-RU"/>
        </w:rPr>
        <w:t>542212153315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C74A9B">
        <w:rPr>
          <w:rFonts w:ascii="Times New Roman" w:hAnsi="Times New Roman"/>
          <w:noProof/>
          <w:sz w:val="22"/>
          <w:szCs w:val="20"/>
          <w:lang w:val="ru-RU"/>
        </w:rPr>
        <w:t>632864, Новосибирская область, г. Карасук, ул. Весенняя, д. 20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C74A9B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C74A9B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Новосибирской области от 04.07.2025 г. по делу № А45-18169/2025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F06C7D" w:rsidP="00A249F4">
      <w:pPr>
        <w:ind w:firstLine="709"/>
        <w:jc w:val="both"/>
        <w:rPr>
          <w:sz w:val="24"/>
          <w:szCs w:val="24"/>
        </w:rPr>
      </w:pPr>
      <w:r w:rsidRPr="00F06C7D">
        <w:rPr>
          <w:noProof/>
          <w:sz w:val="24"/>
          <w:szCs w:val="24"/>
        </w:rPr>
        <w:t>Филинков Максим Валерьевич, номер счета – 40817810850204202662, Банк получателя –ФИЛИАЛ "ЦЕНТРАЛЬНЫЙ" ПАО "СОВКОМБАНК"(БЕРДСК), БИК – 045004763, Корр.счет – 30101</w:t>
      </w:r>
      <w:r>
        <w:rPr>
          <w:noProof/>
          <w:sz w:val="24"/>
          <w:szCs w:val="24"/>
        </w:rPr>
        <w:t>810150040000763, ИНН 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C74A9B">
        <w:rPr>
          <w:rFonts w:ascii="Times New Roman" w:hAnsi="Times New Roman"/>
          <w:noProof/>
          <w:sz w:val="22"/>
          <w:szCs w:val="20"/>
          <w:lang w:val="ru-RU"/>
        </w:rPr>
        <w:t>Филинкова Максима Валерьевича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C74A9B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C74A9B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F06C7D" w:rsidRPr="00F06C7D">
        <w:rPr>
          <w:noProof/>
          <w:sz w:val="22"/>
          <w:szCs w:val="20"/>
        </w:rPr>
        <w:t>Филинков Максим Валерьевич, номер счета – 40817810850204202662, Банк получателя –ФИЛИАЛ "ЦЕНТРАЛЬНЫЙ" ПАО "СОВКОМБАНК"(БЕРДСК), БИК – 045004763, Корр.счет – 30101810150040000763, ИНН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C74A9B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0F59" w:rsidRDefault="00580F59">
      <w:r>
        <w:separator/>
      </w:r>
    </w:p>
  </w:endnote>
  <w:endnote w:type="continuationSeparator" w:id="0">
    <w:p w:rsidR="00580F59" w:rsidRDefault="00580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F06C7D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F06C7D" w:rsidRPr="00F06C7D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F06C7D" w:rsidRPr="00F06C7D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0F59" w:rsidRDefault="00580F59">
      <w:pPr>
        <w:pStyle w:val="GenStyleDefPar"/>
      </w:pPr>
      <w:r>
        <w:separator/>
      </w:r>
    </w:p>
  </w:footnote>
  <w:footnote w:type="continuationSeparator" w:id="0">
    <w:p w:rsidR="00580F59" w:rsidRDefault="00580F59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0F59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74A9B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16B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C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D6F15EB-7E54-4723-8FDB-EEB0FBA8A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2025-10-17T06:52:00Z</dcterms:created>
  <dcterms:modified xsi:type="dcterms:W3CDTF">2025-10-17T06:52:00Z</dcterms:modified>
</cp:coreProperties>
</file>