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Ивановой Адэли Равильевны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25.06.1980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гор. Астрахань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054-732-347 56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301708618637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414018, Астраханская область, Советский район, г. Астрахань, ул. 2-я Малиновая, д.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44EA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44EA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08.07.2025 г. по делу № А06-4849/2025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E68B9" w:rsidP="00A249F4">
      <w:pPr>
        <w:ind w:firstLine="709"/>
        <w:jc w:val="both"/>
        <w:rPr>
          <w:sz w:val="24"/>
          <w:szCs w:val="24"/>
        </w:rPr>
      </w:pPr>
      <w:r w:rsidRPr="009E68B9">
        <w:rPr>
          <w:noProof/>
          <w:sz w:val="24"/>
          <w:szCs w:val="24"/>
        </w:rPr>
        <w:t>Иванова Адэля Равильевна, номер счета – 40817810950206736971,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44EA6">
        <w:rPr>
          <w:rFonts w:ascii="Times New Roman" w:hAnsi="Times New Roman"/>
          <w:noProof/>
          <w:sz w:val="22"/>
          <w:szCs w:val="20"/>
          <w:lang w:val="ru-RU"/>
        </w:rPr>
        <w:t>Ивановой Адэли Равильевны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44EA6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44EA6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E68B9" w:rsidRPr="009E68B9">
        <w:rPr>
          <w:noProof/>
          <w:sz w:val="22"/>
          <w:szCs w:val="20"/>
        </w:rPr>
        <w:t>Иванова Адэля Равильевна, номер счета – 40817810950206736971,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44EA6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CE9" w:rsidRDefault="00C53CE9">
      <w:r>
        <w:separator/>
      </w:r>
    </w:p>
  </w:endnote>
  <w:endnote w:type="continuationSeparator" w:id="0">
    <w:p w:rsidR="00C53CE9" w:rsidRDefault="00C53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E68B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E68B9" w:rsidRPr="009E68B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E68B9" w:rsidRPr="009E68B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CE9" w:rsidRDefault="00C53CE9">
      <w:pPr>
        <w:pStyle w:val="GenStyleDefPar"/>
      </w:pPr>
      <w:r>
        <w:separator/>
      </w:r>
    </w:p>
  </w:footnote>
  <w:footnote w:type="continuationSeparator" w:id="0">
    <w:p w:rsidR="00C53CE9" w:rsidRDefault="00C53CE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44EA6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9E6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53CE9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7E78A53-4954-42F3-8777-5F391484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2026-01-13T08:46:00Z</dcterms:created>
  <dcterms:modified xsi:type="dcterms:W3CDTF">2026-01-13T08:46:00Z</dcterms:modified>
</cp:coreProperties>
</file>