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CA1DE1" w:rsidP="00DA7435">
      <w:pPr>
        <w:pStyle w:val="a4"/>
      </w:pPr>
      <w:r w:rsidRPr="00CA1DE1">
        <w:rPr>
          <w:sz w:val="24"/>
          <w:szCs w:val="24"/>
        </w:rPr>
        <w:t xml:space="preserve">Финансовый управляющий Елисеевой Нонны Михайловны (дата рождения: 05.10.1978 г., место рождения: п. Красное Знамя </w:t>
      </w:r>
      <w:proofErr w:type="spellStart"/>
      <w:r w:rsidRPr="00CA1DE1">
        <w:rPr>
          <w:sz w:val="24"/>
          <w:szCs w:val="24"/>
        </w:rPr>
        <w:t>Спировский</w:t>
      </w:r>
      <w:proofErr w:type="spellEnd"/>
      <w:r w:rsidRPr="00CA1DE1">
        <w:rPr>
          <w:sz w:val="24"/>
          <w:szCs w:val="24"/>
        </w:rPr>
        <w:t xml:space="preserve"> р-н Тверская обл., СНИЛС 009-006-590 19, ИНН 694100344704, адрес регистрации по месту жительства: 171205, Тверская область, г Лихославль, </w:t>
      </w:r>
      <w:proofErr w:type="spellStart"/>
      <w:r w:rsidRPr="00CA1DE1">
        <w:rPr>
          <w:sz w:val="24"/>
          <w:szCs w:val="24"/>
        </w:rPr>
        <w:t>пгт</w:t>
      </w:r>
      <w:proofErr w:type="spellEnd"/>
      <w:r w:rsidRPr="00CA1DE1">
        <w:rPr>
          <w:sz w:val="24"/>
          <w:szCs w:val="24"/>
        </w:rPr>
        <w:t xml:space="preserve"> Калашниково, </w:t>
      </w:r>
      <w:proofErr w:type="spellStart"/>
      <w:r w:rsidRPr="00CA1DE1">
        <w:rPr>
          <w:sz w:val="24"/>
          <w:szCs w:val="24"/>
        </w:rPr>
        <w:t>ул</w:t>
      </w:r>
      <w:proofErr w:type="spellEnd"/>
      <w:r w:rsidRPr="00CA1DE1">
        <w:rPr>
          <w:sz w:val="24"/>
          <w:szCs w:val="24"/>
        </w:rPr>
        <w:t xml:space="preserve"> Ленина, 80, 2) </w:t>
      </w:r>
      <w:proofErr w:type="spellStart"/>
      <w:r w:rsidRPr="00CA1DE1">
        <w:rPr>
          <w:sz w:val="24"/>
          <w:szCs w:val="24"/>
        </w:rPr>
        <w:t>Атясов</w:t>
      </w:r>
      <w:proofErr w:type="spellEnd"/>
      <w:r w:rsidRPr="00CA1DE1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CA1DE1">
        <w:rPr>
          <w:sz w:val="24"/>
          <w:szCs w:val="24"/>
        </w:rPr>
        <w:t>обл</w:t>
      </w:r>
      <w:proofErr w:type="spellEnd"/>
      <w:r w:rsidRPr="00CA1DE1">
        <w:rPr>
          <w:sz w:val="24"/>
          <w:szCs w:val="24"/>
        </w:rPr>
        <w:t xml:space="preserve">, г Пенза, </w:t>
      </w:r>
      <w:proofErr w:type="spellStart"/>
      <w:r w:rsidRPr="00CA1DE1">
        <w:rPr>
          <w:sz w:val="24"/>
          <w:szCs w:val="24"/>
        </w:rPr>
        <w:t>ул</w:t>
      </w:r>
      <w:proofErr w:type="spellEnd"/>
      <w:r w:rsidRPr="00CA1DE1">
        <w:rPr>
          <w:sz w:val="24"/>
          <w:szCs w:val="24"/>
        </w:rPr>
        <w:t xml:space="preserve"> Володарского д.9)., действующий на основании Решения Арбитражного суда Тверской области от 18.11.2024 г. по делу № А66-13388/2024</w:t>
      </w:r>
      <w:r w:rsidR="00637D0F" w:rsidRPr="00335E6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A1DE1" w:rsidRPr="00CA1DE1">
        <w:rPr>
          <w:sz w:val="24"/>
          <w:szCs w:val="24"/>
        </w:rPr>
        <w:t>Елисеевой Нонны Михайловны</w:t>
      </w:r>
      <w:bookmarkStart w:id="0" w:name="_GoBack"/>
      <w:bookmarkEnd w:id="0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A1DE1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23DD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D9E07-38DE-4399-B779-6B88CA461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2025-11-12T07:27:00Z</dcterms:modified>
</cp:coreProperties>
</file>