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F74219" w14:textId="77777777" w:rsidR="00BD5E58" w:rsidRPr="0017129F" w:rsidRDefault="00194C64">
      <w:pPr>
        <w:pStyle w:val="ConsNormal"/>
        <w:tabs>
          <w:tab w:val="left" w:pos="-2967"/>
        </w:tabs>
        <w:ind w:firstLine="0"/>
        <w:rPr>
          <w:szCs w:val="20"/>
        </w:rPr>
      </w:pPr>
      <w:r w:rsidRPr="0017129F">
        <w:rPr>
          <w:rFonts w:ascii="Times New Roman" w:hAnsi="Times New Roman"/>
          <w:szCs w:val="20"/>
        </w:rPr>
        <w:t xml:space="preserve"> </w:t>
      </w:r>
      <w:r w:rsidRPr="0017129F">
        <w:rPr>
          <w:rFonts w:ascii="Times New Roman" w:hAnsi="Times New Roman"/>
          <w:szCs w:val="20"/>
        </w:rPr>
        <w:tab/>
      </w:r>
      <w:r w:rsidRPr="0017129F">
        <w:rPr>
          <w:rFonts w:ascii="Times New Roman" w:hAnsi="Times New Roman"/>
          <w:szCs w:val="20"/>
        </w:rPr>
        <w:tab/>
      </w:r>
      <w:r w:rsidR="00684296" w:rsidRPr="0017129F">
        <w:rPr>
          <w:rFonts w:ascii="Times New Roman" w:hAnsi="Times New Roman"/>
          <w:szCs w:val="20"/>
        </w:rPr>
        <w:t xml:space="preserve"> </w:t>
      </w:r>
    </w:p>
    <w:p w14:paraId="7DA79BCE" w14:textId="07351471" w:rsidR="00BD5E58" w:rsidRPr="0017129F" w:rsidRDefault="00684296" w:rsidP="0017129F">
      <w:pPr>
        <w:pStyle w:val="HTML0"/>
        <w:tabs>
          <w:tab w:val="clear" w:pos="10992"/>
          <w:tab w:val="left" w:pos="10980"/>
        </w:tabs>
        <w:spacing w:before="120" w:after="120"/>
        <w:jc w:val="center"/>
        <w:rPr>
          <w:rFonts w:ascii="Times New Roman" w:eastAsia="Times New Roman" w:hAnsi="Times New Roman"/>
          <w:szCs w:val="20"/>
          <w:lang w:val="ru-RU"/>
        </w:rPr>
      </w:pPr>
      <w:proofErr w:type="gramStart"/>
      <w:r w:rsidRPr="0017129F">
        <w:rPr>
          <w:rFonts w:ascii="Times New Roman" w:hAnsi="Times New Roman"/>
          <w:b/>
          <w:szCs w:val="20"/>
          <w:lang w:val="ru-RU"/>
        </w:rPr>
        <w:t xml:space="preserve">ДОГОВОР </w:t>
      </w:r>
      <w:r w:rsidRPr="0017129F">
        <w:rPr>
          <w:rFonts w:ascii="Times New Roman" w:hAnsi="Times New Roman"/>
          <w:b/>
          <w:szCs w:val="20"/>
        </w:rPr>
        <w:t> </w:t>
      </w:r>
      <w:r w:rsidRPr="0017129F">
        <w:rPr>
          <w:rFonts w:ascii="Times New Roman" w:hAnsi="Times New Roman"/>
          <w:b/>
          <w:szCs w:val="20"/>
          <w:lang w:val="ru-RU"/>
        </w:rPr>
        <w:t>О</w:t>
      </w:r>
      <w:proofErr w:type="gramEnd"/>
      <w:r w:rsidRPr="0017129F">
        <w:rPr>
          <w:rFonts w:ascii="Times New Roman" w:hAnsi="Times New Roman"/>
          <w:b/>
          <w:szCs w:val="20"/>
          <w:lang w:val="ru-RU"/>
        </w:rPr>
        <w:t xml:space="preserve"> </w:t>
      </w:r>
      <w:r w:rsidRPr="0017129F">
        <w:rPr>
          <w:rFonts w:ascii="Times New Roman" w:hAnsi="Times New Roman"/>
          <w:b/>
          <w:szCs w:val="20"/>
        </w:rPr>
        <w:t> </w:t>
      </w:r>
      <w:r w:rsidRPr="0017129F">
        <w:rPr>
          <w:rFonts w:ascii="Times New Roman" w:hAnsi="Times New Roman"/>
          <w:b/>
          <w:szCs w:val="20"/>
          <w:lang w:val="ru-RU"/>
        </w:rPr>
        <w:t>ЗАДАТКЕ</w:t>
      </w:r>
      <w:r w:rsidRPr="0017129F">
        <w:rPr>
          <w:rFonts w:ascii="Times New Roman" w:hAnsi="Times New Roman"/>
          <w:b/>
          <w:szCs w:val="20"/>
        </w:rPr>
        <w:t> </w:t>
      </w:r>
      <w:r w:rsidRPr="0017129F">
        <w:rPr>
          <w:rFonts w:ascii="Times New Roman" w:hAnsi="Times New Roman"/>
          <w:b/>
          <w:szCs w:val="20"/>
          <w:lang w:val="ru-RU"/>
        </w:rPr>
        <w:t xml:space="preserve"> </w:t>
      </w:r>
      <w:r w:rsidRPr="0017129F">
        <w:rPr>
          <w:rFonts w:ascii="Times New Roman" w:hAnsi="Times New Roman"/>
          <w:b/>
          <w:szCs w:val="20"/>
          <w:lang w:val="ru-RU"/>
        </w:rPr>
        <w:br/>
      </w:r>
      <w:r w:rsidRPr="0017129F">
        <w:rPr>
          <w:rFonts w:ascii="Times New Roman" w:hAnsi="Times New Roman"/>
          <w:szCs w:val="20"/>
          <w:lang w:val="ru-RU"/>
        </w:rPr>
        <w:t>г.</w:t>
      </w:r>
      <w:r w:rsidRPr="0017129F">
        <w:rPr>
          <w:rFonts w:ascii="Times New Roman" w:hAnsi="Times New Roman"/>
          <w:szCs w:val="20"/>
        </w:rPr>
        <w:t> </w:t>
      </w:r>
      <w:r w:rsidRPr="0017129F">
        <w:rPr>
          <w:rFonts w:ascii="Times New Roman" w:hAnsi="Times New Roman"/>
          <w:szCs w:val="20"/>
          <w:lang w:val="ru-RU"/>
        </w:rPr>
        <w:t xml:space="preserve">Челябинск            </w:t>
      </w:r>
      <w:r w:rsidRPr="0017129F">
        <w:rPr>
          <w:rFonts w:ascii="Times New Roman" w:hAnsi="Times New Roman"/>
          <w:szCs w:val="20"/>
          <w:lang w:val="ru-RU"/>
        </w:rPr>
        <w:tab/>
      </w:r>
      <w:r w:rsidRPr="0017129F">
        <w:rPr>
          <w:rFonts w:ascii="Times New Roman" w:hAnsi="Times New Roman"/>
          <w:szCs w:val="20"/>
          <w:lang w:val="ru-RU"/>
        </w:rPr>
        <w:tab/>
      </w:r>
      <w:r w:rsidRPr="0017129F">
        <w:rPr>
          <w:rFonts w:ascii="Times New Roman" w:hAnsi="Times New Roman"/>
          <w:szCs w:val="20"/>
          <w:lang w:val="ru-RU"/>
        </w:rPr>
        <w:tab/>
      </w:r>
      <w:r w:rsidRPr="0017129F">
        <w:rPr>
          <w:rFonts w:ascii="Times New Roman" w:hAnsi="Times New Roman"/>
          <w:szCs w:val="20"/>
          <w:lang w:val="ru-RU"/>
        </w:rPr>
        <w:tab/>
      </w:r>
      <w:r w:rsidRPr="0017129F">
        <w:rPr>
          <w:rFonts w:ascii="Times New Roman" w:hAnsi="Times New Roman"/>
          <w:szCs w:val="20"/>
          <w:lang w:val="ru-RU"/>
        </w:rPr>
        <w:tab/>
        <w:t xml:space="preserve">               </w:t>
      </w:r>
      <w:r w:rsidR="005477E0">
        <w:rPr>
          <w:rFonts w:ascii="Times New Roman" w:hAnsi="Times New Roman"/>
          <w:szCs w:val="20"/>
          <w:lang w:val="ru-RU"/>
        </w:rPr>
        <w:t xml:space="preserve">                         </w:t>
      </w:r>
      <w:r w:rsidRPr="0017129F">
        <w:rPr>
          <w:rFonts w:ascii="Times New Roman" w:hAnsi="Times New Roman"/>
          <w:szCs w:val="20"/>
          <w:lang w:val="ru-RU"/>
        </w:rPr>
        <w:t xml:space="preserve">      «__» _________</w:t>
      </w:r>
      <w:r w:rsidRPr="0017129F">
        <w:rPr>
          <w:rFonts w:ascii="Times New Roman" w:hAnsi="Times New Roman"/>
          <w:szCs w:val="20"/>
        </w:rPr>
        <w:t> </w:t>
      </w:r>
      <w:r w:rsidR="001C44E2" w:rsidRPr="0017129F">
        <w:rPr>
          <w:rFonts w:ascii="Times New Roman" w:hAnsi="Times New Roman"/>
          <w:szCs w:val="20"/>
          <w:lang w:val="ru-RU"/>
        </w:rPr>
        <w:t>202_</w:t>
      </w:r>
      <w:r w:rsidRPr="0017129F">
        <w:rPr>
          <w:rFonts w:ascii="Times New Roman" w:hAnsi="Times New Roman"/>
          <w:szCs w:val="20"/>
        </w:rPr>
        <w:t> </w:t>
      </w:r>
      <w:r w:rsidRPr="0017129F">
        <w:rPr>
          <w:rFonts w:ascii="Times New Roman" w:hAnsi="Times New Roman"/>
          <w:szCs w:val="20"/>
          <w:lang w:val="ru-RU"/>
        </w:rPr>
        <w:t xml:space="preserve">года                                    </w:t>
      </w:r>
      <w:r w:rsidRPr="0017129F">
        <w:rPr>
          <w:rFonts w:ascii="Times New Roman" w:eastAsia="Times New Roman" w:hAnsi="Times New Roman"/>
          <w:szCs w:val="20"/>
          <w:lang w:val="ru-RU"/>
        </w:rPr>
        <w:t xml:space="preserve">                     </w:t>
      </w:r>
    </w:p>
    <w:p w14:paraId="22111D42" w14:textId="252BE860" w:rsidR="00BD5E58" w:rsidRPr="0017129F" w:rsidRDefault="00C12A88">
      <w:pPr>
        <w:pStyle w:val="HTML0"/>
        <w:tabs>
          <w:tab w:val="left" w:pos="-3230"/>
          <w:tab w:val="left" w:pos="0"/>
          <w:tab w:val="left" w:pos="9072"/>
        </w:tabs>
        <w:ind w:firstLine="709"/>
        <w:jc w:val="both"/>
        <w:rPr>
          <w:rFonts w:ascii="Times New Roman" w:eastAsia="Times New Roman" w:hAnsi="Times New Roman"/>
          <w:szCs w:val="20"/>
          <w:lang w:val="ru-RU"/>
        </w:rPr>
      </w:pPr>
      <w:r w:rsidRPr="0017129F">
        <w:rPr>
          <w:rFonts w:ascii="Times New Roman" w:eastAsia="Times New Roman" w:hAnsi="Times New Roman"/>
          <w:szCs w:val="20"/>
          <w:lang w:val="ru-RU"/>
        </w:rPr>
        <w:t xml:space="preserve">Организатор торгов - </w:t>
      </w:r>
      <w:r w:rsidR="00684296" w:rsidRPr="0017129F">
        <w:rPr>
          <w:rFonts w:ascii="Times New Roman" w:eastAsia="Times New Roman" w:hAnsi="Times New Roman"/>
          <w:szCs w:val="20"/>
          <w:lang w:val="ru-RU"/>
        </w:rPr>
        <w:t>Финансовый управляющий должника</w:t>
      </w:r>
      <w:r w:rsidR="003C49CC" w:rsidRPr="0017129F">
        <w:rPr>
          <w:rFonts w:ascii="Times New Roman" w:eastAsia="Times New Roman" w:hAnsi="Times New Roman"/>
          <w:szCs w:val="20"/>
          <w:lang w:val="ru-RU"/>
        </w:rPr>
        <w:t xml:space="preserve"> </w:t>
      </w:r>
      <w:r w:rsidR="003506DE">
        <w:rPr>
          <w:rFonts w:ascii="Times New Roman" w:eastAsia="Times New Roman" w:hAnsi="Times New Roman"/>
          <w:szCs w:val="20"/>
          <w:lang w:val="ru-RU"/>
        </w:rPr>
        <w:t xml:space="preserve">Ким (Ранее - </w:t>
      </w:r>
      <w:r w:rsidR="003506DE" w:rsidRPr="003506DE">
        <w:rPr>
          <w:rFonts w:ascii="Times New Roman" w:eastAsia="Times New Roman" w:hAnsi="Times New Roman"/>
          <w:szCs w:val="20"/>
          <w:lang w:val="ru-RU"/>
        </w:rPr>
        <w:t>Павлова</w:t>
      </w:r>
      <w:r w:rsidR="003506DE">
        <w:rPr>
          <w:rFonts w:ascii="Times New Roman" w:eastAsia="Times New Roman" w:hAnsi="Times New Roman"/>
          <w:szCs w:val="20"/>
          <w:lang w:val="ru-RU"/>
        </w:rPr>
        <w:t>, Ким)</w:t>
      </w:r>
      <w:r w:rsidR="003506DE" w:rsidRPr="003506DE">
        <w:rPr>
          <w:rFonts w:ascii="Times New Roman" w:eastAsia="Times New Roman" w:hAnsi="Times New Roman"/>
          <w:szCs w:val="20"/>
          <w:lang w:val="ru-RU"/>
        </w:rPr>
        <w:t xml:space="preserve"> Юли</w:t>
      </w:r>
      <w:r w:rsidR="003506DE">
        <w:rPr>
          <w:rFonts w:ascii="Times New Roman" w:eastAsia="Times New Roman" w:hAnsi="Times New Roman"/>
          <w:szCs w:val="20"/>
          <w:lang w:val="ru-RU"/>
        </w:rPr>
        <w:t>и</w:t>
      </w:r>
      <w:r w:rsidR="003506DE" w:rsidRPr="003506DE">
        <w:rPr>
          <w:rFonts w:ascii="Times New Roman" w:eastAsia="Times New Roman" w:hAnsi="Times New Roman"/>
          <w:szCs w:val="20"/>
          <w:lang w:val="ru-RU"/>
        </w:rPr>
        <w:t xml:space="preserve"> Александровн</w:t>
      </w:r>
      <w:r w:rsidR="003506DE">
        <w:rPr>
          <w:rFonts w:ascii="Times New Roman" w:eastAsia="Times New Roman" w:hAnsi="Times New Roman"/>
          <w:szCs w:val="20"/>
          <w:lang w:val="ru-RU"/>
        </w:rPr>
        <w:t>ы</w:t>
      </w:r>
      <w:r w:rsidR="003506DE" w:rsidRPr="003506DE">
        <w:rPr>
          <w:rFonts w:ascii="Times New Roman" w:eastAsia="Times New Roman" w:hAnsi="Times New Roman"/>
          <w:szCs w:val="20"/>
          <w:lang w:val="ru-RU"/>
        </w:rPr>
        <w:t xml:space="preserve"> (ранее – Ким, 07.03.1995 г.р., место рождения: гор. Челябинск, адрес регистрации: Челябинская обл., гор. Челябинск, ул. Витебская, д. 13, кв. 40, СНИЛС 162-858-219 92, ИНН 745308115671)</w:t>
      </w:r>
      <w:r w:rsidR="003506DE">
        <w:rPr>
          <w:rFonts w:ascii="Times New Roman" w:eastAsia="Times New Roman" w:hAnsi="Times New Roman"/>
          <w:szCs w:val="20"/>
          <w:lang w:val="ru-RU"/>
        </w:rPr>
        <w:t xml:space="preserve"> </w:t>
      </w:r>
      <w:r w:rsidR="006C7E88" w:rsidRPr="0017129F">
        <w:rPr>
          <w:rFonts w:ascii="Times New Roman" w:eastAsia="Times New Roman" w:hAnsi="Times New Roman"/>
          <w:szCs w:val="20"/>
          <w:lang w:val="ru-RU"/>
        </w:rPr>
        <w:t>Бондаренко Алексей Александрович</w:t>
      </w:r>
      <w:r w:rsidR="004C2C9D" w:rsidRPr="0017129F">
        <w:rPr>
          <w:rFonts w:ascii="Times New Roman" w:eastAsia="Times New Roman" w:hAnsi="Times New Roman"/>
          <w:szCs w:val="20"/>
          <w:lang w:val="ru-RU"/>
        </w:rPr>
        <w:t>, действ</w:t>
      </w:r>
      <w:r w:rsidR="006C7E88" w:rsidRPr="0017129F">
        <w:rPr>
          <w:rFonts w:ascii="Times New Roman" w:eastAsia="Times New Roman" w:hAnsi="Times New Roman"/>
          <w:szCs w:val="20"/>
          <w:lang w:val="ru-RU"/>
        </w:rPr>
        <w:t>ующий</w:t>
      </w:r>
      <w:r w:rsidR="004C2C9D" w:rsidRPr="0017129F">
        <w:rPr>
          <w:rFonts w:ascii="Times New Roman" w:eastAsia="Times New Roman" w:hAnsi="Times New Roman"/>
          <w:szCs w:val="20"/>
          <w:lang w:val="ru-RU"/>
        </w:rPr>
        <w:t xml:space="preserve"> на основании </w:t>
      </w:r>
      <w:r w:rsidR="00127FB0" w:rsidRPr="0017129F">
        <w:rPr>
          <w:rFonts w:ascii="Times New Roman" w:eastAsia="Times New Roman" w:hAnsi="Times New Roman"/>
          <w:szCs w:val="20"/>
          <w:lang w:val="ru-RU"/>
        </w:rPr>
        <w:t xml:space="preserve">Решения </w:t>
      </w:r>
      <w:r w:rsidR="00771E40" w:rsidRPr="0017129F">
        <w:rPr>
          <w:rFonts w:ascii="Times New Roman" w:eastAsia="Times New Roman" w:hAnsi="Times New Roman"/>
          <w:szCs w:val="20"/>
          <w:lang w:val="ru-RU"/>
        </w:rPr>
        <w:t xml:space="preserve">Арбитражного суда </w:t>
      </w:r>
      <w:r w:rsidR="003506DE" w:rsidRPr="003506DE">
        <w:rPr>
          <w:rFonts w:ascii="Times New Roman" w:eastAsia="Times New Roman" w:hAnsi="Times New Roman"/>
          <w:szCs w:val="20"/>
          <w:lang w:val="ru-RU"/>
        </w:rPr>
        <w:t xml:space="preserve">Челябинской области от 31.07.2025 г. (рез. часть от 28.07.2025 г., решение опубликовано 01.08.2025 г.) по делу № </w:t>
      </w:r>
      <w:r w:rsidR="003506DE" w:rsidRPr="003506DE">
        <w:rPr>
          <w:rFonts w:ascii="Times New Roman" w:eastAsia="Times New Roman" w:hAnsi="Times New Roman"/>
          <w:szCs w:val="20"/>
          <w:lang w:val="ru-RU"/>
        </w:rPr>
        <w:t>А76-16757/2025</w:t>
      </w:r>
      <w:r w:rsidR="003506DE">
        <w:rPr>
          <w:rFonts w:ascii="Times New Roman" w:eastAsia="Times New Roman" w:hAnsi="Times New Roman"/>
          <w:szCs w:val="20"/>
          <w:lang w:val="ru-RU"/>
        </w:rPr>
        <w:t>, с одной стороны</w:t>
      </w:r>
      <w:r w:rsidR="00684296" w:rsidRPr="0017129F">
        <w:rPr>
          <w:rFonts w:ascii="Times New Roman" w:eastAsia="Times New Roman" w:hAnsi="Times New Roman"/>
          <w:szCs w:val="20"/>
          <w:lang w:val="ru-RU"/>
        </w:rPr>
        <w:t xml:space="preserve">, и </w:t>
      </w:r>
    </w:p>
    <w:p w14:paraId="059C245A" w14:textId="77777777" w:rsidR="00BD5E58" w:rsidRPr="0017129F" w:rsidRDefault="00684296">
      <w:pPr>
        <w:pStyle w:val="HTML0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992"/>
          <w:tab w:val="left" w:pos="-3230"/>
          <w:tab w:val="left" w:pos="0"/>
          <w:tab w:val="left" w:pos="9072"/>
          <w:tab w:val="left" w:pos="10980"/>
        </w:tabs>
        <w:ind w:firstLine="709"/>
        <w:jc w:val="both"/>
        <w:rPr>
          <w:rFonts w:ascii="Times New Roman" w:hAnsi="Times New Roman"/>
          <w:szCs w:val="20"/>
          <w:lang w:val="ru-RU"/>
        </w:rPr>
      </w:pPr>
      <w:r w:rsidRPr="0017129F">
        <w:rPr>
          <w:rFonts w:ascii="Times New Roman" w:hAnsi="Times New Roman"/>
          <w:szCs w:val="20"/>
          <w:lang w:val="ru-RU"/>
        </w:rPr>
        <w:t>______________</w:t>
      </w:r>
      <w:bookmarkStart w:id="0" w:name="_GoBack"/>
      <w:bookmarkEnd w:id="0"/>
      <w:r w:rsidRPr="0017129F">
        <w:rPr>
          <w:rFonts w:ascii="Times New Roman" w:hAnsi="Times New Roman"/>
          <w:szCs w:val="20"/>
          <w:lang w:val="ru-RU"/>
        </w:rPr>
        <w:t>______________________________________________________________________, именуемый</w:t>
      </w:r>
      <w:r w:rsidRPr="0017129F">
        <w:rPr>
          <w:rFonts w:ascii="Times New Roman" w:hAnsi="Times New Roman"/>
          <w:szCs w:val="20"/>
        </w:rPr>
        <w:t> </w:t>
      </w:r>
      <w:r w:rsidRPr="0017129F">
        <w:rPr>
          <w:rFonts w:ascii="Times New Roman" w:hAnsi="Times New Roman"/>
          <w:szCs w:val="20"/>
          <w:lang w:val="ru-RU"/>
        </w:rPr>
        <w:t>в</w:t>
      </w:r>
      <w:r w:rsidRPr="0017129F">
        <w:rPr>
          <w:rFonts w:ascii="Times New Roman" w:hAnsi="Times New Roman"/>
          <w:szCs w:val="20"/>
        </w:rPr>
        <w:t> </w:t>
      </w:r>
      <w:r w:rsidRPr="0017129F">
        <w:rPr>
          <w:rFonts w:ascii="Times New Roman" w:hAnsi="Times New Roman"/>
          <w:szCs w:val="20"/>
          <w:lang w:val="ru-RU"/>
        </w:rPr>
        <w:t>дальнейшем «Заявитель</w:t>
      </w:r>
      <w:r w:rsidR="00C11374" w:rsidRPr="0017129F">
        <w:rPr>
          <w:rFonts w:ascii="Times New Roman" w:hAnsi="Times New Roman"/>
          <w:szCs w:val="20"/>
          <w:lang w:val="ru-RU"/>
        </w:rPr>
        <w:t>», в</w:t>
      </w:r>
      <w:r w:rsidRPr="0017129F">
        <w:rPr>
          <w:rFonts w:ascii="Times New Roman" w:hAnsi="Times New Roman"/>
          <w:szCs w:val="20"/>
        </w:rPr>
        <w:t> </w:t>
      </w:r>
      <w:r w:rsidRPr="0017129F">
        <w:rPr>
          <w:rFonts w:ascii="Times New Roman" w:hAnsi="Times New Roman"/>
          <w:szCs w:val="20"/>
          <w:lang w:val="ru-RU"/>
        </w:rPr>
        <w:t>лице ____________________________________________, действующего</w:t>
      </w:r>
      <w:r w:rsidRPr="0017129F">
        <w:rPr>
          <w:rFonts w:ascii="Times New Roman" w:hAnsi="Times New Roman"/>
          <w:szCs w:val="20"/>
        </w:rPr>
        <w:t> </w:t>
      </w:r>
      <w:r w:rsidRPr="0017129F">
        <w:rPr>
          <w:rFonts w:ascii="Times New Roman" w:hAnsi="Times New Roman"/>
          <w:szCs w:val="20"/>
          <w:lang w:val="ru-RU"/>
        </w:rPr>
        <w:t>на</w:t>
      </w:r>
      <w:r w:rsidRPr="0017129F">
        <w:rPr>
          <w:rFonts w:ascii="Times New Roman" w:hAnsi="Times New Roman"/>
          <w:szCs w:val="20"/>
        </w:rPr>
        <w:t> </w:t>
      </w:r>
      <w:r w:rsidRPr="0017129F">
        <w:rPr>
          <w:rFonts w:ascii="Times New Roman" w:hAnsi="Times New Roman"/>
          <w:szCs w:val="20"/>
          <w:lang w:val="ru-RU"/>
        </w:rPr>
        <w:t>основании</w:t>
      </w:r>
      <w:r w:rsidRPr="0017129F">
        <w:rPr>
          <w:rFonts w:ascii="Times New Roman" w:hAnsi="Times New Roman"/>
          <w:szCs w:val="20"/>
        </w:rPr>
        <w:t> </w:t>
      </w:r>
      <w:r w:rsidRPr="0017129F">
        <w:rPr>
          <w:rFonts w:ascii="Times New Roman" w:hAnsi="Times New Roman"/>
          <w:szCs w:val="20"/>
          <w:lang w:val="ru-RU"/>
        </w:rPr>
        <w:t>_________________________________________________________</w:t>
      </w:r>
      <w:r w:rsidR="00C11374" w:rsidRPr="0017129F">
        <w:rPr>
          <w:rFonts w:ascii="Times New Roman" w:hAnsi="Times New Roman"/>
          <w:szCs w:val="20"/>
          <w:lang w:val="ru-RU"/>
        </w:rPr>
        <w:t>_, с</w:t>
      </w:r>
      <w:r w:rsidRPr="0017129F">
        <w:rPr>
          <w:rFonts w:ascii="Times New Roman" w:hAnsi="Times New Roman"/>
          <w:szCs w:val="20"/>
        </w:rPr>
        <w:t> </w:t>
      </w:r>
      <w:r w:rsidRPr="0017129F">
        <w:rPr>
          <w:rFonts w:ascii="Times New Roman" w:hAnsi="Times New Roman"/>
          <w:szCs w:val="20"/>
          <w:lang w:val="ru-RU"/>
        </w:rPr>
        <w:t>другой стороны,</w:t>
      </w:r>
      <w:r w:rsidRPr="0017129F">
        <w:rPr>
          <w:rFonts w:ascii="Times New Roman" w:hAnsi="Times New Roman"/>
          <w:szCs w:val="20"/>
        </w:rPr>
        <w:t> </w:t>
      </w:r>
      <w:r w:rsidRPr="0017129F">
        <w:rPr>
          <w:rFonts w:ascii="Times New Roman" w:hAnsi="Times New Roman"/>
          <w:szCs w:val="20"/>
          <w:lang w:val="ru-RU"/>
        </w:rPr>
        <w:t>заключили</w:t>
      </w:r>
      <w:r w:rsidRPr="0017129F">
        <w:rPr>
          <w:rFonts w:ascii="Times New Roman" w:hAnsi="Times New Roman"/>
          <w:szCs w:val="20"/>
        </w:rPr>
        <w:t> </w:t>
      </w:r>
      <w:r w:rsidRPr="0017129F">
        <w:rPr>
          <w:rFonts w:ascii="Times New Roman" w:hAnsi="Times New Roman"/>
          <w:szCs w:val="20"/>
          <w:lang w:val="ru-RU"/>
        </w:rPr>
        <w:t>настоящий Договор</w:t>
      </w:r>
      <w:r w:rsidRPr="0017129F">
        <w:rPr>
          <w:rFonts w:ascii="Times New Roman" w:hAnsi="Times New Roman"/>
          <w:szCs w:val="20"/>
        </w:rPr>
        <w:t> </w:t>
      </w:r>
      <w:r w:rsidRPr="0017129F">
        <w:rPr>
          <w:rFonts w:ascii="Times New Roman" w:hAnsi="Times New Roman"/>
          <w:szCs w:val="20"/>
          <w:lang w:val="ru-RU"/>
        </w:rPr>
        <w:t>о</w:t>
      </w:r>
      <w:r w:rsidRPr="0017129F">
        <w:rPr>
          <w:rFonts w:ascii="Times New Roman" w:hAnsi="Times New Roman"/>
          <w:szCs w:val="20"/>
        </w:rPr>
        <w:t> </w:t>
      </w:r>
      <w:r w:rsidRPr="0017129F">
        <w:rPr>
          <w:rFonts w:ascii="Times New Roman" w:hAnsi="Times New Roman"/>
          <w:szCs w:val="20"/>
          <w:lang w:val="ru-RU"/>
        </w:rPr>
        <w:t>нижеследующем:</w:t>
      </w:r>
    </w:p>
    <w:p w14:paraId="62392E44" w14:textId="5E11D797" w:rsidR="00BD5E58" w:rsidRPr="0017129F" w:rsidRDefault="00684296">
      <w:pPr>
        <w:pStyle w:val="HTML0"/>
        <w:jc w:val="center"/>
        <w:rPr>
          <w:rFonts w:ascii="Times New Roman" w:eastAsia="Times New Roman" w:hAnsi="Times New Roman"/>
          <w:szCs w:val="20"/>
          <w:lang w:val="ru-RU"/>
        </w:rPr>
      </w:pPr>
      <w:r w:rsidRPr="0017129F">
        <w:rPr>
          <w:rFonts w:ascii="Times New Roman" w:hAnsi="Times New Roman"/>
          <w:b/>
          <w:szCs w:val="20"/>
          <w:lang w:val="ru-RU"/>
        </w:rPr>
        <w:t>1.</w:t>
      </w:r>
      <w:r w:rsidRPr="0017129F">
        <w:rPr>
          <w:rFonts w:ascii="Times New Roman" w:hAnsi="Times New Roman"/>
          <w:b/>
          <w:szCs w:val="20"/>
        </w:rPr>
        <w:t> </w:t>
      </w:r>
      <w:r w:rsidRPr="0017129F">
        <w:rPr>
          <w:rFonts w:ascii="Times New Roman" w:hAnsi="Times New Roman"/>
          <w:b/>
          <w:szCs w:val="20"/>
          <w:lang w:val="ru-RU"/>
        </w:rPr>
        <w:t xml:space="preserve">ПРЕДМЕТ </w:t>
      </w:r>
      <w:r w:rsidRPr="0017129F">
        <w:rPr>
          <w:rFonts w:ascii="Times New Roman" w:eastAsia="Times New Roman" w:hAnsi="Times New Roman"/>
          <w:b/>
          <w:szCs w:val="20"/>
          <w:lang w:val="ru-RU"/>
        </w:rPr>
        <w:t>ДОГОВОРА</w:t>
      </w:r>
    </w:p>
    <w:p w14:paraId="46B0C869" w14:textId="77777777" w:rsidR="00BD5E58" w:rsidRPr="0017129F" w:rsidRDefault="00684296">
      <w:pPr>
        <w:ind w:firstLine="709"/>
        <w:jc w:val="both"/>
        <w:rPr>
          <w:rFonts w:eastAsia="Times New Roman"/>
          <w:szCs w:val="20"/>
        </w:rPr>
      </w:pPr>
      <w:r w:rsidRPr="0017129F">
        <w:rPr>
          <w:rFonts w:eastAsia="Times New Roman"/>
          <w:szCs w:val="20"/>
        </w:rPr>
        <w:t>1.1 В соответствии с условиями настоящего Договора </w:t>
      </w:r>
      <w:r w:rsidR="00C11374" w:rsidRPr="0017129F">
        <w:rPr>
          <w:rFonts w:eastAsia="Times New Roman"/>
          <w:szCs w:val="20"/>
        </w:rPr>
        <w:t>Заявитель для участия в открытых</w:t>
      </w:r>
      <w:r w:rsidRPr="0017129F">
        <w:rPr>
          <w:rFonts w:eastAsia="Times New Roman"/>
          <w:szCs w:val="20"/>
        </w:rPr>
        <w:t xml:space="preserve"> торгах по Ло</w:t>
      </w:r>
      <w:r w:rsidR="00DE6A82" w:rsidRPr="0017129F">
        <w:rPr>
          <w:rFonts w:eastAsia="Times New Roman"/>
          <w:szCs w:val="20"/>
        </w:rPr>
        <w:t>ту № ____ по продаже имущества</w:t>
      </w:r>
      <w:r w:rsidRPr="0017129F">
        <w:rPr>
          <w:rFonts w:eastAsia="Times New Roman"/>
          <w:szCs w:val="20"/>
        </w:rPr>
        <w:t>, проводимых _</w:t>
      </w:r>
      <w:r w:rsidR="00C11374" w:rsidRPr="0017129F">
        <w:rPr>
          <w:rFonts w:eastAsia="Times New Roman"/>
          <w:szCs w:val="20"/>
        </w:rPr>
        <w:t>_. _</w:t>
      </w:r>
      <w:r w:rsidRPr="0017129F">
        <w:rPr>
          <w:rFonts w:eastAsia="Times New Roman"/>
          <w:szCs w:val="20"/>
        </w:rPr>
        <w:t>_.20__г. в __ </w:t>
      </w:r>
      <w:r w:rsidR="00C11374" w:rsidRPr="0017129F">
        <w:rPr>
          <w:rFonts w:eastAsia="Times New Roman"/>
          <w:szCs w:val="20"/>
        </w:rPr>
        <w:t>час. _</w:t>
      </w:r>
      <w:r w:rsidR="006C7E88" w:rsidRPr="0017129F">
        <w:rPr>
          <w:rFonts w:eastAsia="Times New Roman"/>
          <w:szCs w:val="20"/>
        </w:rPr>
        <w:t>_ мин. на сайте «www.</w:t>
      </w:r>
      <w:r w:rsidR="00472CE8" w:rsidRPr="0017129F">
        <w:rPr>
          <w:rFonts w:eastAsia="Times New Roman"/>
          <w:szCs w:val="20"/>
        </w:rPr>
        <w:t>______</w:t>
      </w:r>
      <w:r w:rsidRPr="0017129F">
        <w:rPr>
          <w:rFonts w:eastAsia="Times New Roman"/>
          <w:szCs w:val="20"/>
        </w:rPr>
        <w:t>.ru» перечисляет задаток в размере ___________________ на расчетный счет:</w:t>
      </w:r>
    </w:p>
    <w:p w14:paraId="49ED93C6" w14:textId="6ECA4765" w:rsidR="00676B81" w:rsidRPr="004A0EBA" w:rsidRDefault="003506DE" w:rsidP="00676B81">
      <w:pPr>
        <w:ind w:firstLine="708"/>
        <w:jc w:val="both"/>
        <w:rPr>
          <w:color w:val="000000"/>
        </w:rPr>
      </w:pPr>
      <w:bookmarkStart w:id="1" w:name="_Hlk185424540"/>
      <w:r>
        <w:t>Ким</w:t>
      </w:r>
      <w:r w:rsidRPr="003506DE">
        <w:t xml:space="preserve"> Юлия Александровна</w:t>
      </w:r>
      <w:r w:rsidR="00676B81" w:rsidRPr="008F3589">
        <w:t xml:space="preserve">, номер счета – </w:t>
      </w:r>
      <w:r w:rsidRPr="003506DE">
        <w:t>40817810250206937661</w:t>
      </w:r>
      <w:r w:rsidR="00676B81" w:rsidRPr="008F3589">
        <w:t xml:space="preserve">, Банк получателя – </w:t>
      </w:r>
      <w:r w:rsidR="00676B81" w:rsidRPr="008877D1">
        <w:t>ФИЛИАЛ "ЦЕНТРАЛЬНЫЙ" ПАО "СОВКОМБАНК"</w:t>
      </w:r>
      <w:r w:rsidR="00676B81" w:rsidRPr="008F3589">
        <w:t xml:space="preserve">, БИК – </w:t>
      </w:r>
      <w:r w:rsidR="00676B81" w:rsidRPr="008877D1">
        <w:t>045004763</w:t>
      </w:r>
      <w:r w:rsidR="00676B81" w:rsidRPr="008F3589">
        <w:t xml:space="preserve">, </w:t>
      </w:r>
      <w:proofErr w:type="spellStart"/>
      <w:r w:rsidR="00676B81" w:rsidRPr="008F3589">
        <w:t>Корр.счет</w:t>
      </w:r>
      <w:proofErr w:type="spellEnd"/>
      <w:r w:rsidR="00676B81" w:rsidRPr="008F3589">
        <w:t xml:space="preserve"> – </w:t>
      </w:r>
      <w:r w:rsidR="00676B81" w:rsidRPr="008877D1">
        <w:t>30101810150040000763</w:t>
      </w:r>
      <w:r w:rsidR="00676B81" w:rsidRPr="008F3589">
        <w:t xml:space="preserve">, ИНН банка </w:t>
      </w:r>
      <w:r w:rsidR="00676B81" w:rsidRPr="008877D1">
        <w:t>4401116480</w:t>
      </w:r>
      <w:r w:rsidR="00676B81">
        <w:t>.</w:t>
      </w:r>
    </w:p>
    <w:bookmarkEnd w:id="1"/>
    <w:p w14:paraId="6E58C787" w14:textId="35FF2D07" w:rsidR="00BD5E58" w:rsidRPr="0017129F" w:rsidRDefault="00684296">
      <w:pPr>
        <w:ind w:firstLine="709"/>
        <w:jc w:val="both"/>
        <w:rPr>
          <w:rFonts w:eastAsia="Times New Roman"/>
          <w:szCs w:val="20"/>
        </w:rPr>
      </w:pPr>
      <w:r w:rsidRPr="0017129F">
        <w:rPr>
          <w:rFonts w:eastAsia="Times New Roman"/>
          <w:bCs/>
          <w:szCs w:val="20"/>
        </w:rPr>
        <w:t>Заявитель</w:t>
      </w:r>
      <w:r w:rsidRPr="0017129F">
        <w:rPr>
          <w:rFonts w:eastAsia="Times New Roman"/>
          <w:b/>
          <w:bCs/>
          <w:szCs w:val="20"/>
        </w:rPr>
        <w:t xml:space="preserve"> </w:t>
      </w:r>
      <w:r w:rsidRPr="0017129F">
        <w:rPr>
          <w:rFonts w:eastAsia="Times New Roman"/>
          <w:szCs w:val="20"/>
        </w:rPr>
        <w:t xml:space="preserve">передает, а </w:t>
      </w:r>
      <w:r w:rsidRPr="0017129F">
        <w:rPr>
          <w:rFonts w:eastAsia="Times New Roman"/>
          <w:bCs/>
          <w:szCs w:val="20"/>
        </w:rPr>
        <w:t>Организатор торгов</w:t>
      </w:r>
      <w:r w:rsidRPr="0017129F">
        <w:rPr>
          <w:rFonts w:eastAsia="Times New Roman"/>
          <w:b/>
          <w:bCs/>
          <w:szCs w:val="20"/>
        </w:rPr>
        <w:t xml:space="preserve"> </w:t>
      </w:r>
      <w:r w:rsidRPr="0017129F">
        <w:rPr>
          <w:rFonts w:eastAsia="Times New Roman"/>
          <w:szCs w:val="20"/>
        </w:rPr>
        <w:t>принимает задаток в сумме ________ (____________________) рублей ____ коп. по Лоту № _____. Задаток передается в обеспечение исполнения следующих обязательств:</w:t>
      </w:r>
    </w:p>
    <w:p w14:paraId="5EEB7B9B" w14:textId="77777777" w:rsidR="00BD5E58" w:rsidRPr="0017129F" w:rsidRDefault="00684296">
      <w:pPr>
        <w:ind w:firstLine="709"/>
        <w:jc w:val="both"/>
        <w:rPr>
          <w:szCs w:val="20"/>
        </w:rPr>
      </w:pPr>
      <w:r w:rsidRPr="0017129F">
        <w:rPr>
          <w:szCs w:val="20"/>
        </w:rPr>
        <w:t xml:space="preserve">- заключить с Продавцом договор купли </w:t>
      </w:r>
      <w:r w:rsidRPr="0017129F">
        <w:rPr>
          <w:szCs w:val="20"/>
        </w:rPr>
        <w:noBreakHyphen/>
        <w:t xml:space="preserve"> продажи имущества по Лоту № ____ в случае, если </w:t>
      </w:r>
      <w:r w:rsidRPr="0017129F">
        <w:rPr>
          <w:bCs/>
          <w:szCs w:val="20"/>
        </w:rPr>
        <w:t>Заявитель</w:t>
      </w:r>
      <w:r w:rsidRPr="0017129F">
        <w:rPr>
          <w:b/>
          <w:bCs/>
          <w:szCs w:val="20"/>
        </w:rPr>
        <w:t xml:space="preserve"> </w:t>
      </w:r>
      <w:r w:rsidRPr="0017129F">
        <w:rPr>
          <w:szCs w:val="20"/>
        </w:rPr>
        <w:t>окажется победителем торгов;</w:t>
      </w:r>
    </w:p>
    <w:p w14:paraId="0AF1C300" w14:textId="77777777" w:rsidR="00BD5E58" w:rsidRPr="0017129F" w:rsidRDefault="00684296">
      <w:pPr>
        <w:ind w:firstLine="709"/>
        <w:jc w:val="both"/>
        <w:rPr>
          <w:szCs w:val="20"/>
        </w:rPr>
      </w:pPr>
      <w:r w:rsidRPr="0017129F">
        <w:rPr>
          <w:szCs w:val="20"/>
        </w:rPr>
        <w:t>- оплатить имущество, приобретенное в ходе торгов в указанные сроки.</w:t>
      </w:r>
    </w:p>
    <w:p w14:paraId="6586FFED" w14:textId="77777777" w:rsidR="00BD5E58" w:rsidRPr="0017129F" w:rsidRDefault="00684296">
      <w:pPr>
        <w:pStyle w:val="HTML0"/>
        <w:jc w:val="center"/>
        <w:rPr>
          <w:rFonts w:ascii="Times New Roman" w:hAnsi="Times New Roman"/>
          <w:szCs w:val="20"/>
          <w:lang w:val="ru-RU"/>
        </w:rPr>
      </w:pPr>
      <w:r w:rsidRPr="0017129F">
        <w:rPr>
          <w:rFonts w:ascii="Times New Roman" w:hAnsi="Times New Roman"/>
          <w:b/>
          <w:szCs w:val="20"/>
          <w:lang w:val="ru-RU"/>
        </w:rPr>
        <w:t>2.</w:t>
      </w:r>
      <w:r w:rsidRPr="0017129F">
        <w:rPr>
          <w:rFonts w:ascii="Times New Roman" w:hAnsi="Times New Roman"/>
          <w:b/>
          <w:szCs w:val="20"/>
        </w:rPr>
        <w:t> </w:t>
      </w:r>
      <w:r w:rsidR="00C11374" w:rsidRPr="0017129F">
        <w:rPr>
          <w:rFonts w:ascii="Times New Roman" w:hAnsi="Times New Roman"/>
          <w:b/>
          <w:szCs w:val="20"/>
          <w:lang w:val="ru-RU"/>
        </w:rPr>
        <w:t>ПОРЯДОК ВНЕСЕНИЯ</w:t>
      </w:r>
      <w:r w:rsidR="00C11374" w:rsidRPr="0017129F">
        <w:rPr>
          <w:rFonts w:ascii="Times New Roman" w:hAnsi="Times New Roman"/>
          <w:b/>
          <w:szCs w:val="20"/>
        </w:rPr>
        <w:t> </w:t>
      </w:r>
      <w:r w:rsidR="00C11374" w:rsidRPr="0017129F">
        <w:rPr>
          <w:rFonts w:ascii="Times New Roman" w:hAnsi="Times New Roman"/>
          <w:b/>
          <w:szCs w:val="20"/>
          <w:lang w:val="ru-RU"/>
        </w:rPr>
        <w:t>ЗАДАТКА</w:t>
      </w:r>
    </w:p>
    <w:p w14:paraId="07151B04" w14:textId="77777777" w:rsidR="00BD5E58" w:rsidRPr="0017129F" w:rsidRDefault="00684296">
      <w:pPr>
        <w:pStyle w:val="HTML0"/>
        <w:ind w:firstLine="709"/>
        <w:jc w:val="both"/>
        <w:rPr>
          <w:rFonts w:ascii="Times New Roman" w:hAnsi="Times New Roman"/>
          <w:szCs w:val="20"/>
          <w:lang w:val="ru-RU"/>
        </w:rPr>
      </w:pPr>
      <w:r w:rsidRPr="0017129F">
        <w:rPr>
          <w:rFonts w:ascii="Times New Roman" w:hAnsi="Times New Roman"/>
          <w:szCs w:val="20"/>
          <w:lang w:val="ru-RU"/>
        </w:rPr>
        <w:t>2.1.</w:t>
      </w:r>
      <w:r w:rsidRPr="0017129F">
        <w:rPr>
          <w:rFonts w:ascii="Times New Roman" w:hAnsi="Times New Roman"/>
          <w:szCs w:val="20"/>
        </w:rPr>
        <w:t> </w:t>
      </w:r>
      <w:r w:rsidRPr="0017129F">
        <w:rPr>
          <w:rFonts w:ascii="Times New Roman" w:hAnsi="Times New Roman"/>
          <w:szCs w:val="20"/>
          <w:lang w:val="ru-RU"/>
        </w:rPr>
        <w:t>Задаток</w:t>
      </w:r>
      <w:r w:rsidRPr="0017129F">
        <w:rPr>
          <w:rFonts w:ascii="Times New Roman" w:hAnsi="Times New Roman"/>
          <w:szCs w:val="20"/>
        </w:rPr>
        <w:t> </w:t>
      </w:r>
      <w:r w:rsidRPr="0017129F">
        <w:rPr>
          <w:rFonts w:ascii="Times New Roman" w:hAnsi="Times New Roman"/>
          <w:szCs w:val="20"/>
          <w:lang w:val="ru-RU"/>
        </w:rPr>
        <w:t>должен</w:t>
      </w:r>
      <w:r w:rsidRPr="0017129F">
        <w:rPr>
          <w:rFonts w:ascii="Times New Roman" w:hAnsi="Times New Roman"/>
          <w:szCs w:val="20"/>
        </w:rPr>
        <w:t> </w:t>
      </w:r>
      <w:r w:rsidRPr="0017129F">
        <w:rPr>
          <w:rFonts w:ascii="Times New Roman" w:hAnsi="Times New Roman"/>
          <w:szCs w:val="20"/>
          <w:lang w:val="ru-RU"/>
        </w:rPr>
        <w:t>быть</w:t>
      </w:r>
      <w:r w:rsidRPr="0017129F">
        <w:rPr>
          <w:rFonts w:ascii="Times New Roman" w:hAnsi="Times New Roman"/>
          <w:szCs w:val="20"/>
        </w:rPr>
        <w:t> </w:t>
      </w:r>
      <w:r w:rsidRPr="0017129F">
        <w:rPr>
          <w:rFonts w:ascii="Times New Roman" w:hAnsi="Times New Roman"/>
          <w:szCs w:val="20"/>
          <w:lang w:val="ru-RU"/>
        </w:rPr>
        <w:t>внесен</w:t>
      </w:r>
      <w:r w:rsidRPr="0017129F">
        <w:rPr>
          <w:rFonts w:ascii="Times New Roman" w:hAnsi="Times New Roman"/>
          <w:szCs w:val="20"/>
        </w:rPr>
        <w:t> </w:t>
      </w:r>
      <w:r w:rsidRPr="0017129F">
        <w:rPr>
          <w:rFonts w:ascii="Times New Roman" w:hAnsi="Times New Roman"/>
          <w:szCs w:val="20"/>
          <w:lang w:val="ru-RU"/>
        </w:rPr>
        <w:t>Заявителем на</w:t>
      </w:r>
      <w:r w:rsidRPr="0017129F">
        <w:rPr>
          <w:rFonts w:ascii="Times New Roman" w:hAnsi="Times New Roman"/>
          <w:szCs w:val="20"/>
        </w:rPr>
        <w:t> </w:t>
      </w:r>
      <w:r w:rsidRPr="0017129F">
        <w:rPr>
          <w:rFonts w:ascii="Times New Roman" w:hAnsi="Times New Roman"/>
          <w:szCs w:val="20"/>
          <w:lang w:val="ru-RU"/>
        </w:rPr>
        <w:t>указанный</w:t>
      </w:r>
      <w:r w:rsidRPr="0017129F">
        <w:rPr>
          <w:rFonts w:ascii="Times New Roman" w:hAnsi="Times New Roman"/>
          <w:szCs w:val="20"/>
        </w:rPr>
        <w:t> </w:t>
      </w:r>
      <w:r w:rsidRPr="0017129F">
        <w:rPr>
          <w:rFonts w:ascii="Times New Roman" w:hAnsi="Times New Roman"/>
          <w:szCs w:val="20"/>
          <w:lang w:val="ru-RU"/>
        </w:rPr>
        <w:t>в</w:t>
      </w:r>
      <w:r w:rsidRPr="0017129F">
        <w:rPr>
          <w:rFonts w:ascii="Times New Roman" w:hAnsi="Times New Roman"/>
          <w:szCs w:val="20"/>
        </w:rPr>
        <w:t> </w:t>
      </w:r>
      <w:r w:rsidRPr="0017129F">
        <w:rPr>
          <w:rFonts w:ascii="Times New Roman" w:hAnsi="Times New Roman"/>
          <w:szCs w:val="20"/>
          <w:lang w:val="ru-RU"/>
        </w:rPr>
        <w:t>п.</w:t>
      </w:r>
      <w:r w:rsidRPr="0017129F">
        <w:rPr>
          <w:rFonts w:ascii="Times New Roman" w:hAnsi="Times New Roman"/>
          <w:szCs w:val="20"/>
        </w:rPr>
        <w:t> </w:t>
      </w:r>
      <w:r w:rsidRPr="0017129F">
        <w:rPr>
          <w:rFonts w:ascii="Times New Roman" w:hAnsi="Times New Roman"/>
          <w:szCs w:val="20"/>
          <w:lang w:val="ru-RU"/>
        </w:rPr>
        <w:t>1.1</w:t>
      </w:r>
      <w:r w:rsidRPr="0017129F">
        <w:rPr>
          <w:rFonts w:ascii="Times New Roman" w:hAnsi="Times New Roman"/>
          <w:szCs w:val="20"/>
        </w:rPr>
        <w:t> </w:t>
      </w:r>
      <w:r w:rsidRPr="0017129F">
        <w:rPr>
          <w:rFonts w:ascii="Times New Roman" w:hAnsi="Times New Roman"/>
          <w:szCs w:val="20"/>
          <w:lang w:val="ru-RU"/>
        </w:rPr>
        <w:t>настоящего</w:t>
      </w:r>
      <w:r w:rsidRPr="0017129F">
        <w:rPr>
          <w:rFonts w:ascii="Times New Roman" w:hAnsi="Times New Roman"/>
          <w:szCs w:val="20"/>
        </w:rPr>
        <w:t> </w:t>
      </w:r>
      <w:r w:rsidRPr="0017129F">
        <w:rPr>
          <w:rFonts w:ascii="Times New Roman" w:hAnsi="Times New Roman"/>
          <w:szCs w:val="20"/>
          <w:lang w:val="ru-RU"/>
        </w:rPr>
        <w:t>Договора счет   не позднее</w:t>
      </w:r>
      <w:r w:rsidRPr="0017129F">
        <w:rPr>
          <w:rFonts w:ascii="Times New Roman" w:hAnsi="Times New Roman"/>
          <w:szCs w:val="20"/>
        </w:rPr>
        <w:t> </w:t>
      </w:r>
      <w:r w:rsidRPr="0017129F">
        <w:rPr>
          <w:rFonts w:ascii="Times New Roman" w:hAnsi="Times New Roman"/>
          <w:szCs w:val="20"/>
          <w:lang w:val="ru-RU"/>
        </w:rPr>
        <w:t>даты</w:t>
      </w:r>
      <w:r w:rsidRPr="0017129F">
        <w:rPr>
          <w:rFonts w:ascii="Times New Roman" w:hAnsi="Times New Roman"/>
          <w:szCs w:val="20"/>
        </w:rPr>
        <w:t> </w:t>
      </w:r>
      <w:r w:rsidRPr="0017129F">
        <w:rPr>
          <w:rFonts w:ascii="Times New Roman" w:hAnsi="Times New Roman"/>
          <w:szCs w:val="20"/>
          <w:lang w:val="ru-RU"/>
        </w:rPr>
        <w:t>окончания</w:t>
      </w:r>
      <w:r w:rsidRPr="0017129F">
        <w:rPr>
          <w:rFonts w:ascii="Times New Roman" w:hAnsi="Times New Roman"/>
          <w:szCs w:val="20"/>
        </w:rPr>
        <w:t> </w:t>
      </w:r>
      <w:r w:rsidRPr="0017129F">
        <w:rPr>
          <w:rFonts w:ascii="Times New Roman" w:hAnsi="Times New Roman"/>
          <w:szCs w:val="20"/>
          <w:lang w:val="ru-RU"/>
        </w:rPr>
        <w:t>приема</w:t>
      </w:r>
      <w:r w:rsidRPr="0017129F">
        <w:rPr>
          <w:rFonts w:ascii="Times New Roman" w:hAnsi="Times New Roman"/>
          <w:szCs w:val="20"/>
        </w:rPr>
        <w:t> </w:t>
      </w:r>
      <w:r w:rsidRPr="0017129F">
        <w:rPr>
          <w:rFonts w:ascii="Times New Roman" w:hAnsi="Times New Roman"/>
          <w:szCs w:val="20"/>
          <w:lang w:val="ru-RU"/>
        </w:rPr>
        <w:t>заявок,</w:t>
      </w:r>
      <w:r w:rsidRPr="0017129F">
        <w:rPr>
          <w:rFonts w:ascii="Times New Roman" w:hAnsi="Times New Roman"/>
          <w:szCs w:val="20"/>
        </w:rPr>
        <w:t> </w:t>
      </w:r>
      <w:r w:rsidRPr="0017129F">
        <w:rPr>
          <w:rFonts w:ascii="Times New Roman" w:hAnsi="Times New Roman"/>
          <w:szCs w:val="20"/>
          <w:lang w:val="ru-RU"/>
        </w:rPr>
        <w:t>указанной</w:t>
      </w:r>
      <w:r w:rsidRPr="0017129F">
        <w:rPr>
          <w:rFonts w:ascii="Times New Roman" w:hAnsi="Times New Roman"/>
          <w:szCs w:val="20"/>
        </w:rPr>
        <w:t> </w:t>
      </w:r>
      <w:r w:rsidRPr="0017129F">
        <w:rPr>
          <w:rFonts w:ascii="Times New Roman" w:hAnsi="Times New Roman"/>
          <w:szCs w:val="20"/>
          <w:lang w:val="ru-RU"/>
        </w:rPr>
        <w:t>в</w:t>
      </w:r>
      <w:r w:rsidRPr="0017129F">
        <w:rPr>
          <w:rFonts w:ascii="Times New Roman" w:hAnsi="Times New Roman"/>
          <w:szCs w:val="20"/>
        </w:rPr>
        <w:t> </w:t>
      </w:r>
      <w:r w:rsidRPr="0017129F">
        <w:rPr>
          <w:rFonts w:ascii="Times New Roman" w:hAnsi="Times New Roman"/>
          <w:szCs w:val="20"/>
          <w:lang w:val="ru-RU"/>
        </w:rPr>
        <w:t xml:space="preserve">информационном </w:t>
      </w:r>
      <w:r w:rsidR="00C11374" w:rsidRPr="0017129F">
        <w:rPr>
          <w:rFonts w:ascii="Times New Roman" w:hAnsi="Times New Roman"/>
          <w:szCs w:val="20"/>
          <w:lang w:val="ru-RU"/>
        </w:rPr>
        <w:t>сообщении о</w:t>
      </w:r>
      <w:r w:rsidRPr="0017129F">
        <w:rPr>
          <w:rFonts w:ascii="Times New Roman" w:hAnsi="Times New Roman"/>
          <w:szCs w:val="20"/>
          <w:lang w:val="ru-RU"/>
        </w:rPr>
        <w:t xml:space="preserve"> проведении </w:t>
      </w:r>
      <w:r w:rsidR="00C11374" w:rsidRPr="0017129F">
        <w:rPr>
          <w:rFonts w:ascii="Times New Roman" w:hAnsi="Times New Roman"/>
          <w:szCs w:val="20"/>
          <w:lang w:val="ru-RU"/>
        </w:rPr>
        <w:t>открытых торгов</w:t>
      </w:r>
      <w:r w:rsidRPr="0017129F">
        <w:rPr>
          <w:rFonts w:ascii="Times New Roman" w:hAnsi="Times New Roman"/>
          <w:szCs w:val="20"/>
          <w:lang w:val="ru-RU"/>
        </w:rPr>
        <w:t>, и</w:t>
      </w:r>
      <w:r w:rsidRPr="0017129F">
        <w:rPr>
          <w:rFonts w:ascii="Times New Roman" w:hAnsi="Times New Roman"/>
          <w:szCs w:val="20"/>
        </w:rPr>
        <w:t> </w:t>
      </w:r>
      <w:r w:rsidRPr="0017129F">
        <w:rPr>
          <w:rFonts w:ascii="Times New Roman" w:hAnsi="Times New Roman"/>
          <w:szCs w:val="20"/>
          <w:lang w:val="ru-RU"/>
        </w:rPr>
        <w:t>считается</w:t>
      </w:r>
      <w:r w:rsidRPr="0017129F">
        <w:rPr>
          <w:rFonts w:ascii="Times New Roman" w:hAnsi="Times New Roman"/>
          <w:szCs w:val="20"/>
        </w:rPr>
        <w:t> </w:t>
      </w:r>
      <w:r w:rsidRPr="0017129F">
        <w:rPr>
          <w:rFonts w:ascii="Times New Roman" w:hAnsi="Times New Roman"/>
          <w:szCs w:val="20"/>
          <w:lang w:val="ru-RU"/>
        </w:rPr>
        <w:t>внесенным</w:t>
      </w:r>
      <w:r w:rsidRPr="0017129F">
        <w:rPr>
          <w:rFonts w:ascii="Times New Roman" w:hAnsi="Times New Roman"/>
          <w:szCs w:val="20"/>
        </w:rPr>
        <w:t> </w:t>
      </w:r>
      <w:r w:rsidRPr="0017129F">
        <w:rPr>
          <w:rFonts w:ascii="Times New Roman" w:hAnsi="Times New Roman"/>
          <w:szCs w:val="20"/>
          <w:lang w:val="ru-RU"/>
        </w:rPr>
        <w:t>с</w:t>
      </w:r>
      <w:r w:rsidRPr="0017129F">
        <w:rPr>
          <w:rFonts w:ascii="Times New Roman" w:hAnsi="Times New Roman"/>
          <w:szCs w:val="20"/>
        </w:rPr>
        <w:t> </w:t>
      </w:r>
      <w:r w:rsidRPr="0017129F">
        <w:rPr>
          <w:rFonts w:ascii="Times New Roman" w:hAnsi="Times New Roman"/>
          <w:szCs w:val="20"/>
          <w:lang w:val="ru-RU"/>
        </w:rPr>
        <w:t>даты</w:t>
      </w:r>
      <w:r w:rsidRPr="0017129F">
        <w:rPr>
          <w:rFonts w:ascii="Times New Roman" w:hAnsi="Times New Roman"/>
          <w:szCs w:val="20"/>
        </w:rPr>
        <w:t> </w:t>
      </w:r>
      <w:r w:rsidRPr="0017129F">
        <w:rPr>
          <w:rFonts w:ascii="Times New Roman" w:hAnsi="Times New Roman"/>
          <w:szCs w:val="20"/>
          <w:lang w:val="ru-RU"/>
        </w:rPr>
        <w:t>поступления задатка на указанный расчетный счет. В</w:t>
      </w:r>
      <w:r w:rsidRPr="0017129F">
        <w:rPr>
          <w:rFonts w:ascii="Times New Roman" w:hAnsi="Times New Roman"/>
          <w:szCs w:val="20"/>
        </w:rPr>
        <w:t> </w:t>
      </w:r>
      <w:r w:rsidRPr="0017129F">
        <w:rPr>
          <w:rFonts w:ascii="Times New Roman" w:hAnsi="Times New Roman"/>
          <w:szCs w:val="20"/>
          <w:lang w:val="ru-RU"/>
        </w:rPr>
        <w:t>случае</w:t>
      </w:r>
      <w:r w:rsidRPr="0017129F">
        <w:rPr>
          <w:rFonts w:ascii="Times New Roman" w:hAnsi="Times New Roman"/>
          <w:szCs w:val="20"/>
        </w:rPr>
        <w:t> </w:t>
      </w:r>
      <w:r w:rsidRPr="0017129F">
        <w:rPr>
          <w:rFonts w:ascii="Times New Roman" w:hAnsi="Times New Roman"/>
          <w:szCs w:val="20"/>
          <w:lang w:val="ru-RU"/>
        </w:rPr>
        <w:t xml:space="preserve">не </w:t>
      </w:r>
      <w:r w:rsidR="00C11374" w:rsidRPr="0017129F">
        <w:rPr>
          <w:rFonts w:ascii="Times New Roman" w:hAnsi="Times New Roman"/>
          <w:szCs w:val="20"/>
          <w:lang w:val="ru-RU"/>
        </w:rPr>
        <w:t>поступления</w:t>
      </w:r>
      <w:r w:rsidR="00C11374" w:rsidRPr="0017129F">
        <w:rPr>
          <w:rFonts w:ascii="Times New Roman" w:hAnsi="Times New Roman"/>
          <w:szCs w:val="20"/>
        </w:rPr>
        <w:t> </w:t>
      </w:r>
      <w:r w:rsidR="00C11374" w:rsidRPr="0017129F">
        <w:rPr>
          <w:rFonts w:ascii="Times New Roman" w:hAnsi="Times New Roman"/>
          <w:szCs w:val="20"/>
          <w:lang w:val="ru-RU"/>
        </w:rPr>
        <w:t>задатка</w:t>
      </w:r>
      <w:r w:rsidRPr="0017129F">
        <w:rPr>
          <w:rFonts w:ascii="Times New Roman" w:hAnsi="Times New Roman"/>
          <w:szCs w:val="20"/>
          <w:lang w:val="ru-RU"/>
        </w:rPr>
        <w:t xml:space="preserve"> до даты окончания приема заявок на расчетный счет должника обязательства Заявителя</w:t>
      </w:r>
      <w:r w:rsidRPr="0017129F">
        <w:rPr>
          <w:rFonts w:ascii="Times New Roman" w:hAnsi="Times New Roman"/>
          <w:szCs w:val="20"/>
        </w:rPr>
        <w:t> </w:t>
      </w:r>
      <w:r w:rsidRPr="0017129F">
        <w:rPr>
          <w:rFonts w:ascii="Times New Roman" w:hAnsi="Times New Roman"/>
          <w:szCs w:val="20"/>
          <w:lang w:val="ru-RU"/>
        </w:rPr>
        <w:t>по</w:t>
      </w:r>
      <w:r w:rsidRPr="0017129F">
        <w:rPr>
          <w:rFonts w:ascii="Times New Roman" w:hAnsi="Times New Roman"/>
          <w:szCs w:val="20"/>
        </w:rPr>
        <w:t> </w:t>
      </w:r>
      <w:r w:rsidRPr="0017129F">
        <w:rPr>
          <w:rFonts w:ascii="Times New Roman" w:hAnsi="Times New Roman"/>
          <w:szCs w:val="20"/>
          <w:lang w:val="ru-RU"/>
        </w:rPr>
        <w:t>внесению</w:t>
      </w:r>
      <w:r w:rsidRPr="0017129F">
        <w:rPr>
          <w:rFonts w:ascii="Times New Roman" w:hAnsi="Times New Roman"/>
          <w:szCs w:val="20"/>
        </w:rPr>
        <w:t> </w:t>
      </w:r>
      <w:r w:rsidRPr="0017129F">
        <w:rPr>
          <w:rFonts w:ascii="Times New Roman" w:hAnsi="Times New Roman"/>
          <w:szCs w:val="20"/>
          <w:lang w:val="ru-RU"/>
        </w:rPr>
        <w:t>задатка</w:t>
      </w:r>
      <w:r w:rsidRPr="0017129F">
        <w:rPr>
          <w:rFonts w:ascii="Times New Roman" w:hAnsi="Times New Roman"/>
          <w:szCs w:val="20"/>
        </w:rPr>
        <w:t> </w:t>
      </w:r>
      <w:r w:rsidRPr="0017129F">
        <w:rPr>
          <w:rFonts w:ascii="Times New Roman" w:hAnsi="Times New Roman"/>
          <w:szCs w:val="20"/>
          <w:lang w:val="ru-RU"/>
        </w:rPr>
        <w:t xml:space="preserve">считаются невыполненными. </w:t>
      </w:r>
    </w:p>
    <w:p w14:paraId="4FBA1BDA" w14:textId="77777777" w:rsidR="00BD5E58" w:rsidRPr="0017129F" w:rsidRDefault="00684296">
      <w:pPr>
        <w:pStyle w:val="HTML0"/>
        <w:ind w:firstLine="709"/>
        <w:jc w:val="both"/>
        <w:rPr>
          <w:rFonts w:ascii="Times New Roman" w:hAnsi="Times New Roman"/>
          <w:szCs w:val="20"/>
          <w:lang w:val="ru-RU"/>
        </w:rPr>
      </w:pPr>
      <w:r w:rsidRPr="0017129F">
        <w:rPr>
          <w:rFonts w:ascii="Times New Roman" w:hAnsi="Times New Roman"/>
          <w:szCs w:val="20"/>
          <w:lang w:val="ru-RU"/>
        </w:rPr>
        <w:t>2.2. В назначении платежа должно быть указано, оплата задатка по Договору о задатке (</w:t>
      </w:r>
      <w:r w:rsidRPr="0017129F">
        <w:rPr>
          <w:rFonts w:ascii="Times New Roman" w:hAnsi="Times New Roman"/>
          <w:i/>
          <w:szCs w:val="20"/>
          <w:lang w:val="ru-RU"/>
        </w:rPr>
        <w:t>указать дату подписания Договора о задатке</w:t>
      </w:r>
      <w:r w:rsidRPr="0017129F">
        <w:rPr>
          <w:rFonts w:ascii="Times New Roman" w:hAnsi="Times New Roman"/>
          <w:szCs w:val="20"/>
          <w:lang w:val="ru-RU"/>
        </w:rPr>
        <w:t>) для участия в открытых торгах по (</w:t>
      </w:r>
      <w:r w:rsidRPr="0017129F">
        <w:rPr>
          <w:rFonts w:ascii="Times New Roman" w:hAnsi="Times New Roman"/>
          <w:i/>
          <w:szCs w:val="20"/>
          <w:lang w:val="ru-RU"/>
        </w:rPr>
        <w:t>номер и наименование лота</w:t>
      </w:r>
      <w:r w:rsidRPr="0017129F">
        <w:rPr>
          <w:rFonts w:ascii="Times New Roman" w:hAnsi="Times New Roman"/>
          <w:szCs w:val="20"/>
          <w:lang w:val="ru-RU"/>
        </w:rPr>
        <w:t>).</w:t>
      </w:r>
    </w:p>
    <w:p w14:paraId="31CB6B43" w14:textId="77777777" w:rsidR="00BD5E58" w:rsidRPr="0017129F" w:rsidRDefault="00684296">
      <w:pPr>
        <w:pStyle w:val="HTML0"/>
        <w:ind w:firstLine="709"/>
        <w:jc w:val="both"/>
        <w:rPr>
          <w:rFonts w:ascii="Times New Roman" w:hAnsi="Times New Roman"/>
          <w:szCs w:val="20"/>
          <w:lang w:val="ru-RU"/>
        </w:rPr>
      </w:pPr>
      <w:r w:rsidRPr="0017129F">
        <w:rPr>
          <w:rFonts w:ascii="Times New Roman" w:hAnsi="Times New Roman"/>
          <w:szCs w:val="20"/>
          <w:lang w:val="ru-RU"/>
        </w:rPr>
        <w:t>2.3. В случае не указания в назначении платежа сведений, перечисленных в п.2.2. настоящего договора, задаток будет считаться неоплаченным.</w:t>
      </w:r>
      <w:r w:rsidRPr="0017129F">
        <w:rPr>
          <w:rFonts w:ascii="Times New Roman" w:hAnsi="Times New Roman"/>
          <w:szCs w:val="20"/>
        </w:rPr>
        <w:t> </w:t>
      </w:r>
      <w:r w:rsidRPr="0017129F">
        <w:rPr>
          <w:rFonts w:ascii="Times New Roman" w:hAnsi="Times New Roman"/>
          <w:szCs w:val="20"/>
          <w:lang w:val="ru-RU"/>
        </w:rPr>
        <w:t xml:space="preserve">должник не вправе </w:t>
      </w:r>
      <w:r w:rsidR="00C11374" w:rsidRPr="0017129F">
        <w:rPr>
          <w:rFonts w:ascii="Times New Roman" w:hAnsi="Times New Roman"/>
          <w:szCs w:val="20"/>
          <w:lang w:val="ru-RU"/>
        </w:rPr>
        <w:t>распоряжаться</w:t>
      </w:r>
      <w:r w:rsidR="00C11374" w:rsidRPr="0017129F">
        <w:rPr>
          <w:rFonts w:ascii="Times New Roman" w:hAnsi="Times New Roman"/>
          <w:szCs w:val="20"/>
        </w:rPr>
        <w:t> </w:t>
      </w:r>
      <w:r w:rsidR="00C11374" w:rsidRPr="0017129F">
        <w:rPr>
          <w:rFonts w:ascii="Times New Roman" w:hAnsi="Times New Roman"/>
          <w:szCs w:val="20"/>
          <w:lang w:val="ru-RU"/>
        </w:rPr>
        <w:t>денежными</w:t>
      </w:r>
      <w:r w:rsidRPr="0017129F">
        <w:rPr>
          <w:rFonts w:ascii="Times New Roman" w:hAnsi="Times New Roman"/>
          <w:szCs w:val="20"/>
          <w:lang w:val="ru-RU"/>
        </w:rPr>
        <w:t xml:space="preserve"> средствами, поступившими на его счет</w:t>
      </w:r>
      <w:r w:rsidRPr="0017129F">
        <w:rPr>
          <w:rFonts w:ascii="Times New Roman" w:hAnsi="Times New Roman"/>
          <w:szCs w:val="20"/>
        </w:rPr>
        <w:t> </w:t>
      </w:r>
      <w:r w:rsidRPr="0017129F">
        <w:rPr>
          <w:rFonts w:ascii="Times New Roman" w:hAnsi="Times New Roman"/>
          <w:szCs w:val="20"/>
          <w:lang w:val="ru-RU"/>
        </w:rPr>
        <w:t>в качестве</w:t>
      </w:r>
      <w:r w:rsidRPr="0017129F">
        <w:rPr>
          <w:rFonts w:ascii="Times New Roman" w:hAnsi="Times New Roman"/>
          <w:szCs w:val="20"/>
        </w:rPr>
        <w:t> </w:t>
      </w:r>
      <w:r w:rsidRPr="0017129F">
        <w:rPr>
          <w:rFonts w:ascii="Times New Roman" w:hAnsi="Times New Roman"/>
          <w:szCs w:val="20"/>
          <w:lang w:val="ru-RU"/>
        </w:rPr>
        <w:t>задатка.</w:t>
      </w:r>
    </w:p>
    <w:p w14:paraId="63DEC6D9" w14:textId="77777777" w:rsidR="00BD5E58" w:rsidRPr="0017129F" w:rsidRDefault="00684296">
      <w:pPr>
        <w:pStyle w:val="HTML0"/>
        <w:ind w:firstLine="709"/>
        <w:jc w:val="both"/>
        <w:rPr>
          <w:rFonts w:ascii="Times New Roman" w:hAnsi="Times New Roman"/>
          <w:szCs w:val="20"/>
          <w:lang w:val="ru-RU"/>
        </w:rPr>
      </w:pPr>
      <w:r w:rsidRPr="0017129F">
        <w:rPr>
          <w:rFonts w:ascii="Times New Roman" w:hAnsi="Times New Roman"/>
          <w:szCs w:val="20"/>
          <w:lang w:val="ru-RU"/>
        </w:rPr>
        <w:t>2.4.</w:t>
      </w:r>
      <w:r w:rsidRPr="0017129F">
        <w:rPr>
          <w:rFonts w:ascii="Times New Roman" w:hAnsi="Times New Roman"/>
          <w:szCs w:val="20"/>
        </w:rPr>
        <w:t> </w:t>
      </w:r>
      <w:r w:rsidRPr="0017129F">
        <w:rPr>
          <w:rFonts w:ascii="Times New Roman" w:hAnsi="Times New Roman"/>
          <w:szCs w:val="20"/>
          <w:lang w:val="ru-RU"/>
        </w:rPr>
        <w:t>На</w:t>
      </w:r>
      <w:r w:rsidRPr="0017129F">
        <w:rPr>
          <w:rFonts w:ascii="Times New Roman" w:hAnsi="Times New Roman"/>
          <w:szCs w:val="20"/>
        </w:rPr>
        <w:t> </w:t>
      </w:r>
      <w:r w:rsidRPr="0017129F">
        <w:rPr>
          <w:rFonts w:ascii="Times New Roman" w:hAnsi="Times New Roman"/>
          <w:szCs w:val="20"/>
          <w:lang w:val="ru-RU"/>
        </w:rPr>
        <w:t>денежные</w:t>
      </w:r>
      <w:r w:rsidRPr="0017129F">
        <w:rPr>
          <w:rFonts w:ascii="Times New Roman" w:hAnsi="Times New Roman"/>
          <w:szCs w:val="20"/>
        </w:rPr>
        <w:t> </w:t>
      </w:r>
      <w:r w:rsidRPr="0017129F">
        <w:rPr>
          <w:rFonts w:ascii="Times New Roman" w:hAnsi="Times New Roman"/>
          <w:szCs w:val="20"/>
          <w:lang w:val="ru-RU"/>
        </w:rPr>
        <w:t>средства,</w:t>
      </w:r>
      <w:r w:rsidRPr="0017129F">
        <w:rPr>
          <w:rFonts w:ascii="Times New Roman" w:hAnsi="Times New Roman"/>
          <w:szCs w:val="20"/>
        </w:rPr>
        <w:t> </w:t>
      </w:r>
      <w:r w:rsidRPr="0017129F">
        <w:rPr>
          <w:rFonts w:ascii="Times New Roman" w:hAnsi="Times New Roman"/>
          <w:szCs w:val="20"/>
          <w:lang w:val="ru-RU"/>
        </w:rPr>
        <w:t>перечисленные</w:t>
      </w:r>
      <w:r w:rsidRPr="0017129F">
        <w:rPr>
          <w:rFonts w:ascii="Times New Roman" w:hAnsi="Times New Roman"/>
          <w:szCs w:val="20"/>
        </w:rPr>
        <w:t> </w:t>
      </w:r>
      <w:r w:rsidRPr="0017129F">
        <w:rPr>
          <w:rFonts w:ascii="Times New Roman" w:hAnsi="Times New Roman"/>
          <w:szCs w:val="20"/>
          <w:lang w:val="ru-RU"/>
        </w:rPr>
        <w:t>в</w:t>
      </w:r>
      <w:r w:rsidRPr="0017129F">
        <w:rPr>
          <w:rFonts w:ascii="Times New Roman" w:hAnsi="Times New Roman"/>
          <w:szCs w:val="20"/>
        </w:rPr>
        <w:t> </w:t>
      </w:r>
      <w:r w:rsidRPr="0017129F">
        <w:rPr>
          <w:rFonts w:ascii="Times New Roman" w:hAnsi="Times New Roman"/>
          <w:szCs w:val="20"/>
          <w:lang w:val="ru-RU"/>
        </w:rPr>
        <w:t>соответствии</w:t>
      </w:r>
      <w:r w:rsidRPr="0017129F">
        <w:rPr>
          <w:rFonts w:ascii="Times New Roman" w:hAnsi="Times New Roman"/>
          <w:szCs w:val="20"/>
        </w:rPr>
        <w:t> </w:t>
      </w:r>
      <w:r w:rsidRPr="0017129F">
        <w:rPr>
          <w:rFonts w:ascii="Times New Roman" w:hAnsi="Times New Roman"/>
          <w:szCs w:val="20"/>
          <w:lang w:val="ru-RU"/>
        </w:rPr>
        <w:t>с</w:t>
      </w:r>
      <w:r w:rsidRPr="0017129F">
        <w:rPr>
          <w:rFonts w:ascii="Times New Roman" w:hAnsi="Times New Roman"/>
          <w:szCs w:val="20"/>
        </w:rPr>
        <w:t> </w:t>
      </w:r>
      <w:r w:rsidRPr="0017129F">
        <w:rPr>
          <w:rFonts w:ascii="Times New Roman" w:hAnsi="Times New Roman"/>
          <w:szCs w:val="20"/>
          <w:lang w:val="ru-RU"/>
        </w:rPr>
        <w:t>настоящим</w:t>
      </w:r>
      <w:r w:rsidRPr="0017129F">
        <w:rPr>
          <w:rFonts w:ascii="Times New Roman" w:hAnsi="Times New Roman"/>
          <w:szCs w:val="20"/>
        </w:rPr>
        <w:t> </w:t>
      </w:r>
      <w:r w:rsidRPr="0017129F">
        <w:rPr>
          <w:rFonts w:ascii="Times New Roman" w:hAnsi="Times New Roman"/>
          <w:szCs w:val="20"/>
          <w:lang w:val="ru-RU"/>
        </w:rPr>
        <w:t>договором,</w:t>
      </w:r>
      <w:r w:rsidRPr="0017129F">
        <w:rPr>
          <w:rFonts w:ascii="Times New Roman" w:hAnsi="Times New Roman"/>
          <w:szCs w:val="20"/>
        </w:rPr>
        <w:t> </w:t>
      </w:r>
      <w:r w:rsidRPr="0017129F">
        <w:rPr>
          <w:rFonts w:ascii="Times New Roman" w:hAnsi="Times New Roman"/>
          <w:szCs w:val="20"/>
          <w:lang w:val="ru-RU"/>
        </w:rPr>
        <w:t>проценты</w:t>
      </w:r>
      <w:r w:rsidRPr="0017129F">
        <w:rPr>
          <w:rFonts w:ascii="Times New Roman" w:hAnsi="Times New Roman"/>
          <w:szCs w:val="20"/>
        </w:rPr>
        <w:t> </w:t>
      </w:r>
      <w:r w:rsidRPr="0017129F">
        <w:rPr>
          <w:rFonts w:ascii="Times New Roman" w:hAnsi="Times New Roman"/>
          <w:szCs w:val="20"/>
          <w:lang w:val="ru-RU"/>
        </w:rPr>
        <w:t>не начисляются.</w:t>
      </w:r>
    </w:p>
    <w:p w14:paraId="56A106A2" w14:textId="77777777" w:rsidR="00BD5E58" w:rsidRPr="0017129F" w:rsidRDefault="00684296">
      <w:pPr>
        <w:pStyle w:val="HTML0"/>
        <w:jc w:val="center"/>
        <w:rPr>
          <w:rFonts w:ascii="Times New Roman" w:hAnsi="Times New Roman"/>
          <w:szCs w:val="20"/>
          <w:lang w:val="ru-RU"/>
        </w:rPr>
      </w:pPr>
      <w:r w:rsidRPr="0017129F">
        <w:rPr>
          <w:rFonts w:ascii="Times New Roman" w:hAnsi="Times New Roman"/>
          <w:b/>
          <w:szCs w:val="20"/>
          <w:lang w:val="ru-RU"/>
        </w:rPr>
        <w:t>3.</w:t>
      </w:r>
      <w:r w:rsidRPr="0017129F">
        <w:rPr>
          <w:rFonts w:ascii="Times New Roman" w:hAnsi="Times New Roman"/>
          <w:b/>
          <w:szCs w:val="20"/>
        </w:rPr>
        <w:t> </w:t>
      </w:r>
      <w:r w:rsidR="00C11374" w:rsidRPr="0017129F">
        <w:rPr>
          <w:rFonts w:ascii="Times New Roman" w:hAnsi="Times New Roman"/>
          <w:b/>
          <w:szCs w:val="20"/>
          <w:lang w:val="ru-RU"/>
        </w:rPr>
        <w:t xml:space="preserve">ПОРЯДОК </w:t>
      </w:r>
      <w:r w:rsidR="00302BB4" w:rsidRPr="0017129F">
        <w:rPr>
          <w:rFonts w:ascii="Times New Roman" w:hAnsi="Times New Roman"/>
          <w:b/>
          <w:szCs w:val="20"/>
          <w:lang w:val="ru-RU"/>
        </w:rPr>
        <w:t>ВОЗВРАТА</w:t>
      </w:r>
      <w:r w:rsidR="00302BB4" w:rsidRPr="0017129F">
        <w:rPr>
          <w:rFonts w:ascii="Times New Roman" w:hAnsi="Times New Roman"/>
          <w:b/>
          <w:szCs w:val="20"/>
        </w:rPr>
        <w:t> </w:t>
      </w:r>
      <w:r w:rsidR="00302BB4" w:rsidRPr="0017129F">
        <w:rPr>
          <w:rFonts w:ascii="Times New Roman" w:hAnsi="Times New Roman"/>
          <w:b/>
          <w:szCs w:val="20"/>
          <w:lang w:val="ru-RU"/>
        </w:rPr>
        <w:t>И</w:t>
      </w:r>
      <w:r w:rsidR="00302BB4" w:rsidRPr="0017129F">
        <w:rPr>
          <w:rFonts w:ascii="Times New Roman" w:hAnsi="Times New Roman"/>
          <w:b/>
          <w:szCs w:val="20"/>
        </w:rPr>
        <w:t> </w:t>
      </w:r>
      <w:r w:rsidR="00302BB4" w:rsidRPr="0017129F">
        <w:rPr>
          <w:rFonts w:ascii="Times New Roman" w:hAnsi="Times New Roman"/>
          <w:b/>
          <w:szCs w:val="20"/>
          <w:lang w:val="ru-RU"/>
        </w:rPr>
        <w:t>УДЕРЖАНИЯ ЗАДАТКА</w:t>
      </w:r>
    </w:p>
    <w:p w14:paraId="7A885595" w14:textId="77777777" w:rsidR="00BD5E58" w:rsidRPr="0017129F" w:rsidRDefault="00684296">
      <w:pPr>
        <w:pStyle w:val="HTML0"/>
        <w:ind w:firstLine="709"/>
        <w:jc w:val="both"/>
        <w:rPr>
          <w:rFonts w:ascii="Times New Roman" w:hAnsi="Times New Roman"/>
          <w:szCs w:val="20"/>
          <w:lang w:val="ru-RU"/>
        </w:rPr>
      </w:pPr>
      <w:r w:rsidRPr="0017129F">
        <w:rPr>
          <w:rFonts w:ascii="Times New Roman" w:hAnsi="Times New Roman"/>
          <w:szCs w:val="20"/>
          <w:lang w:val="ru-RU"/>
        </w:rPr>
        <w:t>3.1.</w:t>
      </w:r>
      <w:r w:rsidRPr="0017129F">
        <w:rPr>
          <w:rFonts w:ascii="Times New Roman" w:hAnsi="Times New Roman"/>
          <w:szCs w:val="20"/>
        </w:rPr>
        <w:t> </w:t>
      </w:r>
      <w:r w:rsidRPr="0017129F">
        <w:rPr>
          <w:rFonts w:ascii="Times New Roman" w:hAnsi="Times New Roman"/>
          <w:szCs w:val="20"/>
          <w:lang w:val="ru-RU"/>
        </w:rPr>
        <w:t>Задаток</w:t>
      </w:r>
      <w:r w:rsidRPr="0017129F">
        <w:rPr>
          <w:rFonts w:ascii="Times New Roman" w:hAnsi="Times New Roman"/>
          <w:szCs w:val="20"/>
        </w:rPr>
        <w:t> </w:t>
      </w:r>
      <w:r w:rsidRPr="0017129F">
        <w:rPr>
          <w:rFonts w:ascii="Times New Roman" w:hAnsi="Times New Roman"/>
          <w:szCs w:val="20"/>
          <w:lang w:val="ru-RU"/>
        </w:rPr>
        <w:t>возвращается Заявителю в течение пяти рабочих дней со дня подписания протокола о результатах проведения торгов, если он не признан Победителем открытых торгов или не является единственным заявителем, подавшим заявку.</w:t>
      </w:r>
    </w:p>
    <w:p w14:paraId="5B482213" w14:textId="77777777" w:rsidR="00BD5E58" w:rsidRPr="0017129F" w:rsidRDefault="00684296">
      <w:pPr>
        <w:pStyle w:val="HTML0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left" w:pos="-2150"/>
          <w:tab w:val="left" w:pos="10980"/>
        </w:tabs>
        <w:ind w:firstLine="709"/>
        <w:jc w:val="both"/>
        <w:rPr>
          <w:rFonts w:ascii="Times New Roman" w:hAnsi="Times New Roman"/>
          <w:szCs w:val="20"/>
          <w:lang w:val="ru-RU"/>
        </w:rPr>
      </w:pPr>
      <w:r w:rsidRPr="0017129F">
        <w:rPr>
          <w:rFonts w:ascii="Times New Roman" w:hAnsi="Times New Roman"/>
          <w:szCs w:val="20"/>
          <w:lang w:val="ru-RU"/>
        </w:rPr>
        <w:t>3.2.</w:t>
      </w:r>
      <w:r w:rsidRPr="0017129F">
        <w:rPr>
          <w:rFonts w:ascii="Times New Roman" w:hAnsi="Times New Roman"/>
          <w:szCs w:val="20"/>
        </w:rPr>
        <w:t> </w:t>
      </w:r>
      <w:r w:rsidRPr="0017129F">
        <w:rPr>
          <w:rFonts w:ascii="Times New Roman" w:hAnsi="Times New Roman"/>
          <w:szCs w:val="20"/>
          <w:lang w:val="ru-RU"/>
        </w:rPr>
        <w:t xml:space="preserve">Задаток возвращается на расчетный </w:t>
      </w:r>
      <w:r w:rsidR="00302BB4" w:rsidRPr="0017129F">
        <w:rPr>
          <w:rFonts w:ascii="Times New Roman" w:hAnsi="Times New Roman"/>
          <w:szCs w:val="20"/>
          <w:lang w:val="ru-RU"/>
        </w:rPr>
        <w:t>счет, с</w:t>
      </w:r>
      <w:r w:rsidRPr="0017129F">
        <w:rPr>
          <w:rFonts w:ascii="Times New Roman" w:hAnsi="Times New Roman"/>
          <w:szCs w:val="20"/>
          <w:lang w:val="ru-RU"/>
        </w:rPr>
        <w:t xml:space="preserve"> которого была произведена оплата задатка. </w:t>
      </w:r>
    </w:p>
    <w:p w14:paraId="795010EF" w14:textId="77777777" w:rsidR="00BD5E58" w:rsidRPr="0017129F" w:rsidRDefault="00684296">
      <w:pPr>
        <w:pStyle w:val="HTML0"/>
        <w:ind w:firstLine="709"/>
        <w:jc w:val="both"/>
        <w:rPr>
          <w:rFonts w:ascii="Times New Roman" w:hAnsi="Times New Roman"/>
          <w:szCs w:val="20"/>
          <w:lang w:val="ru-RU"/>
        </w:rPr>
      </w:pPr>
      <w:r w:rsidRPr="0017129F">
        <w:rPr>
          <w:rFonts w:ascii="Times New Roman" w:hAnsi="Times New Roman"/>
          <w:szCs w:val="20"/>
          <w:lang w:val="ru-RU"/>
        </w:rPr>
        <w:t>3.3. Задаток не подлежит возврату Победителю открытых торгов или единственному участнику, заявка которого на участие в торга</w:t>
      </w:r>
      <w:r w:rsidR="00C12A88" w:rsidRPr="0017129F">
        <w:rPr>
          <w:rFonts w:ascii="Times New Roman" w:hAnsi="Times New Roman"/>
          <w:szCs w:val="20"/>
          <w:lang w:val="ru-RU"/>
        </w:rPr>
        <w:t>х соответствует условиям торгов.</w:t>
      </w:r>
    </w:p>
    <w:p w14:paraId="60033668" w14:textId="77777777" w:rsidR="00BD5E58" w:rsidRPr="0017129F" w:rsidRDefault="00684296">
      <w:pPr>
        <w:pStyle w:val="HTML0"/>
        <w:tabs>
          <w:tab w:val="clear" w:pos="916"/>
          <w:tab w:val="left" w:pos="0"/>
        </w:tabs>
        <w:jc w:val="center"/>
        <w:rPr>
          <w:rFonts w:ascii="Times New Roman" w:hAnsi="Times New Roman"/>
          <w:szCs w:val="20"/>
          <w:lang w:val="ru-RU"/>
        </w:rPr>
      </w:pPr>
      <w:r w:rsidRPr="0017129F">
        <w:rPr>
          <w:rFonts w:ascii="Times New Roman" w:hAnsi="Times New Roman"/>
          <w:b/>
          <w:szCs w:val="20"/>
          <w:lang w:val="ru-RU"/>
        </w:rPr>
        <w:t>4.</w:t>
      </w:r>
      <w:r w:rsidRPr="0017129F">
        <w:rPr>
          <w:rFonts w:ascii="Times New Roman" w:hAnsi="Times New Roman"/>
          <w:b/>
          <w:szCs w:val="20"/>
        </w:rPr>
        <w:t> </w:t>
      </w:r>
      <w:r w:rsidR="00302BB4" w:rsidRPr="0017129F">
        <w:rPr>
          <w:rFonts w:ascii="Times New Roman" w:hAnsi="Times New Roman"/>
          <w:b/>
          <w:szCs w:val="20"/>
          <w:lang w:val="ru-RU"/>
        </w:rPr>
        <w:t>СРОК ДЕЙСТВИЯ</w:t>
      </w:r>
      <w:r w:rsidR="00302BB4" w:rsidRPr="0017129F">
        <w:rPr>
          <w:rFonts w:ascii="Times New Roman" w:hAnsi="Times New Roman"/>
          <w:b/>
          <w:szCs w:val="20"/>
        </w:rPr>
        <w:t> </w:t>
      </w:r>
      <w:r w:rsidR="00302BB4" w:rsidRPr="0017129F">
        <w:rPr>
          <w:rFonts w:ascii="Times New Roman" w:hAnsi="Times New Roman"/>
          <w:b/>
          <w:szCs w:val="20"/>
          <w:lang w:val="ru-RU"/>
        </w:rPr>
        <w:t>НАСТОЯЩЕГО</w:t>
      </w:r>
      <w:r w:rsidR="00302BB4" w:rsidRPr="0017129F">
        <w:rPr>
          <w:rFonts w:ascii="Times New Roman" w:hAnsi="Times New Roman"/>
          <w:b/>
          <w:szCs w:val="20"/>
        </w:rPr>
        <w:t> </w:t>
      </w:r>
      <w:r w:rsidR="00302BB4" w:rsidRPr="0017129F">
        <w:rPr>
          <w:rFonts w:ascii="Times New Roman" w:hAnsi="Times New Roman"/>
          <w:b/>
          <w:szCs w:val="20"/>
          <w:lang w:val="ru-RU"/>
        </w:rPr>
        <w:t>ДОГОВОРА</w:t>
      </w:r>
    </w:p>
    <w:p w14:paraId="764B1842" w14:textId="77777777" w:rsidR="00BD5E58" w:rsidRPr="0017129F" w:rsidRDefault="00684296">
      <w:pPr>
        <w:pStyle w:val="HTML0"/>
        <w:tabs>
          <w:tab w:val="clear" w:pos="916"/>
          <w:tab w:val="left" w:pos="0"/>
        </w:tabs>
        <w:ind w:firstLine="709"/>
        <w:jc w:val="both"/>
        <w:rPr>
          <w:rFonts w:ascii="Times New Roman" w:hAnsi="Times New Roman"/>
          <w:szCs w:val="20"/>
          <w:lang w:val="ru-RU"/>
        </w:rPr>
      </w:pPr>
      <w:r w:rsidRPr="0017129F">
        <w:rPr>
          <w:rFonts w:ascii="Times New Roman" w:hAnsi="Times New Roman"/>
          <w:szCs w:val="20"/>
          <w:lang w:val="ru-RU"/>
        </w:rPr>
        <w:t>4.1.</w:t>
      </w:r>
      <w:r w:rsidRPr="0017129F">
        <w:rPr>
          <w:rFonts w:ascii="Times New Roman" w:hAnsi="Times New Roman"/>
          <w:szCs w:val="20"/>
        </w:rPr>
        <w:t> </w:t>
      </w:r>
      <w:r w:rsidRPr="0017129F">
        <w:rPr>
          <w:rFonts w:ascii="Times New Roman" w:hAnsi="Times New Roman"/>
          <w:szCs w:val="20"/>
          <w:lang w:val="ru-RU"/>
        </w:rPr>
        <w:t>Настоящий</w:t>
      </w:r>
      <w:r w:rsidRPr="0017129F">
        <w:rPr>
          <w:rFonts w:ascii="Times New Roman" w:hAnsi="Times New Roman"/>
          <w:szCs w:val="20"/>
        </w:rPr>
        <w:t> </w:t>
      </w:r>
      <w:r w:rsidRPr="0017129F">
        <w:rPr>
          <w:rFonts w:ascii="Times New Roman" w:hAnsi="Times New Roman"/>
          <w:szCs w:val="20"/>
          <w:lang w:val="ru-RU"/>
        </w:rPr>
        <w:t>Договор</w:t>
      </w:r>
      <w:r w:rsidRPr="0017129F">
        <w:rPr>
          <w:rFonts w:ascii="Times New Roman" w:hAnsi="Times New Roman"/>
          <w:szCs w:val="20"/>
        </w:rPr>
        <w:t> </w:t>
      </w:r>
      <w:r w:rsidRPr="0017129F">
        <w:rPr>
          <w:rFonts w:ascii="Times New Roman" w:hAnsi="Times New Roman"/>
          <w:szCs w:val="20"/>
          <w:lang w:val="ru-RU"/>
        </w:rPr>
        <w:t>вступает</w:t>
      </w:r>
      <w:r w:rsidRPr="0017129F">
        <w:rPr>
          <w:rFonts w:ascii="Times New Roman" w:hAnsi="Times New Roman"/>
          <w:szCs w:val="20"/>
        </w:rPr>
        <w:t> </w:t>
      </w:r>
      <w:r w:rsidRPr="0017129F">
        <w:rPr>
          <w:rFonts w:ascii="Times New Roman" w:hAnsi="Times New Roman"/>
          <w:szCs w:val="20"/>
          <w:lang w:val="ru-RU"/>
        </w:rPr>
        <w:t>в</w:t>
      </w:r>
      <w:r w:rsidRPr="0017129F">
        <w:rPr>
          <w:rFonts w:ascii="Times New Roman" w:hAnsi="Times New Roman"/>
          <w:szCs w:val="20"/>
        </w:rPr>
        <w:t> </w:t>
      </w:r>
      <w:r w:rsidRPr="0017129F">
        <w:rPr>
          <w:rFonts w:ascii="Times New Roman" w:hAnsi="Times New Roman"/>
          <w:szCs w:val="20"/>
          <w:lang w:val="ru-RU"/>
        </w:rPr>
        <w:t>силу</w:t>
      </w:r>
      <w:r w:rsidRPr="0017129F">
        <w:rPr>
          <w:rFonts w:ascii="Times New Roman" w:hAnsi="Times New Roman"/>
          <w:szCs w:val="20"/>
        </w:rPr>
        <w:t> </w:t>
      </w:r>
      <w:r w:rsidRPr="0017129F">
        <w:rPr>
          <w:rFonts w:ascii="Times New Roman" w:hAnsi="Times New Roman"/>
          <w:szCs w:val="20"/>
          <w:lang w:val="ru-RU"/>
        </w:rPr>
        <w:t>с</w:t>
      </w:r>
      <w:r w:rsidRPr="0017129F">
        <w:rPr>
          <w:rFonts w:ascii="Times New Roman" w:hAnsi="Times New Roman"/>
          <w:szCs w:val="20"/>
        </w:rPr>
        <w:t> </w:t>
      </w:r>
      <w:r w:rsidRPr="0017129F">
        <w:rPr>
          <w:rFonts w:ascii="Times New Roman" w:hAnsi="Times New Roman"/>
          <w:szCs w:val="20"/>
          <w:lang w:val="ru-RU"/>
        </w:rPr>
        <w:t>момента</w:t>
      </w:r>
      <w:r w:rsidRPr="0017129F">
        <w:rPr>
          <w:rFonts w:ascii="Times New Roman" w:hAnsi="Times New Roman"/>
          <w:szCs w:val="20"/>
        </w:rPr>
        <w:t> </w:t>
      </w:r>
      <w:r w:rsidRPr="0017129F">
        <w:rPr>
          <w:rFonts w:ascii="Times New Roman" w:hAnsi="Times New Roman"/>
          <w:szCs w:val="20"/>
          <w:lang w:val="ru-RU"/>
        </w:rPr>
        <w:t>перечисления Задатка на счет, указанный в     п. 1.1 настоящего Договора, и действует до полного исполнения принятых Сторонами обязательств.</w:t>
      </w:r>
    </w:p>
    <w:p w14:paraId="39EE8C12" w14:textId="77777777" w:rsidR="00BD5E58" w:rsidRPr="0017129F" w:rsidRDefault="00684296">
      <w:pPr>
        <w:pStyle w:val="HTML0"/>
        <w:tabs>
          <w:tab w:val="clear" w:pos="8244"/>
          <w:tab w:val="clear" w:pos="10076"/>
          <w:tab w:val="left" w:pos="10348"/>
        </w:tabs>
        <w:ind w:firstLine="709"/>
        <w:jc w:val="both"/>
        <w:rPr>
          <w:rFonts w:ascii="Times New Roman" w:hAnsi="Times New Roman"/>
          <w:szCs w:val="20"/>
          <w:lang w:val="ru-RU"/>
        </w:rPr>
      </w:pPr>
      <w:r w:rsidRPr="0017129F">
        <w:rPr>
          <w:rFonts w:ascii="Times New Roman" w:hAnsi="Times New Roman"/>
          <w:szCs w:val="20"/>
          <w:lang w:val="ru-RU"/>
        </w:rPr>
        <w:t>4.2.</w:t>
      </w:r>
      <w:r w:rsidRPr="0017129F">
        <w:rPr>
          <w:rFonts w:ascii="Times New Roman" w:hAnsi="Times New Roman"/>
          <w:szCs w:val="20"/>
        </w:rPr>
        <w:t> </w:t>
      </w:r>
      <w:r w:rsidRPr="0017129F">
        <w:rPr>
          <w:rFonts w:ascii="Times New Roman" w:hAnsi="Times New Roman"/>
          <w:szCs w:val="20"/>
          <w:lang w:val="ru-RU"/>
        </w:rPr>
        <w:t>Все</w:t>
      </w:r>
      <w:r w:rsidRPr="0017129F">
        <w:rPr>
          <w:rFonts w:ascii="Times New Roman" w:hAnsi="Times New Roman"/>
          <w:szCs w:val="20"/>
        </w:rPr>
        <w:t> </w:t>
      </w:r>
      <w:r w:rsidRPr="0017129F">
        <w:rPr>
          <w:rFonts w:ascii="Times New Roman" w:hAnsi="Times New Roman"/>
          <w:szCs w:val="20"/>
          <w:lang w:val="ru-RU"/>
        </w:rPr>
        <w:t>возможные</w:t>
      </w:r>
      <w:r w:rsidRPr="0017129F">
        <w:rPr>
          <w:rFonts w:ascii="Times New Roman" w:hAnsi="Times New Roman"/>
          <w:szCs w:val="20"/>
        </w:rPr>
        <w:t> </w:t>
      </w:r>
      <w:r w:rsidRPr="0017129F">
        <w:rPr>
          <w:rFonts w:ascii="Times New Roman" w:hAnsi="Times New Roman"/>
          <w:szCs w:val="20"/>
          <w:lang w:val="ru-RU"/>
        </w:rPr>
        <w:t>споры</w:t>
      </w:r>
      <w:r w:rsidRPr="0017129F">
        <w:rPr>
          <w:rFonts w:ascii="Times New Roman" w:hAnsi="Times New Roman"/>
          <w:szCs w:val="20"/>
        </w:rPr>
        <w:t> </w:t>
      </w:r>
      <w:r w:rsidRPr="0017129F">
        <w:rPr>
          <w:rFonts w:ascii="Times New Roman" w:hAnsi="Times New Roman"/>
          <w:szCs w:val="20"/>
          <w:lang w:val="ru-RU"/>
        </w:rPr>
        <w:t>и</w:t>
      </w:r>
      <w:r w:rsidRPr="0017129F">
        <w:rPr>
          <w:rFonts w:ascii="Times New Roman" w:hAnsi="Times New Roman"/>
          <w:szCs w:val="20"/>
        </w:rPr>
        <w:t> </w:t>
      </w:r>
      <w:r w:rsidRPr="0017129F">
        <w:rPr>
          <w:rFonts w:ascii="Times New Roman" w:hAnsi="Times New Roman"/>
          <w:szCs w:val="20"/>
          <w:lang w:val="ru-RU"/>
        </w:rPr>
        <w:t>разногласия,</w:t>
      </w:r>
      <w:r w:rsidRPr="0017129F">
        <w:rPr>
          <w:rFonts w:ascii="Times New Roman" w:hAnsi="Times New Roman"/>
          <w:szCs w:val="20"/>
        </w:rPr>
        <w:t> </w:t>
      </w:r>
      <w:r w:rsidRPr="0017129F">
        <w:rPr>
          <w:rFonts w:ascii="Times New Roman" w:hAnsi="Times New Roman"/>
          <w:szCs w:val="20"/>
          <w:lang w:val="ru-RU"/>
        </w:rPr>
        <w:t>связанные</w:t>
      </w:r>
      <w:r w:rsidRPr="0017129F">
        <w:rPr>
          <w:rFonts w:ascii="Times New Roman" w:hAnsi="Times New Roman"/>
          <w:szCs w:val="20"/>
        </w:rPr>
        <w:t> </w:t>
      </w:r>
      <w:r w:rsidRPr="0017129F">
        <w:rPr>
          <w:rFonts w:ascii="Times New Roman" w:hAnsi="Times New Roman"/>
          <w:szCs w:val="20"/>
          <w:lang w:val="ru-RU"/>
        </w:rPr>
        <w:t>с</w:t>
      </w:r>
      <w:r w:rsidRPr="0017129F">
        <w:rPr>
          <w:rFonts w:ascii="Times New Roman" w:hAnsi="Times New Roman"/>
          <w:szCs w:val="20"/>
        </w:rPr>
        <w:t> </w:t>
      </w:r>
      <w:r w:rsidRPr="0017129F">
        <w:rPr>
          <w:rFonts w:ascii="Times New Roman" w:hAnsi="Times New Roman"/>
          <w:szCs w:val="20"/>
          <w:lang w:val="ru-RU"/>
        </w:rPr>
        <w:t>исполнением</w:t>
      </w:r>
      <w:r w:rsidRPr="0017129F">
        <w:rPr>
          <w:rFonts w:ascii="Times New Roman" w:hAnsi="Times New Roman"/>
          <w:szCs w:val="20"/>
        </w:rPr>
        <w:t> </w:t>
      </w:r>
      <w:r w:rsidRPr="0017129F">
        <w:rPr>
          <w:rFonts w:ascii="Times New Roman" w:hAnsi="Times New Roman"/>
          <w:szCs w:val="20"/>
          <w:lang w:val="ru-RU"/>
        </w:rPr>
        <w:t>настоящего</w:t>
      </w:r>
      <w:r w:rsidRPr="0017129F">
        <w:rPr>
          <w:rFonts w:ascii="Times New Roman" w:hAnsi="Times New Roman"/>
          <w:szCs w:val="20"/>
        </w:rPr>
        <w:t> </w:t>
      </w:r>
      <w:r w:rsidRPr="0017129F">
        <w:rPr>
          <w:rFonts w:ascii="Times New Roman" w:hAnsi="Times New Roman"/>
          <w:szCs w:val="20"/>
          <w:lang w:val="ru-RU"/>
        </w:rPr>
        <w:t>Договора,</w:t>
      </w:r>
      <w:r w:rsidRPr="0017129F">
        <w:rPr>
          <w:rFonts w:ascii="Times New Roman" w:hAnsi="Times New Roman"/>
          <w:szCs w:val="20"/>
        </w:rPr>
        <w:t> </w:t>
      </w:r>
      <w:r w:rsidRPr="0017129F">
        <w:rPr>
          <w:rFonts w:ascii="Times New Roman" w:hAnsi="Times New Roman"/>
          <w:szCs w:val="20"/>
          <w:lang w:val="ru-RU"/>
        </w:rPr>
        <w:t>будут разрешаться</w:t>
      </w:r>
      <w:r w:rsidRPr="0017129F">
        <w:rPr>
          <w:rFonts w:ascii="Times New Roman" w:hAnsi="Times New Roman"/>
          <w:szCs w:val="20"/>
        </w:rPr>
        <w:t> </w:t>
      </w:r>
      <w:r w:rsidRPr="0017129F">
        <w:rPr>
          <w:rFonts w:ascii="Times New Roman" w:hAnsi="Times New Roman"/>
          <w:szCs w:val="20"/>
          <w:lang w:val="ru-RU"/>
        </w:rPr>
        <w:t>Сторонами</w:t>
      </w:r>
      <w:r w:rsidRPr="0017129F">
        <w:rPr>
          <w:rFonts w:ascii="Times New Roman" w:hAnsi="Times New Roman"/>
          <w:szCs w:val="20"/>
        </w:rPr>
        <w:t> </w:t>
      </w:r>
      <w:r w:rsidRPr="0017129F">
        <w:rPr>
          <w:rFonts w:ascii="Times New Roman" w:hAnsi="Times New Roman"/>
          <w:szCs w:val="20"/>
          <w:lang w:val="ru-RU"/>
        </w:rPr>
        <w:t>путем</w:t>
      </w:r>
      <w:r w:rsidRPr="0017129F">
        <w:rPr>
          <w:rFonts w:ascii="Times New Roman" w:hAnsi="Times New Roman"/>
          <w:szCs w:val="20"/>
        </w:rPr>
        <w:t> </w:t>
      </w:r>
      <w:r w:rsidRPr="0017129F">
        <w:rPr>
          <w:rFonts w:ascii="Times New Roman" w:hAnsi="Times New Roman"/>
          <w:szCs w:val="20"/>
          <w:lang w:val="ru-RU"/>
        </w:rPr>
        <w:t>переговоров.</w:t>
      </w:r>
      <w:r w:rsidRPr="0017129F">
        <w:rPr>
          <w:rFonts w:ascii="Times New Roman" w:hAnsi="Times New Roman"/>
          <w:szCs w:val="20"/>
        </w:rPr>
        <w:t> </w:t>
      </w:r>
      <w:r w:rsidRPr="0017129F">
        <w:rPr>
          <w:rFonts w:ascii="Times New Roman" w:hAnsi="Times New Roman"/>
          <w:szCs w:val="20"/>
          <w:lang w:val="ru-RU"/>
        </w:rPr>
        <w:t>В</w:t>
      </w:r>
      <w:r w:rsidRPr="0017129F">
        <w:rPr>
          <w:rFonts w:ascii="Times New Roman" w:hAnsi="Times New Roman"/>
          <w:szCs w:val="20"/>
        </w:rPr>
        <w:t> </w:t>
      </w:r>
      <w:r w:rsidRPr="0017129F">
        <w:rPr>
          <w:rFonts w:ascii="Times New Roman" w:hAnsi="Times New Roman"/>
          <w:szCs w:val="20"/>
          <w:lang w:val="ru-RU"/>
        </w:rPr>
        <w:t>случае</w:t>
      </w:r>
      <w:r w:rsidRPr="0017129F">
        <w:rPr>
          <w:rFonts w:ascii="Times New Roman" w:hAnsi="Times New Roman"/>
          <w:szCs w:val="20"/>
        </w:rPr>
        <w:t> </w:t>
      </w:r>
      <w:r w:rsidRPr="0017129F">
        <w:rPr>
          <w:rFonts w:ascii="Times New Roman" w:hAnsi="Times New Roman"/>
          <w:szCs w:val="20"/>
          <w:lang w:val="ru-RU"/>
        </w:rPr>
        <w:t>невозможности</w:t>
      </w:r>
      <w:r w:rsidRPr="0017129F">
        <w:rPr>
          <w:rFonts w:ascii="Times New Roman" w:hAnsi="Times New Roman"/>
          <w:szCs w:val="20"/>
        </w:rPr>
        <w:t> </w:t>
      </w:r>
      <w:r w:rsidRPr="0017129F">
        <w:rPr>
          <w:rFonts w:ascii="Times New Roman" w:hAnsi="Times New Roman"/>
          <w:szCs w:val="20"/>
          <w:lang w:val="ru-RU"/>
        </w:rPr>
        <w:t>разрешения</w:t>
      </w:r>
      <w:r w:rsidRPr="0017129F">
        <w:rPr>
          <w:rFonts w:ascii="Times New Roman" w:hAnsi="Times New Roman"/>
          <w:szCs w:val="20"/>
        </w:rPr>
        <w:t> </w:t>
      </w:r>
      <w:r w:rsidRPr="0017129F">
        <w:rPr>
          <w:rFonts w:ascii="Times New Roman" w:hAnsi="Times New Roman"/>
          <w:szCs w:val="20"/>
          <w:lang w:val="ru-RU"/>
        </w:rPr>
        <w:t>споров</w:t>
      </w:r>
      <w:r w:rsidRPr="0017129F">
        <w:rPr>
          <w:rFonts w:ascii="Times New Roman" w:hAnsi="Times New Roman"/>
          <w:szCs w:val="20"/>
        </w:rPr>
        <w:t> </w:t>
      </w:r>
      <w:r w:rsidRPr="0017129F">
        <w:rPr>
          <w:rFonts w:ascii="Times New Roman" w:hAnsi="Times New Roman"/>
          <w:szCs w:val="20"/>
          <w:lang w:val="ru-RU"/>
        </w:rPr>
        <w:t>и разногласий</w:t>
      </w:r>
      <w:r w:rsidRPr="0017129F">
        <w:rPr>
          <w:rFonts w:ascii="Times New Roman" w:hAnsi="Times New Roman"/>
          <w:szCs w:val="20"/>
        </w:rPr>
        <w:t> </w:t>
      </w:r>
      <w:r w:rsidRPr="0017129F">
        <w:rPr>
          <w:rFonts w:ascii="Times New Roman" w:hAnsi="Times New Roman"/>
          <w:szCs w:val="20"/>
          <w:lang w:val="ru-RU"/>
        </w:rPr>
        <w:t>путем</w:t>
      </w:r>
      <w:r w:rsidRPr="0017129F">
        <w:rPr>
          <w:rFonts w:ascii="Times New Roman" w:hAnsi="Times New Roman"/>
          <w:szCs w:val="20"/>
        </w:rPr>
        <w:t> </w:t>
      </w:r>
      <w:r w:rsidRPr="0017129F">
        <w:rPr>
          <w:rFonts w:ascii="Times New Roman" w:hAnsi="Times New Roman"/>
          <w:szCs w:val="20"/>
          <w:lang w:val="ru-RU"/>
        </w:rPr>
        <w:t>переговоров</w:t>
      </w:r>
      <w:r w:rsidRPr="0017129F">
        <w:rPr>
          <w:rFonts w:ascii="Times New Roman" w:hAnsi="Times New Roman"/>
          <w:szCs w:val="20"/>
        </w:rPr>
        <w:t> </w:t>
      </w:r>
      <w:r w:rsidRPr="0017129F">
        <w:rPr>
          <w:rFonts w:ascii="Times New Roman" w:hAnsi="Times New Roman"/>
          <w:szCs w:val="20"/>
          <w:lang w:val="ru-RU"/>
        </w:rPr>
        <w:t>они</w:t>
      </w:r>
      <w:r w:rsidRPr="0017129F">
        <w:rPr>
          <w:rFonts w:ascii="Times New Roman" w:hAnsi="Times New Roman"/>
          <w:szCs w:val="20"/>
        </w:rPr>
        <w:t> </w:t>
      </w:r>
      <w:r w:rsidRPr="0017129F">
        <w:rPr>
          <w:rFonts w:ascii="Times New Roman" w:hAnsi="Times New Roman"/>
          <w:szCs w:val="20"/>
          <w:lang w:val="ru-RU"/>
        </w:rPr>
        <w:t>передаются</w:t>
      </w:r>
      <w:r w:rsidRPr="0017129F">
        <w:rPr>
          <w:rFonts w:ascii="Times New Roman" w:hAnsi="Times New Roman"/>
          <w:szCs w:val="20"/>
        </w:rPr>
        <w:t> </w:t>
      </w:r>
      <w:r w:rsidRPr="0017129F">
        <w:rPr>
          <w:rFonts w:ascii="Times New Roman" w:hAnsi="Times New Roman"/>
          <w:szCs w:val="20"/>
          <w:lang w:val="ru-RU"/>
        </w:rPr>
        <w:t>на</w:t>
      </w:r>
      <w:r w:rsidRPr="0017129F">
        <w:rPr>
          <w:rFonts w:ascii="Times New Roman" w:hAnsi="Times New Roman"/>
          <w:szCs w:val="20"/>
        </w:rPr>
        <w:t> </w:t>
      </w:r>
      <w:r w:rsidRPr="0017129F">
        <w:rPr>
          <w:rFonts w:ascii="Times New Roman" w:hAnsi="Times New Roman"/>
          <w:szCs w:val="20"/>
          <w:lang w:val="ru-RU"/>
        </w:rPr>
        <w:t xml:space="preserve">разрешение в Арбитражный суд </w:t>
      </w:r>
      <w:r w:rsidR="008C40F4" w:rsidRPr="0017129F">
        <w:rPr>
          <w:rFonts w:ascii="Times New Roman" w:hAnsi="Times New Roman"/>
          <w:szCs w:val="20"/>
          <w:lang w:val="ru-RU"/>
        </w:rPr>
        <w:t>по месту нахождения должника</w:t>
      </w:r>
      <w:r w:rsidRPr="0017129F">
        <w:rPr>
          <w:rFonts w:ascii="Times New Roman" w:hAnsi="Times New Roman"/>
          <w:szCs w:val="20"/>
          <w:lang w:val="ru-RU"/>
        </w:rPr>
        <w:t>.</w:t>
      </w:r>
    </w:p>
    <w:p w14:paraId="48A371EB" w14:textId="77777777" w:rsidR="00BD5E58" w:rsidRPr="0017129F" w:rsidRDefault="00684296">
      <w:pPr>
        <w:jc w:val="center"/>
        <w:rPr>
          <w:szCs w:val="20"/>
        </w:rPr>
      </w:pPr>
      <w:r w:rsidRPr="0017129F">
        <w:rPr>
          <w:b/>
          <w:szCs w:val="20"/>
        </w:rPr>
        <w:t>ПОДПИСИ СТОРОН:</w:t>
      </w:r>
    </w:p>
    <w:p w14:paraId="278AF4B7" w14:textId="77777777" w:rsidR="00BD5E58" w:rsidRPr="0017129F" w:rsidRDefault="00684296">
      <w:pPr>
        <w:tabs>
          <w:tab w:val="center" w:pos="4677"/>
        </w:tabs>
        <w:jc w:val="both"/>
        <w:rPr>
          <w:szCs w:val="20"/>
        </w:rPr>
      </w:pPr>
      <w:r w:rsidRPr="0017129F">
        <w:rPr>
          <w:b/>
          <w:szCs w:val="20"/>
        </w:rPr>
        <w:t>«Организатор торгов»</w:t>
      </w:r>
      <w:r w:rsidRPr="0017129F">
        <w:rPr>
          <w:b/>
          <w:szCs w:val="20"/>
        </w:rPr>
        <w:tab/>
        <w:t xml:space="preserve">                                      </w:t>
      </w:r>
      <w:proofErr w:type="gramStart"/>
      <w:r w:rsidRPr="0017129F">
        <w:rPr>
          <w:b/>
          <w:szCs w:val="20"/>
        </w:rPr>
        <w:t xml:space="preserve">   «</w:t>
      </w:r>
      <w:proofErr w:type="gramEnd"/>
      <w:r w:rsidRPr="0017129F">
        <w:rPr>
          <w:b/>
          <w:szCs w:val="20"/>
        </w:rPr>
        <w:t>Заявитель»</w:t>
      </w:r>
    </w:p>
    <w:p w14:paraId="18DACED3" w14:textId="77777777" w:rsidR="00BD5E58" w:rsidRPr="0017129F" w:rsidRDefault="00BD5E58">
      <w:pPr>
        <w:jc w:val="both"/>
        <w:rPr>
          <w:b/>
          <w:szCs w:val="20"/>
        </w:rPr>
      </w:pPr>
    </w:p>
    <w:p w14:paraId="1D3D2CED" w14:textId="77777777" w:rsidR="00BD5E58" w:rsidRPr="0017129F" w:rsidRDefault="00BD5E58">
      <w:pPr>
        <w:tabs>
          <w:tab w:val="left" w:pos="5505"/>
        </w:tabs>
        <w:jc w:val="both"/>
        <w:rPr>
          <w:b/>
          <w:szCs w:val="20"/>
        </w:rPr>
      </w:pPr>
    </w:p>
    <w:p w14:paraId="4EF14362" w14:textId="77777777" w:rsidR="00BD5E58" w:rsidRPr="0017129F" w:rsidRDefault="00684296">
      <w:pPr>
        <w:tabs>
          <w:tab w:val="left" w:pos="5505"/>
        </w:tabs>
        <w:jc w:val="both"/>
        <w:rPr>
          <w:szCs w:val="20"/>
        </w:rPr>
      </w:pPr>
      <w:r w:rsidRPr="0017129F">
        <w:rPr>
          <w:szCs w:val="20"/>
        </w:rPr>
        <w:t xml:space="preserve">___________________________                                     </w:t>
      </w:r>
      <w:r w:rsidRPr="0017129F">
        <w:rPr>
          <w:szCs w:val="20"/>
        </w:rPr>
        <w:tab/>
        <w:t xml:space="preserve">   _______________________________</w:t>
      </w:r>
    </w:p>
    <w:p w14:paraId="18B2E4CA" w14:textId="77777777" w:rsidR="00BD5E58" w:rsidRPr="0017129F" w:rsidRDefault="00BD5E58">
      <w:pPr>
        <w:jc w:val="both"/>
        <w:rPr>
          <w:szCs w:val="20"/>
        </w:rPr>
      </w:pPr>
    </w:p>
    <w:p w14:paraId="21FFD939" w14:textId="77777777" w:rsidR="00BD5E58" w:rsidRPr="0017129F" w:rsidRDefault="00BD5E58">
      <w:pPr>
        <w:jc w:val="both"/>
        <w:rPr>
          <w:szCs w:val="20"/>
        </w:rPr>
      </w:pPr>
    </w:p>
    <w:p w14:paraId="6F3D3041" w14:textId="77777777" w:rsidR="00BD5E58" w:rsidRPr="0017129F" w:rsidRDefault="00BD5E58">
      <w:pPr>
        <w:jc w:val="both"/>
        <w:rPr>
          <w:szCs w:val="20"/>
        </w:rPr>
      </w:pPr>
    </w:p>
    <w:p w14:paraId="19711192" w14:textId="77777777" w:rsidR="00BD5E58" w:rsidRPr="0017129F" w:rsidRDefault="004C2C9D">
      <w:pPr>
        <w:jc w:val="both"/>
        <w:rPr>
          <w:szCs w:val="20"/>
        </w:rPr>
      </w:pPr>
      <w:r w:rsidRPr="0017129F">
        <w:rPr>
          <w:szCs w:val="20"/>
        </w:rPr>
        <w:t>________________ /</w:t>
      </w:r>
      <w:r w:rsidR="006C7E88" w:rsidRPr="0017129F">
        <w:rPr>
          <w:szCs w:val="20"/>
        </w:rPr>
        <w:t>Бондаренко А.А.</w:t>
      </w:r>
      <w:r w:rsidR="00684296" w:rsidRPr="0017129F">
        <w:rPr>
          <w:szCs w:val="20"/>
        </w:rPr>
        <w:t xml:space="preserve"> /                                          ________________ /_______________/</w:t>
      </w:r>
    </w:p>
    <w:p w14:paraId="21BBCD81" w14:textId="77777777" w:rsidR="00BD5E58" w:rsidRPr="0017129F" w:rsidRDefault="00684296">
      <w:pPr>
        <w:jc w:val="both"/>
        <w:rPr>
          <w:szCs w:val="20"/>
        </w:rPr>
      </w:pPr>
      <w:r w:rsidRPr="0017129F">
        <w:rPr>
          <w:rFonts w:eastAsia="Times New Roman"/>
          <w:szCs w:val="20"/>
        </w:rPr>
        <w:t xml:space="preserve">           </w:t>
      </w:r>
      <w:r w:rsidRPr="0017129F">
        <w:rPr>
          <w:szCs w:val="20"/>
        </w:rPr>
        <w:t xml:space="preserve">подпись                                                                                     </w:t>
      </w:r>
      <w:r w:rsidRPr="0017129F">
        <w:rPr>
          <w:szCs w:val="20"/>
        </w:rPr>
        <w:tab/>
        <w:t xml:space="preserve">          </w:t>
      </w:r>
      <w:proofErr w:type="spellStart"/>
      <w:r w:rsidRPr="0017129F">
        <w:rPr>
          <w:szCs w:val="20"/>
        </w:rPr>
        <w:t>подпись</w:t>
      </w:r>
      <w:proofErr w:type="spellEnd"/>
    </w:p>
    <w:p w14:paraId="3CC7A1EF" w14:textId="77777777" w:rsidR="00BD5E58" w:rsidRPr="0017129F" w:rsidRDefault="00BD5E58">
      <w:pPr>
        <w:rPr>
          <w:szCs w:val="20"/>
        </w:rPr>
      </w:pPr>
    </w:p>
    <w:sectPr w:rsidR="00BD5E58" w:rsidRPr="0017129F">
      <w:footerReference w:type="default" r:id="rId7"/>
      <w:footerReference w:type="first" r:id="rId8"/>
      <w:pgSz w:w="11906" w:h="16838"/>
      <w:pgMar w:top="851" w:right="737" w:bottom="765" w:left="1134" w:header="720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C007720" w14:textId="77777777" w:rsidR="00F47EBF" w:rsidRDefault="00F47EBF">
      <w:r>
        <w:separator/>
      </w:r>
    </w:p>
  </w:endnote>
  <w:endnote w:type="continuationSeparator" w:id="0">
    <w:p w14:paraId="3B74CFF5" w14:textId="77777777" w:rsidR="00F47EBF" w:rsidRDefault="00F47E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roman"/>
    <w:pitch w:val="variable"/>
  </w:font>
  <w:font w:name="WenQuanYi Micro Hei">
    <w:panose1 w:val="00000000000000000000"/>
    <w:charset w:val="00"/>
    <w:family w:val="roman"/>
    <w:notTrueType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iberation Serif">
    <w:altName w:val="Times New Roman"/>
    <w:charset w:val="01"/>
    <w:family w:val="roman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633D9DD" w14:textId="77777777" w:rsidR="00BD5E58" w:rsidRDefault="00684296">
    <w:pPr>
      <w:pStyle w:val="a9"/>
      <w:ind w:right="360"/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524288" behindDoc="0" locked="0" layoutInCell="1" allowOverlap="1" wp14:anchorId="7F610FEE" wp14:editId="49AD2083">
              <wp:simplePos x="0" y="0"/>
              <wp:positionH relativeFrom="page">
                <wp:posOffset>7028172</wp:posOffset>
              </wp:positionH>
              <wp:positionV relativeFrom="paragraph">
                <wp:posOffset>630</wp:posOffset>
              </wp:positionV>
              <wp:extent cx="58419" cy="140967"/>
              <wp:effectExtent l="0" t="0" r="0" b="0"/>
              <wp:wrapNone/>
              <wp:docPr id="1" name="Полилиния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58419" cy="140970"/>
                      </a:xfrm>
                      <a:custGeom>
                        <a:avLst/>
                        <a:gdLst>
                          <a:gd name="gd0" fmla="val 65536"/>
                          <a:gd name="gd1" fmla="val 0"/>
                          <a:gd name="gd2" fmla="val 0"/>
                          <a:gd name="gd3" fmla="val 0"/>
                          <a:gd name="gd4" fmla="val 21600"/>
                          <a:gd name="gd5" fmla="+- gd3 21600 0"/>
                          <a:gd name="gd6" fmla="+- gd4 0 0"/>
                          <a:gd name="gd7" fmla="val 21600"/>
                          <a:gd name="gd8" fmla="val 0"/>
                          <a:gd name="gd9" fmla="*/ w 0 21600"/>
                          <a:gd name="gd10" fmla="*/ h 0 21600"/>
                          <a:gd name="gd11" fmla="*/ w 21600 21600"/>
                          <a:gd name="gd12" fmla="*/ h 21600 21600"/>
                        </a:gdLst>
                        <a:ahLst/>
                        <a:cxnLst/>
                        <a:rect l="gd9" t="gd10" r="gd11" b="gd12"/>
                        <a:pathLst>
                          <a:path w="21600" h="21600" extrusionOk="0">
                            <a:moveTo>
                              <a:pt x="gd1" y="gd2"/>
                            </a:moveTo>
                            <a:lnTo>
                              <a:pt x="gd3" y="gd4"/>
                            </a:lnTo>
                            <a:lnTo>
                              <a:pt x="gd5" y="gd6"/>
                            </a:lnTo>
                            <a:lnTo>
                              <a:pt x="gd7" y="gd8"/>
                            </a:lnTo>
                            <a:close/>
                          </a:path>
                        </a:pathLst>
                      </a:cu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14:paraId="11C50F98" w14:textId="77777777" w:rsidR="00BD5E58" w:rsidRDefault="00684296">
                          <w:pPr>
                            <w:pStyle w:val="a9"/>
                          </w:pPr>
                          <w:r>
                            <w:fldChar w:fldCharType="begin"/>
                          </w:r>
                          <w:r>
                            <w:instrText>PAGE \* MERGEFORMAT</w:instrText>
                          </w:r>
                          <w:r>
                            <w:fldChar w:fldCharType="separate"/>
                          </w:r>
                          <w:r w:rsidR="00771E40" w:rsidRPr="00771E40">
                            <w:rPr>
                              <w:rStyle w:val="ae"/>
                              <w:noProof/>
                            </w:rPr>
                            <w:t>1</w:t>
                          </w:r>
                          <w:r>
                            <w:rPr>
                              <w:rStyle w:val="ae"/>
                            </w:rPr>
                            <w:fldChar w:fldCharType="end"/>
                          </w:r>
                        </w:p>
                        <w:p w14:paraId="4FF3F111" w14:textId="77777777" w:rsidR="00BD5E58" w:rsidRDefault="00BD5E58"/>
                      </w:txbxContent>
                    </wps:txbx>
                    <wps:bodyPr wrap="square" lIns="5080" tIns="5080" rIns="5080" bIns="5080"/>
                  </wps:wsp>
                </a:graphicData>
              </a:graphic>
            </wp:anchor>
          </w:drawing>
        </mc:Choice>
        <mc:Fallback>
          <w:pict>
            <v:shape w14:anchorId="7F610FEE" id="Полилиния 1" o:spid="_x0000_s1026" style="position:absolute;margin-left:553.4pt;margin-top:.05pt;width:4.6pt;height:11.1pt;z-index:524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" adj="-11796480,,5400" path="m,l,21600r21600,l21600,,,xe" stroked="f">
              <v:stroke joinstyle="miter"/>
              <v:formulas/>
              <v:path arrowok="t" o:extrusionok="f" o:connecttype="custom" textboxrect="0,0,21600,21600"/>
              <v:textbox inset=".4pt,.4pt,.4pt,.4pt">
                <w:txbxContent>
                  <w:p w14:paraId="11C50F98" w14:textId="77777777" w:rsidR="00BD5E58" w:rsidRDefault="00684296">
                    <w:pPr>
                      <w:pStyle w:val="a9"/>
                    </w:pPr>
                    <w:r>
                      <w:fldChar w:fldCharType="begin"/>
                    </w:r>
                    <w:r>
                      <w:instrText>PAGE \* MERGEFORMAT</w:instrText>
                    </w:r>
                    <w:r>
                      <w:fldChar w:fldCharType="separate"/>
                    </w:r>
                    <w:r w:rsidR="00771E40" w:rsidRPr="00771E40">
                      <w:rPr>
                        <w:rStyle w:val="ae"/>
                        <w:noProof/>
                      </w:rPr>
                      <w:t>1</w:t>
                    </w:r>
                    <w:r>
                      <w:rPr>
                        <w:rStyle w:val="ae"/>
                      </w:rPr>
                      <w:fldChar w:fldCharType="end"/>
                    </w:r>
                  </w:p>
                  <w:p w14:paraId="4FF3F111" w14:textId="77777777" w:rsidR="00BD5E58" w:rsidRDefault="00BD5E58"/>
                </w:txbxContent>
              </v:textbox>
              <w10:wrap anchorx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EE023EF" w14:textId="77777777" w:rsidR="00BD5E58" w:rsidRDefault="00BD5E58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7F85DAD" w14:textId="77777777" w:rsidR="00F47EBF" w:rsidRDefault="00F47EBF">
      <w:pPr>
        <w:pStyle w:val="GenStyleDefPar"/>
      </w:pPr>
      <w:r>
        <w:separator/>
      </w:r>
    </w:p>
  </w:footnote>
  <w:footnote w:type="continuationSeparator" w:id="0">
    <w:p w14:paraId="5A42B082" w14:textId="77777777" w:rsidR="00F47EBF" w:rsidRDefault="00F47EBF">
      <w:pPr>
        <w:pStyle w:val="GenStyleDefPar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7833F11"/>
    <w:multiLevelType w:val="hybridMultilevel"/>
    <w:tmpl w:val="6F905E0C"/>
    <w:lvl w:ilvl="0" w:tplc="735E749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1" w:tplc="248C76A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2" w:tplc="57084322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3" w:tplc="B9F8D71A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4" w:tplc="86723858">
      <w:start w:val="1"/>
      <w:numFmt w:val="decimal"/>
      <w:pStyle w:val="5"/>
      <w:suff w:val="nothing"/>
      <w:lvlText w:val=""/>
      <w:lvlJc w:val="left"/>
      <w:pPr>
        <w:tabs>
          <w:tab w:val="left" w:pos="0"/>
        </w:tabs>
        <w:ind w:left="1008" w:hanging="998"/>
      </w:pPr>
    </w:lvl>
    <w:lvl w:ilvl="5" w:tplc="E9DE79C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6" w:tplc="53508E7E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7" w:tplc="F808D59E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8" w:tplc="BC5219A8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D5E58"/>
    <w:rsid w:val="00004944"/>
    <w:rsid w:val="00011F98"/>
    <w:rsid w:val="00024B5E"/>
    <w:rsid w:val="00032111"/>
    <w:rsid w:val="00033123"/>
    <w:rsid w:val="00040C0D"/>
    <w:rsid w:val="00040EE0"/>
    <w:rsid w:val="00052056"/>
    <w:rsid w:val="000576D2"/>
    <w:rsid w:val="00070753"/>
    <w:rsid w:val="00077EB7"/>
    <w:rsid w:val="00077F47"/>
    <w:rsid w:val="00093064"/>
    <w:rsid w:val="0009337B"/>
    <w:rsid w:val="000A4F2E"/>
    <w:rsid w:val="000B4520"/>
    <w:rsid w:val="000C4103"/>
    <w:rsid w:val="000D0800"/>
    <w:rsid w:val="000D5CC8"/>
    <w:rsid w:val="000E2F53"/>
    <w:rsid w:val="000E6642"/>
    <w:rsid w:val="000F05F0"/>
    <w:rsid w:val="000F4AD3"/>
    <w:rsid w:val="00112DBA"/>
    <w:rsid w:val="001203C2"/>
    <w:rsid w:val="001210FF"/>
    <w:rsid w:val="00122A7E"/>
    <w:rsid w:val="00127FB0"/>
    <w:rsid w:val="001451CA"/>
    <w:rsid w:val="0015536C"/>
    <w:rsid w:val="00155F6E"/>
    <w:rsid w:val="001603B0"/>
    <w:rsid w:val="0016361B"/>
    <w:rsid w:val="00170B14"/>
    <w:rsid w:val="0017129F"/>
    <w:rsid w:val="00172FF6"/>
    <w:rsid w:val="001826CF"/>
    <w:rsid w:val="00194C64"/>
    <w:rsid w:val="001A0A47"/>
    <w:rsid w:val="001A55E5"/>
    <w:rsid w:val="001C44E2"/>
    <w:rsid w:val="001E0DD6"/>
    <w:rsid w:val="001E3BAD"/>
    <w:rsid w:val="001F5A62"/>
    <w:rsid w:val="001F668B"/>
    <w:rsid w:val="00206721"/>
    <w:rsid w:val="00210F4A"/>
    <w:rsid w:val="00215600"/>
    <w:rsid w:val="00216F02"/>
    <w:rsid w:val="00234B34"/>
    <w:rsid w:val="00246527"/>
    <w:rsid w:val="00252B5F"/>
    <w:rsid w:val="002640F7"/>
    <w:rsid w:val="00281C22"/>
    <w:rsid w:val="00285818"/>
    <w:rsid w:val="002924C1"/>
    <w:rsid w:val="002D3360"/>
    <w:rsid w:val="002E3766"/>
    <w:rsid w:val="002F43D1"/>
    <w:rsid w:val="00302678"/>
    <w:rsid w:val="00302BB4"/>
    <w:rsid w:val="003103D0"/>
    <w:rsid w:val="00310535"/>
    <w:rsid w:val="003215AF"/>
    <w:rsid w:val="00322C42"/>
    <w:rsid w:val="003506DE"/>
    <w:rsid w:val="00351F17"/>
    <w:rsid w:val="00361CB0"/>
    <w:rsid w:val="00363324"/>
    <w:rsid w:val="00373763"/>
    <w:rsid w:val="00374500"/>
    <w:rsid w:val="003974D7"/>
    <w:rsid w:val="00397C45"/>
    <w:rsid w:val="003A2239"/>
    <w:rsid w:val="003A3487"/>
    <w:rsid w:val="003B5077"/>
    <w:rsid w:val="003B7BEC"/>
    <w:rsid w:val="003C49CC"/>
    <w:rsid w:val="003C57CA"/>
    <w:rsid w:val="003F6E1A"/>
    <w:rsid w:val="004024DD"/>
    <w:rsid w:val="004141EF"/>
    <w:rsid w:val="00416DD7"/>
    <w:rsid w:val="0042295D"/>
    <w:rsid w:val="00427261"/>
    <w:rsid w:val="00432008"/>
    <w:rsid w:val="00440D0B"/>
    <w:rsid w:val="004502CE"/>
    <w:rsid w:val="004570D5"/>
    <w:rsid w:val="00466C68"/>
    <w:rsid w:val="00471C34"/>
    <w:rsid w:val="00472CE8"/>
    <w:rsid w:val="0047410B"/>
    <w:rsid w:val="00476BAD"/>
    <w:rsid w:val="00480D91"/>
    <w:rsid w:val="0048531A"/>
    <w:rsid w:val="004921DC"/>
    <w:rsid w:val="004A4FCF"/>
    <w:rsid w:val="004B7A15"/>
    <w:rsid w:val="004C2C9D"/>
    <w:rsid w:val="004C5C31"/>
    <w:rsid w:val="004E3658"/>
    <w:rsid w:val="004E6750"/>
    <w:rsid w:val="004F7028"/>
    <w:rsid w:val="005138CF"/>
    <w:rsid w:val="00513D58"/>
    <w:rsid w:val="00522171"/>
    <w:rsid w:val="0053787C"/>
    <w:rsid w:val="00543EA3"/>
    <w:rsid w:val="005477E0"/>
    <w:rsid w:val="00565E4A"/>
    <w:rsid w:val="00580DAD"/>
    <w:rsid w:val="00592690"/>
    <w:rsid w:val="00592B6C"/>
    <w:rsid w:val="005A61A1"/>
    <w:rsid w:val="005B57BD"/>
    <w:rsid w:val="005C2796"/>
    <w:rsid w:val="005C2895"/>
    <w:rsid w:val="005D4D88"/>
    <w:rsid w:val="005D6B5B"/>
    <w:rsid w:val="005E789B"/>
    <w:rsid w:val="00601AD0"/>
    <w:rsid w:val="00613B84"/>
    <w:rsid w:val="00642074"/>
    <w:rsid w:val="00644F2B"/>
    <w:rsid w:val="00646CE9"/>
    <w:rsid w:val="00654585"/>
    <w:rsid w:val="00657D0A"/>
    <w:rsid w:val="00676B81"/>
    <w:rsid w:val="00681436"/>
    <w:rsid w:val="00684296"/>
    <w:rsid w:val="00694FAC"/>
    <w:rsid w:val="00696D18"/>
    <w:rsid w:val="006A0B49"/>
    <w:rsid w:val="006A4521"/>
    <w:rsid w:val="006A4D67"/>
    <w:rsid w:val="006C4E1C"/>
    <w:rsid w:val="006C65C5"/>
    <w:rsid w:val="006C7E88"/>
    <w:rsid w:val="006D2252"/>
    <w:rsid w:val="006D4EE6"/>
    <w:rsid w:val="006E39D9"/>
    <w:rsid w:val="006E712B"/>
    <w:rsid w:val="00702322"/>
    <w:rsid w:val="00710C8B"/>
    <w:rsid w:val="0074249C"/>
    <w:rsid w:val="00743DFF"/>
    <w:rsid w:val="00744207"/>
    <w:rsid w:val="00771E40"/>
    <w:rsid w:val="007734D0"/>
    <w:rsid w:val="0077541C"/>
    <w:rsid w:val="00775791"/>
    <w:rsid w:val="007936A9"/>
    <w:rsid w:val="00795DAA"/>
    <w:rsid w:val="00797DE5"/>
    <w:rsid w:val="007A1079"/>
    <w:rsid w:val="008042E8"/>
    <w:rsid w:val="00814353"/>
    <w:rsid w:val="00816EA1"/>
    <w:rsid w:val="008655B5"/>
    <w:rsid w:val="00866FB3"/>
    <w:rsid w:val="00871574"/>
    <w:rsid w:val="00873183"/>
    <w:rsid w:val="00881EB9"/>
    <w:rsid w:val="00886A47"/>
    <w:rsid w:val="00893498"/>
    <w:rsid w:val="008A02DD"/>
    <w:rsid w:val="008A56D9"/>
    <w:rsid w:val="008A7B77"/>
    <w:rsid w:val="008B09BB"/>
    <w:rsid w:val="008C40F4"/>
    <w:rsid w:val="008D5719"/>
    <w:rsid w:val="008D7FD4"/>
    <w:rsid w:val="008F6732"/>
    <w:rsid w:val="00905EF8"/>
    <w:rsid w:val="00906409"/>
    <w:rsid w:val="00910AED"/>
    <w:rsid w:val="00910E74"/>
    <w:rsid w:val="00917EBF"/>
    <w:rsid w:val="00947358"/>
    <w:rsid w:val="009516B8"/>
    <w:rsid w:val="00964499"/>
    <w:rsid w:val="009669A8"/>
    <w:rsid w:val="009710C2"/>
    <w:rsid w:val="00972645"/>
    <w:rsid w:val="00995035"/>
    <w:rsid w:val="009A27EC"/>
    <w:rsid w:val="009B44A7"/>
    <w:rsid w:val="009F683E"/>
    <w:rsid w:val="00A13D30"/>
    <w:rsid w:val="00A23F1B"/>
    <w:rsid w:val="00A30C40"/>
    <w:rsid w:val="00A37663"/>
    <w:rsid w:val="00A464D7"/>
    <w:rsid w:val="00A4767F"/>
    <w:rsid w:val="00A6739C"/>
    <w:rsid w:val="00A74597"/>
    <w:rsid w:val="00A840F2"/>
    <w:rsid w:val="00A90596"/>
    <w:rsid w:val="00AA5978"/>
    <w:rsid w:val="00AC7745"/>
    <w:rsid w:val="00AD24A6"/>
    <w:rsid w:val="00AD2D78"/>
    <w:rsid w:val="00AD47D7"/>
    <w:rsid w:val="00AF767E"/>
    <w:rsid w:val="00B149C7"/>
    <w:rsid w:val="00B2267D"/>
    <w:rsid w:val="00B268A8"/>
    <w:rsid w:val="00B3495C"/>
    <w:rsid w:val="00B420FD"/>
    <w:rsid w:val="00B4505E"/>
    <w:rsid w:val="00B5228A"/>
    <w:rsid w:val="00B61F93"/>
    <w:rsid w:val="00B6321B"/>
    <w:rsid w:val="00B637B8"/>
    <w:rsid w:val="00B73B48"/>
    <w:rsid w:val="00B76BE8"/>
    <w:rsid w:val="00B802C9"/>
    <w:rsid w:val="00B826DA"/>
    <w:rsid w:val="00B87ED2"/>
    <w:rsid w:val="00B9423F"/>
    <w:rsid w:val="00B952C3"/>
    <w:rsid w:val="00BD5E58"/>
    <w:rsid w:val="00BF0C65"/>
    <w:rsid w:val="00BF1C6B"/>
    <w:rsid w:val="00C0157F"/>
    <w:rsid w:val="00C05374"/>
    <w:rsid w:val="00C0713F"/>
    <w:rsid w:val="00C11374"/>
    <w:rsid w:val="00C12A88"/>
    <w:rsid w:val="00C32C78"/>
    <w:rsid w:val="00C441C8"/>
    <w:rsid w:val="00C460A1"/>
    <w:rsid w:val="00C65B19"/>
    <w:rsid w:val="00C71E78"/>
    <w:rsid w:val="00C72091"/>
    <w:rsid w:val="00C76F1C"/>
    <w:rsid w:val="00C855BE"/>
    <w:rsid w:val="00CC5B8F"/>
    <w:rsid w:val="00CC73BE"/>
    <w:rsid w:val="00CE1A20"/>
    <w:rsid w:val="00D12F4F"/>
    <w:rsid w:val="00D5087C"/>
    <w:rsid w:val="00D516E9"/>
    <w:rsid w:val="00D56FE1"/>
    <w:rsid w:val="00D62AE5"/>
    <w:rsid w:val="00D77A55"/>
    <w:rsid w:val="00D84633"/>
    <w:rsid w:val="00D87D20"/>
    <w:rsid w:val="00D92A45"/>
    <w:rsid w:val="00D943D4"/>
    <w:rsid w:val="00D97E46"/>
    <w:rsid w:val="00DA1805"/>
    <w:rsid w:val="00DA68DD"/>
    <w:rsid w:val="00DB4BFD"/>
    <w:rsid w:val="00DC5D17"/>
    <w:rsid w:val="00DE3014"/>
    <w:rsid w:val="00DE519D"/>
    <w:rsid w:val="00DE6A82"/>
    <w:rsid w:val="00DF4E15"/>
    <w:rsid w:val="00E06F2C"/>
    <w:rsid w:val="00E12B94"/>
    <w:rsid w:val="00E13D2E"/>
    <w:rsid w:val="00E204C9"/>
    <w:rsid w:val="00E24A86"/>
    <w:rsid w:val="00E34FFE"/>
    <w:rsid w:val="00E41FB0"/>
    <w:rsid w:val="00E42A82"/>
    <w:rsid w:val="00E464B0"/>
    <w:rsid w:val="00E61BAC"/>
    <w:rsid w:val="00E636B2"/>
    <w:rsid w:val="00E81D6E"/>
    <w:rsid w:val="00E92740"/>
    <w:rsid w:val="00E97E6A"/>
    <w:rsid w:val="00EA1253"/>
    <w:rsid w:val="00EB432B"/>
    <w:rsid w:val="00EC117A"/>
    <w:rsid w:val="00EC1B35"/>
    <w:rsid w:val="00EE1181"/>
    <w:rsid w:val="00F01936"/>
    <w:rsid w:val="00F1014E"/>
    <w:rsid w:val="00F20D64"/>
    <w:rsid w:val="00F24CBB"/>
    <w:rsid w:val="00F26D94"/>
    <w:rsid w:val="00F315FB"/>
    <w:rsid w:val="00F37F82"/>
    <w:rsid w:val="00F419DC"/>
    <w:rsid w:val="00F47EBF"/>
    <w:rsid w:val="00F608F0"/>
    <w:rsid w:val="00F62735"/>
    <w:rsid w:val="00F65E52"/>
    <w:rsid w:val="00F7266D"/>
    <w:rsid w:val="00F74D8E"/>
    <w:rsid w:val="00F81954"/>
    <w:rsid w:val="00FA50B0"/>
    <w:rsid w:val="00FA7910"/>
    <w:rsid w:val="00FE48C6"/>
    <w:rsid w:val="00FE7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A1D69F"/>
  <w15:docId w15:val="{010BFCEC-A0A1-462E-BD78-2E6478348D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Cs w:val="22"/>
        <w:lang w:val="ru-RU" w:eastAsia="en-US" w:bidi="en-US"/>
      </w:rPr>
    </w:rPrDefault>
    <w:pPrDefault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rPr>
      <w:rFonts w:eastAsia="Calibri"/>
      <w:lang w:eastAsia="zh-CN" w:bidi="ar-SA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b/>
      <w:bCs/>
      <w:color w:val="000000" w:themeColor="text1"/>
      <w:sz w:val="48"/>
      <w:szCs w:val="48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00"/>
      <w:outlineLvl w:val="1"/>
    </w:pPr>
    <w:rPr>
      <w:rFonts w:ascii="Arial" w:eastAsia="Arial" w:hAnsi="Arial" w:cs="Arial"/>
      <w:b/>
      <w:bCs/>
      <w:color w:val="000000" w:themeColor="text1"/>
      <w:sz w:val="40"/>
    </w:rPr>
  </w:style>
  <w:style w:type="paragraph" w:styleId="3">
    <w:name w:val="heading 3"/>
    <w:basedOn w:val="a"/>
    <w:next w:val="a"/>
    <w:uiPriority w:val="9"/>
    <w:unhideWhenUsed/>
    <w:qFormat/>
    <w:pPr>
      <w:keepNext/>
      <w:keepLines/>
      <w:spacing w:before="200"/>
      <w:outlineLvl w:val="2"/>
    </w:pPr>
    <w:rPr>
      <w:rFonts w:ascii="Arial" w:eastAsia="Arial" w:hAnsi="Arial" w:cs="Arial"/>
      <w:b/>
      <w:bCs/>
      <w:i/>
      <w:iCs/>
      <w:color w:val="000000" w:themeColor="text1"/>
      <w:sz w:val="36"/>
      <w:szCs w:val="36"/>
    </w:rPr>
  </w:style>
  <w:style w:type="paragraph" w:styleId="4">
    <w:name w:val="heading 4"/>
    <w:basedOn w:val="a"/>
    <w:next w:val="a"/>
    <w:uiPriority w:val="9"/>
    <w:unhideWhenUsed/>
    <w:qFormat/>
    <w:pPr>
      <w:keepNext/>
      <w:keepLines/>
      <w:spacing w:before="200"/>
      <w:outlineLvl w:val="3"/>
    </w:pPr>
    <w:rPr>
      <w:rFonts w:ascii="Arial" w:eastAsia="Arial" w:hAnsi="Arial" w:cs="Arial"/>
      <w:color w:val="232323"/>
      <w:sz w:val="32"/>
      <w:szCs w:val="32"/>
    </w:rPr>
  </w:style>
  <w:style w:type="paragraph" w:styleId="5">
    <w:name w:val="heading 5"/>
    <w:basedOn w:val="10"/>
    <w:next w:val="a0"/>
    <w:pPr>
      <w:numPr>
        <w:ilvl w:val="4"/>
        <w:numId w:val="1"/>
      </w:numPr>
      <w:spacing w:before="120" w:after="60"/>
      <w:ind w:left="0" w:firstLine="0"/>
      <w:outlineLvl w:val="4"/>
    </w:pPr>
    <w:rPr>
      <w:b/>
      <w:bCs/>
      <w:sz w:val="24"/>
      <w:szCs w:val="24"/>
    </w:rPr>
  </w:style>
  <w:style w:type="paragraph" w:styleId="6">
    <w:name w:val="heading 6"/>
    <w:basedOn w:val="a"/>
    <w:next w:val="a"/>
    <w:uiPriority w:val="9"/>
    <w:unhideWhenUsed/>
    <w:qFormat/>
    <w:pPr>
      <w:keepNext/>
      <w:keepLines/>
      <w:spacing w:before="200"/>
      <w:outlineLvl w:val="5"/>
    </w:pPr>
    <w:rPr>
      <w:rFonts w:ascii="Arial" w:eastAsia="Arial" w:hAnsi="Arial" w:cs="Arial"/>
      <w:i/>
      <w:iCs/>
      <w:color w:val="232323"/>
      <w:sz w:val="28"/>
      <w:szCs w:val="28"/>
    </w:rPr>
  </w:style>
  <w:style w:type="paragraph" w:styleId="7">
    <w:name w:val="heading 7"/>
    <w:basedOn w:val="a"/>
    <w:next w:val="a"/>
    <w:uiPriority w:val="9"/>
    <w:unhideWhenUsed/>
    <w:qFormat/>
    <w:pPr>
      <w:keepNext/>
      <w:keepLines/>
      <w:spacing w:before="200"/>
      <w:outlineLvl w:val="6"/>
    </w:pPr>
    <w:rPr>
      <w:rFonts w:ascii="Arial" w:eastAsia="Arial" w:hAnsi="Arial" w:cs="Arial"/>
      <w:b/>
      <w:bCs/>
      <w:color w:val="606060"/>
      <w:sz w:val="24"/>
      <w:szCs w:val="24"/>
    </w:rPr>
  </w:style>
  <w:style w:type="paragraph" w:styleId="8">
    <w:name w:val="heading 8"/>
    <w:basedOn w:val="a"/>
    <w:next w:val="a"/>
    <w:uiPriority w:val="9"/>
    <w:unhideWhenUsed/>
    <w:qFormat/>
    <w:pPr>
      <w:keepNext/>
      <w:keepLines/>
      <w:spacing w:before="200"/>
      <w:outlineLvl w:val="7"/>
    </w:pPr>
    <w:rPr>
      <w:rFonts w:ascii="Arial" w:eastAsia="Arial" w:hAnsi="Arial" w:cs="Arial"/>
      <w:color w:val="444444"/>
      <w:sz w:val="24"/>
      <w:szCs w:val="24"/>
    </w:rPr>
  </w:style>
  <w:style w:type="paragraph" w:styleId="9">
    <w:name w:val="heading 9"/>
    <w:basedOn w:val="a"/>
    <w:next w:val="a"/>
    <w:uiPriority w:val="9"/>
    <w:unhideWhenUsed/>
    <w:qFormat/>
    <w:pPr>
      <w:keepNext/>
      <w:keepLines/>
      <w:spacing w:before="200"/>
      <w:outlineLvl w:val="8"/>
    </w:pPr>
    <w:rPr>
      <w:rFonts w:ascii="Arial" w:eastAsia="Arial" w:hAnsi="Arial" w:cs="Arial"/>
      <w:i/>
      <w:iCs/>
      <w:color w:val="444444"/>
      <w:sz w:val="23"/>
      <w:szCs w:val="23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"/>
    <w:pPr>
      <w:spacing w:after="200" w:line="276" w:lineRule="auto"/>
      <w:ind w:left="720"/>
    </w:pPr>
    <w:rPr>
      <w:rFonts w:ascii="Calibri" w:eastAsia="Times New Roman" w:hAnsi="Calibri"/>
      <w:sz w:val="22"/>
    </w:rPr>
  </w:style>
  <w:style w:type="paragraph" w:styleId="a5">
    <w:name w:val="Title"/>
    <w:basedOn w:val="a"/>
    <w:next w:val="a"/>
    <w:uiPriority w:val="10"/>
    <w:qFormat/>
    <w:pPr>
      <w:pBdr>
        <w:bottom w:val="single" w:sz="24" w:space="0" w:color="000000"/>
      </w:pBdr>
      <w:spacing w:before="300" w:after="80"/>
    </w:pPr>
    <w:rPr>
      <w:b/>
      <w:color w:val="000000"/>
      <w:sz w:val="72"/>
    </w:rPr>
  </w:style>
  <w:style w:type="paragraph" w:styleId="a6">
    <w:name w:val="Subtitle"/>
    <w:basedOn w:val="a"/>
    <w:next w:val="a"/>
    <w:uiPriority w:val="11"/>
    <w:qFormat/>
    <w:rPr>
      <w:i/>
      <w:color w:val="444444"/>
      <w:sz w:val="52"/>
    </w:rPr>
  </w:style>
  <w:style w:type="paragraph" w:styleId="20">
    <w:name w:val="Quote"/>
    <w:basedOn w:val="a"/>
    <w:next w:val="a"/>
    <w:uiPriority w:val="29"/>
    <w:qFormat/>
    <w:pPr>
      <w:pBdr>
        <w:left w:val="single" w:sz="12" w:space="11" w:color="A6A6A6"/>
        <w:bottom w:val="single" w:sz="12" w:space="3" w:color="A6A6A6"/>
      </w:pBdr>
      <w:ind w:left="3402"/>
    </w:pPr>
    <w:rPr>
      <w:i/>
      <w:color w:val="373737"/>
      <w:sz w:val="18"/>
    </w:rPr>
  </w:style>
  <w:style w:type="paragraph" w:styleId="a7">
    <w:name w:val="Intense Quote"/>
    <w:basedOn w:val="a"/>
    <w:next w:val="a"/>
    <w:uiPriority w:val="30"/>
    <w:qFormat/>
    <w:pPr>
      <w:pBdr>
        <w:top w:val="single" w:sz="4" w:space="3" w:color="808080"/>
        <w:left w:val="single" w:sz="4" w:space="11" w:color="808080"/>
        <w:bottom w:val="single" w:sz="4" w:space="3" w:color="808080"/>
        <w:right w:val="single" w:sz="4" w:space="11" w:color="808080"/>
      </w:pBdr>
      <w:shd w:val="clear" w:color="auto" w:fill="D9D9D9"/>
      <w:ind w:left="567" w:right="567"/>
    </w:pPr>
    <w:rPr>
      <w:i/>
      <w:color w:val="606060"/>
      <w:sz w:val="19"/>
    </w:rPr>
  </w:style>
  <w:style w:type="paragraph" w:styleId="a8">
    <w:name w:val="header"/>
    <w:basedOn w:val="a"/>
    <w:uiPriority w:val="99"/>
    <w:unhideWhenUsed/>
    <w:pPr>
      <w:tabs>
        <w:tab w:val="center" w:pos="7143"/>
        <w:tab w:val="right" w:pos="14287"/>
      </w:tabs>
    </w:pPr>
    <w:rPr>
      <w:color w:val="000000"/>
      <w:sz w:val="22"/>
    </w:rPr>
  </w:style>
  <w:style w:type="paragraph" w:styleId="a9">
    <w:name w:val="footer"/>
    <w:basedOn w:val="a"/>
    <w:pPr>
      <w:tabs>
        <w:tab w:val="center" w:pos="4677"/>
        <w:tab w:val="right" w:pos="9355"/>
      </w:tabs>
    </w:pPr>
  </w:style>
  <w:style w:type="table" w:styleId="aa">
    <w:name w:val="Table Grid"/>
    <w:basedOn w:val="a2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Lined">
    <w:name w:val="Lined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Lined-Accent1">
    <w:name w:val="Lined - Accent 1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Lined-Accent2">
    <w:name w:val="Lined - Accent 2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Lined-Accent3">
    <w:name w:val="Lined - Accent 3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Lined-Accent4">
    <w:name w:val="Lined - Accent 4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Lined-Accent5">
    <w:name w:val="Lined - Accent 5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Lined-Accent6">
    <w:name w:val="Lined - Accent 6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table" w:customStyle="1" w:styleId="Bordered">
    <w:name w:val="Bordered"/>
    <w:basedOn w:val="a2"/>
    <w:uiPriority w:val="99"/>
    <w:tblPr>
      <w:tblStyleRowBandSize w:val="1"/>
      <w:tblStyleColBandSize w:val="1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7F7F7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">
    <w:name w:val="Bordered - Accent 1"/>
    <w:basedOn w:val="a2"/>
    <w:uiPriority w:val="99"/>
    <w:tblPr>
      <w:tblStyleRowBandSize w:val="1"/>
      <w:tblStyleColBandSize w:val="1"/>
      <w:tblBorders>
        <w:top w:val="single" w:sz="4" w:space="0" w:color="B8CCE4"/>
        <w:left w:val="single" w:sz="4" w:space="0" w:color="B8CCE4"/>
        <w:bottom w:val="single" w:sz="4" w:space="0" w:color="B8CCE4"/>
        <w:right w:val="single" w:sz="4" w:space="0" w:color="B8CCE4"/>
        <w:insideH w:val="single" w:sz="4" w:space="0" w:color="B8CCE4"/>
        <w:insideV w:val="single" w:sz="4" w:space="0" w:color="B8CCE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4F81BD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8CCE4"/>
          <w:left w:val="single" w:sz="4" w:space="0" w:color="B8CCE4"/>
          <w:bottom w:val="single" w:sz="4" w:space="0" w:color="B8CCE4"/>
          <w:right w:val="single" w:sz="4" w:space="0" w:color="B8CCE4"/>
        </w:tcBorders>
      </w:tcPr>
    </w:tblStylePr>
  </w:style>
  <w:style w:type="table" w:customStyle="1" w:styleId="Bordered-Accent2">
    <w:name w:val="Bordered - Accent 2"/>
    <w:basedOn w:val="a2"/>
    <w:uiPriority w:val="99"/>
    <w:tblPr>
      <w:tblStyleRowBandSize w:val="1"/>
      <w:tblStyleColBandSize w:val="1"/>
      <w:tblBorders>
        <w:top w:val="single" w:sz="4" w:space="0" w:color="E5B8B7"/>
        <w:left w:val="single" w:sz="4" w:space="0" w:color="E5B8B7"/>
        <w:bottom w:val="single" w:sz="4" w:space="0" w:color="E5B8B7"/>
        <w:right w:val="single" w:sz="4" w:space="0" w:color="E5B8B7"/>
        <w:insideH w:val="single" w:sz="4" w:space="0" w:color="E5B8B7"/>
        <w:insideV w:val="single" w:sz="4" w:space="0" w:color="E5B8B7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594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594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D99594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594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8B7"/>
          <w:left w:val="single" w:sz="4" w:space="0" w:color="E5B8B7"/>
          <w:bottom w:val="single" w:sz="4" w:space="0" w:color="E5B8B7"/>
          <w:right w:val="single" w:sz="4" w:space="0" w:color="E5B8B7"/>
        </w:tcBorders>
      </w:tcPr>
    </w:tblStylePr>
  </w:style>
  <w:style w:type="table" w:customStyle="1" w:styleId="Bordered-Accent3">
    <w:name w:val="Bordered - Accent 3"/>
    <w:basedOn w:val="a2"/>
    <w:uiPriority w:val="99"/>
    <w:tblPr>
      <w:tblStyleRowBandSize w:val="1"/>
      <w:tblStyleColBandSize w:val="1"/>
      <w:tblBorders>
        <w:top w:val="single" w:sz="4" w:space="0" w:color="D6E3BC"/>
        <w:left w:val="single" w:sz="4" w:space="0" w:color="D6E3BC"/>
        <w:bottom w:val="single" w:sz="4" w:space="0" w:color="D6E3BC"/>
        <w:right w:val="single" w:sz="4" w:space="0" w:color="D6E3BC"/>
        <w:insideH w:val="single" w:sz="4" w:space="0" w:color="D6E3BC"/>
        <w:insideV w:val="single" w:sz="4" w:space="0" w:color="D6E3B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2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2D69B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C2D69B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2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C"/>
          <w:left w:val="single" w:sz="4" w:space="0" w:color="D6E3BC"/>
          <w:bottom w:val="single" w:sz="4" w:space="0" w:color="D6E3BC"/>
          <w:right w:val="single" w:sz="4" w:space="0" w:color="D6E3BC"/>
        </w:tcBorders>
      </w:tcPr>
    </w:tblStylePr>
  </w:style>
  <w:style w:type="table" w:customStyle="1" w:styleId="Bordered-Accent4">
    <w:name w:val="Bordered - Accent 4"/>
    <w:basedOn w:val="a2"/>
    <w:uiPriority w:val="99"/>
    <w:tblPr>
      <w:tblStyleRowBandSize w:val="1"/>
      <w:tblStyleColBandSize w:val="1"/>
      <w:tblBorders>
        <w:top w:val="single" w:sz="4" w:space="0" w:color="CCC0D9"/>
        <w:left w:val="single" w:sz="4" w:space="0" w:color="CCC0D9"/>
        <w:bottom w:val="single" w:sz="4" w:space="0" w:color="CCC0D9"/>
        <w:right w:val="single" w:sz="4" w:space="0" w:color="CCC0D9"/>
        <w:insideH w:val="single" w:sz="4" w:space="0" w:color="CCC0D9"/>
        <w:insideV w:val="single" w:sz="4" w:space="0" w:color="CCC0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7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B2A1C7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CC0D9"/>
          <w:left w:val="single" w:sz="4" w:space="0" w:color="CCC0D9"/>
          <w:bottom w:val="single" w:sz="4" w:space="0" w:color="CCC0D9"/>
          <w:right w:val="single" w:sz="4" w:space="0" w:color="CCC0D9"/>
        </w:tcBorders>
      </w:tcPr>
    </w:tblStylePr>
  </w:style>
  <w:style w:type="table" w:customStyle="1" w:styleId="Bordered-Accent5">
    <w:name w:val="Bordered - Accent 5"/>
    <w:basedOn w:val="a2"/>
    <w:uiPriority w:val="99"/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D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DDC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92CDDC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D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">
    <w:name w:val="Bordered - Accent 6"/>
    <w:basedOn w:val="a2"/>
    <w:uiPriority w:val="99"/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BF8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BF8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FABF8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BF8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BorderedLined">
    <w:name w:val="Bordered &amp; Lined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9D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BorderedLined-Accent1">
    <w:name w:val="Bordered &amp; Lined - Accent 1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1F497D"/>
        <w:left w:val="single" w:sz="4" w:space="0" w:color="1F497D"/>
        <w:bottom w:val="single" w:sz="4" w:space="0" w:color="1F497D"/>
        <w:right w:val="single" w:sz="4" w:space="0" w:color="1F497D"/>
        <w:insideH w:val="single" w:sz="4" w:space="0" w:color="1F497D"/>
        <w:insideV w:val="single" w:sz="4" w:space="0" w:color="1F497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BorderedLined-Accent2">
    <w:name w:val="Bordered &amp; Lined - Accent 2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C0504D"/>
        <w:insideV w:val="single" w:sz="4" w:space="0" w:color="C0504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BorderedLined-Accent3">
    <w:name w:val="Bordered &amp; Lined - Accent 3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76923C"/>
        <w:left w:val="single" w:sz="4" w:space="0" w:color="76923C"/>
        <w:bottom w:val="single" w:sz="4" w:space="0" w:color="76923C"/>
        <w:right w:val="single" w:sz="4" w:space="0" w:color="76923C"/>
        <w:insideH w:val="single" w:sz="4" w:space="0" w:color="76923C"/>
        <w:insideV w:val="single" w:sz="4" w:space="0" w:color="76923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BorderedLined-Accent4">
    <w:name w:val="Bordered &amp; Lined - Accent 4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8064A2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8064A2"/>
        <w:insideV w:val="single" w:sz="4" w:space="0" w:color="8064A2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BorderedLined-Accent5">
    <w:name w:val="Bordered &amp; Lined - Accent 5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31849B"/>
        <w:left w:val="single" w:sz="4" w:space="0" w:color="31849B"/>
        <w:bottom w:val="single" w:sz="4" w:space="0" w:color="31849B"/>
        <w:right w:val="single" w:sz="4" w:space="0" w:color="31849B"/>
        <w:insideH w:val="single" w:sz="4" w:space="0" w:color="31849B"/>
        <w:insideV w:val="single" w:sz="4" w:space="0" w:color="31849B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BorderedLined-Accent6">
    <w:name w:val="Bordered &amp; Lined - Accent 6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E36C0A"/>
        <w:left w:val="single" w:sz="4" w:space="0" w:color="E36C0A"/>
        <w:bottom w:val="single" w:sz="4" w:space="0" w:color="E36C0A"/>
        <w:right w:val="single" w:sz="4" w:space="0" w:color="E36C0A"/>
        <w:insideH w:val="single" w:sz="4" w:space="0" w:color="E36C0A"/>
        <w:insideV w:val="single" w:sz="4" w:space="0" w:color="E36C0A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character" w:styleId="ab">
    <w:name w:val="Hyperlink"/>
    <w:rPr>
      <w:color w:val="0000FF"/>
      <w:u w:val="single"/>
    </w:rPr>
  </w:style>
  <w:style w:type="paragraph" w:styleId="ac">
    <w:name w:val="footnote text"/>
    <w:basedOn w:val="a"/>
    <w:uiPriority w:val="99"/>
    <w:semiHidden/>
    <w:unhideWhenUsed/>
  </w:style>
  <w:style w:type="character" w:customStyle="1" w:styleId="FootnoteTextChar">
    <w:name w:val="Footnote Text Char"/>
    <w:basedOn w:val="a1"/>
    <w:uiPriority w:val="99"/>
    <w:semiHidden/>
    <w:rPr>
      <w:sz w:val="20"/>
    </w:rPr>
  </w:style>
  <w:style w:type="character" w:styleId="ad">
    <w:name w:val="footnote reference"/>
    <w:basedOn w:val="a1"/>
    <w:uiPriority w:val="99"/>
    <w:semiHidden/>
    <w:unhideWhenUsed/>
    <w:rPr>
      <w:vertAlign w:val="superscript"/>
    </w:rPr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21">
    <w:name w:val="Основной шрифт абзаца2"/>
  </w:style>
  <w:style w:type="character" w:customStyle="1" w:styleId="11">
    <w:name w:val="Основной шрифт абзаца1"/>
  </w:style>
  <w:style w:type="character" w:customStyle="1" w:styleId="HTML">
    <w:name w:val="Стандартный HTML Знак"/>
    <w:rPr>
      <w:rFonts w:ascii="Courier New" w:eastAsia="Calibri" w:hAnsi="Courier New"/>
      <w:lang w:val="en-US" w:bidi="ar-SA"/>
    </w:rPr>
  </w:style>
  <w:style w:type="character" w:styleId="ae">
    <w:name w:val="page number"/>
    <w:basedOn w:val="11"/>
  </w:style>
  <w:style w:type="paragraph" w:customStyle="1" w:styleId="10">
    <w:name w:val="Заголовок1"/>
    <w:basedOn w:val="a"/>
    <w:next w:val="a0"/>
    <w:pPr>
      <w:keepNext/>
      <w:spacing w:before="240" w:after="120"/>
    </w:pPr>
    <w:rPr>
      <w:rFonts w:ascii="Liberation Sans" w:eastAsia="WenQuanYi Micro Hei" w:hAnsi="Liberation Sans"/>
      <w:sz w:val="28"/>
      <w:szCs w:val="28"/>
    </w:rPr>
  </w:style>
  <w:style w:type="paragraph" w:styleId="a0">
    <w:name w:val="Body Text"/>
    <w:basedOn w:val="a"/>
    <w:pPr>
      <w:spacing w:after="140" w:line="288" w:lineRule="auto"/>
    </w:pPr>
  </w:style>
  <w:style w:type="paragraph" w:styleId="af">
    <w:name w:val="List"/>
    <w:basedOn w:val="a0"/>
  </w:style>
  <w:style w:type="paragraph" w:styleId="af0">
    <w:name w:val="caption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22">
    <w:name w:val="Указатель2"/>
    <w:basedOn w:val="a"/>
  </w:style>
  <w:style w:type="paragraph" w:customStyle="1" w:styleId="12">
    <w:name w:val="Название объекта1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13">
    <w:name w:val="Указатель1"/>
    <w:basedOn w:val="a"/>
  </w:style>
  <w:style w:type="paragraph" w:customStyle="1" w:styleId="ConsNormal">
    <w:name w:val="ConsNormal"/>
    <w:pPr>
      <w:ind w:firstLine="720"/>
    </w:pPr>
    <w:rPr>
      <w:rFonts w:ascii="Arial" w:hAnsi="Arial"/>
      <w:lang w:eastAsia="zh-CN" w:bidi="ar-SA"/>
    </w:rPr>
  </w:style>
  <w:style w:type="paragraph" w:styleId="HTML0">
    <w:name w:val="HTML Preformatted"/>
    <w:basedOn w:val="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lang w:val="en-US"/>
    </w:rPr>
  </w:style>
  <w:style w:type="paragraph" w:customStyle="1" w:styleId="af1">
    <w:name w:val="Содержимое врезки"/>
    <w:basedOn w:val="a"/>
  </w:style>
  <w:style w:type="paragraph" w:styleId="af2">
    <w:name w:val="No Spacing"/>
    <w:rPr>
      <w:rFonts w:ascii="Liberation Serif" w:eastAsia="WenQuanYi Micro Hei" w:hAnsi="Liberation Serif"/>
      <w:sz w:val="24"/>
      <w:szCs w:val="24"/>
      <w:lang w:eastAsia="zh-CN" w:bidi="hi-IN"/>
    </w:rPr>
  </w:style>
  <w:style w:type="numbering" w:customStyle="1" w:styleId="GenStyleDefNum">
    <w:name w:val="GenStyleDefNum"/>
  </w:style>
  <w:style w:type="paragraph" w:customStyle="1" w:styleId="GenStyleDefPar">
    <w:name w:val="GenStyleDefPar"/>
  </w:style>
  <w:style w:type="table" w:customStyle="1" w:styleId="GenStyleDefTable">
    <w:name w:val="GenStyleDefTable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>
      <a:fillStyleLst>
        <a:solidFill>
          <a:schemeClr val="phClr"/>
        </a:solidFill>
        <a:solidFill/>
        <a:solidFill/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/>
        <a:solidFill/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650</Words>
  <Characters>3706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4348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Дмитрий</cp:lastModifiedBy>
  <cp:revision>38</cp:revision>
  <dcterms:created xsi:type="dcterms:W3CDTF">2022-02-22T16:37:00Z</dcterms:created>
  <dcterms:modified xsi:type="dcterms:W3CDTF">2025-12-23T13:41:00Z</dcterms:modified>
</cp:coreProperties>
</file>