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541073">
        <w:rPr>
          <w:rFonts w:ascii="Times New Roman" w:eastAsia="Times New Roman" w:hAnsi="Times New Roman"/>
          <w:sz w:val="22"/>
          <w:lang w:val="ru-RU"/>
        </w:rPr>
        <w:t>Хачатрян Марине Петроевны</w:t>
      </w:r>
      <w:r w:rsidR="00541073" w:rsidRPr="00541073">
        <w:rPr>
          <w:rFonts w:ascii="Times New Roman" w:eastAsia="Times New Roman" w:hAnsi="Times New Roman"/>
          <w:sz w:val="22"/>
          <w:lang w:val="ru-RU"/>
        </w:rPr>
        <w:t xml:space="preserve"> (27.10.1963 года рождения, место рождения: гор. Ленинакан Армянской ССР, СНИЛС 161-746-871 88, ИНН 720410449909, адрес: 625025, Тюменская обл., г. Тюмень, ул. Декабристов, д. 139)</w:t>
      </w:r>
      <w:r w:rsidR="00BE2B2B" w:rsidRPr="00BE2B2B">
        <w:rPr>
          <w:rFonts w:ascii="Times New Roman" w:eastAsia="Times New Roman" w:hAnsi="Times New Roman"/>
          <w:sz w:val="22"/>
          <w:lang w:val="ru-RU"/>
        </w:rPr>
        <w:t xml:space="preserve"> 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541073" w:rsidRPr="00541073">
        <w:rPr>
          <w:rFonts w:ascii="Times New Roman" w:eastAsia="Times New Roman" w:hAnsi="Times New Roman"/>
          <w:noProof/>
          <w:sz w:val="22"/>
          <w:lang w:val="ru-RU"/>
        </w:rPr>
        <w:t>Арбитражного суда Тюменской области от 01.09.2025 по делу № А70-15522/2025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Получатель: Хачатрян Марине Петроевна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 xml:space="preserve">Счет - 40817810850222266156 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ФИЛИАЛ "ЦЕНТРАЛЬНЫЙ" ПАО "СОВКОМБАНК"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633011, РОССИЙСКАЯ ФЕДЕРАЦИЯ, НОВОСИБИРСКАЯ ОБЛ,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БЕРДСК Г, ПОПОВА УЛ, 11 Телефон: 8-800-100-00-06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БИК 045004763 ИНН 4401116480 ОГРН 1144400000425</w:t>
      </w:r>
    </w:p>
    <w:p w:rsidR="00541073" w:rsidRPr="00541073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Корр/счет 30101810150040000763</w:t>
      </w:r>
    </w:p>
    <w:p w:rsidR="00005568" w:rsidRDefault="00541073" w:rsidP="00541073">
      <w:pPr>
        <w:ind w:firstLine="709"/>
        <w:jc w:val="both"/>
        <w:rPr>
          <w:noProof/>
          <w:sz w:val="22"/>
          <w:szCs w:val="20"/>
        </w:rPr>
      </w:pPr>
      <w:r w:rsidRPr="00541073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FEF" w:rsidRDefault="00330FEF">
      <w:r>
        <w:separator/>
      </w:r>
    </w:p>
  </w:endnote>
  <w:endnote w:type="continuationSeparator" w:id="0">
    <w:p w:rsidR="00330FEF" w:rsidRDefault="0033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30FEF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541073" w:rsidRPr="00541073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FEF" w:rsidRDefault="00330FEF">
      <w:pPr>
        <w:pStyle w:val="GenStyleDefPar"/>
      </w:pPr>
      <w:r>
        <w:separator/>
      </w:r>
    </w:p>
  </w:footnote>
  <w:footnote w:type="continuationSeparator" w:id="0">
    <w:p w:rsidR="00330FEF" w:rsidRDefault="00330FE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C504F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0FEF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1073"/>
    <w:rsid w:val="00542D43"/>
    <w:rsid w:val="00543566"/>
    <w:rsid w:val="00562394"/>
    <w:rsid w:val="00583D14"/>
    <w:rsid w:val="005A0F08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89F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29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2B2B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115F"/>
    <w:rsid w:val="00CC5DC1"/>
    <w:rsid w:val="00CC7BE2"/>
    <w:rsid w:val="00CE581F"/>
    <w:rsid w:val="00CF4FD8"/>
    <w:rsid w:val="00D14DD1"/>
    <w:rsid w:val="00D1591F"/>
    <w:rsid w:val="00D21D7A"/>
    <w:rsid w:val="00D30A4D"/>
    <w:rsid w:val="00D50383"/>
    <w:rsid w:val="00D51F28"/>
    <w:rsid w:val="00D67CFD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07B6A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16</cp:revision>
  <dcterms:created xsi:type="dcterms:W3CDTF">2025-08-30T12:34:00Z</dcterms:created>
  <dcterms:modified xsi:type="dcterms:W3CDTF">2026-02-19T08:49:00Z</dcterms:modified>
</cp:coreProperties>
</file>