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85" w:rsidRPr="0003455F" w:rsidRDefault="00BA1685" w:rsidP="0003455F">
      <w:pPr>
        <w:pStyle w:val="ConsPlusNormal"/>
        <w:widowControl/>
        <w:spacing w:before="80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A1685" w:rsidRPr="0003455F" w:rsidRDefault="00BA1685" w:rsidP="0003455F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3455F">
        <w:rPr>
          <w:rFonts w:ascii="Times New Roman" w:hAnsi="Times New Roman" w:cs="Times New Roman"/>
          <w:b/>
          <w:sz w:val="22"/>
          <w:szCs w:val="22"/>
        </w:rPr>
        <w:t>ДОГОВОР О ЗАДАТКЕ N ____</w:t>
      </w:r>
    </w:p>
    <w:p w:rsidR="00BA1685" w:rsidRPr="0003455F" w:rsidRDefault="00BA1685" w:rsidP="0003455F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 xml:space="preserve">в </w:t>
      </w:r>
      <w:r w:rsidR="0003455F" w:rsidRPr="0003455F">
        <w:rPr>
          <w:rFonts w:ascii="Times New Roman" w:hAnsi="Times New Roman" w:cs="Times New Roman"/>
          <w:sz w:val="22"/>
          <w:szCs w:val="22"/>
        </w:rPr>
        <w:t>счёт</w:t>
      </w:r>
      <w:r w:rsidRPr="0003455F">
        <w:rPr>
          <w:rFonts w:ascii="Times New Roman" w:hAnsi="Times New Roman" w:cs="Times New Roman"/>
          <w:sz w:val="22"/>
          <w:szCs w:val="22"/>
        </w:rPr>
        <w:t xml:space="preserve"> обеспечения оплаты </w:t>
      </w:r>
      <w:r w:rsidR="001A550F" w:rsidRPr="0003455F">
        <w:rPr>
          <w:rFonts w:ascii="Times New Roman" w:hAnsi="Times New Roman" w:cs="Times New Roman"/>
          <w:sz w:val="22"/>
          <w:szCs w:val="22"/>
        </w:rPr>
        <w:t>имущества</w:t>
      </w:r>
    </w:p>
    <w:p w:rsidR="00BA1685" w:rsidRPr="0003455F" w:rsidRDefault="00BA1685" w:rsidP="0003455F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 xml:space="preserve">(приобретаемого на торгах, организуемых </w:t>
      </w:r>
      <w:r w:rsidR="005072A9">
        <w:rPr>
          <w:rFonts w:ascii="Times New Roman" w:hAnsi="Times New Roman" w:cs="Times New Roman"/>
          <w:sz w:val="22"/>
          <w:szCs w:val="22"/>
        </w:rPr>
        <w:t>финансовым</w:t>
      </w:r>
      <w:r w:rsidRPr="0003455F">
        <w:rPr>
          <w:rFonts w:ascii="Times New Roman" w:hAnsi="Times New Roman" w:cs="Times New Roman"/>
          <w:sz w:val="22"/>
          <w:szCs w:val="22"/>
        </w:rPr>
        <w:t xml:space="preserve"> управляющим</w:t>
      </w:r>
    </w:p>
    <w:p w:rsidR="00BA1685" w:rsidRPr="0003455F" w:rsidRDefault="00BA1685" w:rsidP="0003455F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>для реализации имущества должника)</w:t>
      </w:r>
    </w:p>
    <w:p w:rsidR="00BA1685" w:rsidRPr="0003455F" w:rsidRDefault="00BA1685" w:rsidP="0003455F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A1685" w:rsidRPr="0003455F" w:rsidRDefault="00BA1685" w:rsidP="0003455F">
      <w:pPr>
        <w:pStyle w:val="ConsPlusNormal"/>
        <w:widowControl/>
        <w:spacing w:before="80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 xml:space="preserve">г. </w:t>
      </w:r>
      <w:r w:rsidR="00B53226">
        <w:rPr>
          <w:rFonts w:ascii="Times New Roman" w:hAnsi="Times New Roman" w:cs="Times New Roman"/>
          <w:sz w:val="22"/>
          <w:szCs w:val="22"/>
        </w:rPr>
        <w:t>___________</w:t>
      </w:r>
      <w:r w:rsidR="0003455F">
        <w:rPr>
          <w:rFonts w:ascii="Times New Roman" w:hAnsi="Times New Roman" w:cs="Times New Roman"/>
          <w:sz w:val="22"/>
          <w:szCs w:val="22"/>
        </w:rPr>
        <w:tab/>
      </w:r>
      <w:r w:rsidR="0003455F">
        <w:rPr>
          <w:rFonts w:ascii="Times New Roman" w:hAnsi="Times New Roman" w:cs="Times New Roman"/>
          <w:sz w:val="22"/>
          <w:szCs w:val="22"/>
        </w:rPr>
        <w:tab/>
      </w:r>
      <w:r w:rsidR="0003455F">
        <w:rPr>
          <w:rFonts w:ascii="Times New Roman" w:hAnsi="Times New Roman" w:cs="Times New Roman"/>
          <w:sz w:val="22"/>
          <w:szCs w:val="22"/>
        </w:rPr>
        <w:tab/>
      </w:r>
      <w:r w:rsidR="0003455F">
        <w:rPr>
          <w:rFonts w:ascii="Times New Roman" w:hAnsi="Times New Roman" w:cs="Times New Roman"/>
          <w:sz w:val="22"/>
          <w:szCs w:val="22"/>
        </w:rPr>
        <w:tab/>
      </w:r>
      <w:r w:rsidR="0003455F">
        <w:rPr>
          <w:rFonts w:ascii="Times New Roman" w:hAnsi="Times New Roman" w:cs="Times New Roman"/>
          <w:sz w:val="22"/>
          <w:szCs w:val="22"/>
        </w:rPr>
        <w:tab/>
      </w:r>
      <w:r w:rsidR="0003455F">
        <w:rPr>
          <w:rFonts w:ascii="Times New Roman" w:hAnsi="Times New Roman" w:cs="Times New Roman"/>
          <w:sz w:val="22"/>
          <w:szCs w:val="22"/>
        </w:rPr>
        <w:tab/>
      </w:r>
      <w:r w:rsidR="0003455F">
        <w:rPr>
          <w:rFonts w:ascii="Times New Roman" w:hAnsi="Times New Roman" w:cs="Times New Roman"/>
          <w:sz w:val="22"/>
          <w:szCs w:val="22"/>
        </w:rPr>
        <w:tab/>
      </w:r>
      <w:r w:rsidR="0003455F">
        <w:rPr>
          <w:rFonts w:ascii="Times New Roman" w:hAnsi="Times New Roman" w:cs="Times New Roman"/>
          <w:sz w:val="22"/>
          <w:szCs w:val="22"/>
        </w:rPr>
        <w:tab/>
      </w:r>
      <w:r w:rsidR="0003455F">
        <w:rPr>
          <w:rFonts w:ascii="Times New Roman" w:hAnsi="Times New Roman" w:cs="Times New Roman"/>
          <w:sz w:val="22"/>
          <w:szCs w:val="22"/>
        </w:rPr>
        <w:tab/>
        <w:t>______________</w:t>
      </w:r>
      <w:r w:rsidRPr="0003455F">
        <w:rPr>
          <w:rFonts w:ascii="Times New Roman" w:hAnsi="Times New Roman" w:cs="Times New Roman"/>
          <w:sz w:val="22"/>
          <w:szCs w:val="22"/>
        </w:rPr>
        <w:t>г.</w:t>
      </w:r>
    </w:p>
    <w:p w:rsidR="00BA1685" w:rsidRPr="0003455F" w:rsidRDefault="00BA1685" w:rsidP="0003455F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A550F" w:rsidRPr="0003455F" w:rsidRDefault="00132922" w:rsidP="005072A9">
      <w:pPr>
        <w:spacing w:before="8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24D9C">
        <w:t>ПК «</w:t>
      </w:r>
      <w:proofErr w:type="spellStart"/>
      <w:r w:rsidR="00124D9C">
        <w:t>Байгульский</w:t>
      </w:r>
      <w:proofErr w:type="spellEnd"/>
      <w:r w:rsidR="00EE7522">
        <w:t xml:space="preserve">», в лице конкурсного управляющего Ильина Якова Сергеевича, действующего на основании </w:t>
      </w:r>
      <w:r w:rsidR="00124D9C">
        <w:t>решения</w:t>
      </w:r>
      <w:r w:rsidR="00EE7522">
        <w:t xml:space="preserve"> арбитражного суда Забайкальского края </w:t>
      </w:r>
      <w:r w:rsidR="00EE7522" w:rsidRPr="00162A5D">
        <w:t xml:space="preserve">от </w:t>
      </w:r>
      <w:r w:rsidR="00EE7522">
        <w:t>1</w:t>
      </w:r>
      <w:r w:rsidR="00124D9C">
        <w:t>2</w:t>
      </w:r>
      <w:r w:rsidR="00EE7522">
        <w:t>.0</w:t>
      </w:r>
      <w:r w:rsidR="00124D9C">
        <w:t>3</w:t>
      </w:r>
      <w:r w:rsidR="00EE7522">
        <w:t>.20</w:t>
      </w:r>
      <w:r w:rsidR="00124D9C">
        <w:t>20</w:t>
      </w:r>
      <w:r w:rsidR="00EE7522">
        <w:t xml:space="preserve"> года по делу №А78-</w:t>
      </w:r>
      <w:r w:rsidR="00124D9C">
        <w:t>6334</w:t>
      </w:r>
      <w:r w:rsidR="00EE7522" w:rsidRPr="00162A5D">
        <w:t>/201</w:t>
      </w:r>
      <w:r w:rsidR="00124D9C">
        <w:t>9</w:t>
      </w:r>
      <w:r w:rsidR="00EE7522">
        <w:t xml:space="preserve"> с одной стороны</w:t>
      </w:r>
      <w:r w:rsidR="008E3A9F" w:rsidRPr="0019717D">
        <w:rPr>
          <w:sz w:val="22"/>
          <w:szCs w:val="22"/>
        </w:rPr>
        <w:t xml:space="preserve">, </w:t>
      </w:r>
      <w:r w:rsidR="00BA1685" w:rsidRPr="0019717D">
        <w:rPr>
          <w:sz w:val="22"/>
          <w:szCs w:val="22"/>
        </w:rPr>
        <w:t>именуем</w:t>
      </w:r>
      <w:r w:rsidR="001A550F" w:rsidRPr="0019717D">
        <w:rPr>
          <w:sz w:val="22"/>
          <w:szCs w:val="22"/>
        </w:rPr>
        <w:t>ый</w:t>
      </w:r>
      <w:r w:rsidR="00BA1685" w:rsidRPr="0019717D">
        <w:rPr>
          <w:sz w:val="22"/>
          <w:szCs w:val="22"/>
        </w:rPr>
        <w:t xml:space="preserve"> в</w:t>
      </w:r>
      <w:r w:rsidR="008E3A9F" w:rsidRPr="0019717D">
        <w:rPr>
          <w:sz w:val="22"/>
          <w:szCs w:val="22"/>
        </w:rPr>
        <w:t xml:space="preserve"> дальнейшем «Организатор торгов»</w:t>
      </w:r>
      <w:r w:rsidR="002F0309" w:rsidRPr="0019717D">
        <w:rPr>
          <w:sz w:val="22"/>
          <w:szCs w:val="22"/>
        </w:rPr>
        <w:t xml:space="preserve">, </w:t>
      </w:r>
      <w:r w:rsidR="00BA1685" w:rsidRPr="0019717D">
        <w:rPr>
          <w:sz w:val="22"/>
          <w:szCs w:val="22"/>
        </w:rPr>
        <w:t>с одной стороны, и</w:t>
      </w:r>
      <w:r w:rsidR="00BA1685" w:rsidRPr="0003455F">
        <w:rPr>
          <w:sz w:val="22"/>
          <w:szCs w:val="22"/>
        </w:rPr>
        <w:t xml:space="preserve"> </w:t>
      </w:r>
    </w:p>
    <w:p w:rsidR="00BA1685" w:rsidRPr="0003455F" w:rsidRDefault="00BA1685" w:rsidP="0003455F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>_____________</w:t>
      </w:r>
      <w:r w:rsidR="001A550F" w:rsidRPr="0003455F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Pr="0003455F">
        <w:rPr>
          <w:rFonts w:ascii="Times New Roman" w:hAnsi="Times New Roman" w:cs="Times New Roman"/>
          <w:sz w:val="22"/>
          <w:szCs w:val="22"/>
        </w:rPr>
        <w:t xml:space="preserve">, именуем___ в дальнейшем </w:t>
      </w:r>
      <w:r w:rsidR="002B2A10">
        <w:rPr>
          <w:rFonts w:ascii="Times New Roman" w:hAnsi="Times New Roman" w:cs="Times New Roman"/>
          <w:sz w:val="22"/>
          <w:szCs w:val="22"/>
        </w:rPr>
        <w:t>«</w:t>
      </w:r>
      <w:r w:rsidR="004B45AF">
        <w:rPr>
          <w:rFonts w:ascii="Times New Roman" w:hAnsi="Times New Roman" w:cs="Times New Roman"/>
          <w:sz w:val="22"/>
          <w:szCs w:val="22"/>
        </w:rPr>
        <w:t>Заявитель</w:t>
      </w:r>
      <w:r w:rsidR="002B2A10">
        <w:rPr>
          <w:rFonts w:ascii="Times New Roman" w:hAnsi="Times New Roman" w:cs="Times New Roman"/>
          <w:sz w:val="22"/>
          <w:szCs w:val="22"/>
        </w:rPr>
        <w:t>»</w:t>
      </w:r>
      <w:r w:rsidRPr="0003455F">
        <w:rPr>
          <w:rFonts w:ascii="Times New Roman" w:hAnsi="Times New Roman" w:cs="Times New Roman"/>
          <w:sz w:val="22"/>
          <w:szCs w:val="22"/>
        </w:rPr>
        <w:t xml:space="preserve">, в лице __________, </w:t>
      </w:r>
      <w:proofErr w:type="spellStart"/>
      <w:r w:rsidRPr="0003455F">
        <w:rPr>
          <w:rFonts w:ascii="Times New Roman" w:hAnsi="Times New Roman" w:cs="Times New Roman"/>
          <w:sz w:val="22"/>
          <w:szCs w:val="22"/>
        </w:rPr>
        <w:t>действующ</w:t>
      </w:r>
      <w:proofErr w:type="spellEnd"/>
      <w:r w:rsidRPr="0003455F">
        <w:rPr>
          <w:rFonts w:ascii="Times New Roman" w:hAnsi="Times New Roman" w:cs="Times New Roman"/>
          <w:sz w:val="22"/>
          <w:szCs w:val="22"/>
        </w:rPr>
        <w:t>___ на основании ____________, с другой стороны, заключили настоящий договор о нижеследующем:</w:t>
      </w:r>
    </w:p>
    <w:p w:rsidR="00BA1685" w:rsidRDefault="00BA1685" w:rsidP="0003455F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A1685" w:rsidRPr="0003455F" w:rsidRDefault="00BA1685" w:rsidP="0003455F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8936CE" w:rsidRPr="0003455F" w:rsidRDefault="004B45AF" w:rsidP="0003455F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Заявитель</w:t>
      </w:r>
      <w:r w:rsidR="00BA1685" w:rsidRPr="0003455F">
        <w:rPr>
          <w:rFonts w:ascii="Times New Roman" w:hAnsi="Times New Roman" w:cs="Times New Roman"/>
          <w:sz w:val="22"/>
          <w:szCs w:val="22"/>
        </w:rPr>
        <w:t xml:space="preserve"> обязуется перечислить на </w:t>
      </w:r>
      <w:r w:rsidR="0003455F" w:rsidRPr="0003455F">
        <w:rPr>
          <w:rFonts w:ascii="Times New Roman" w:hAnsi="Times New Roman" w:cs="Times New Roman"/>
          <w:sz w:val="22"/>
          <w:szCs w:val="22"/>
        </w:rPr>
        <w:t>счёт</w:t>
      </w:r>
      <w:r w:rsidR="00BA1685" w:rsidRPr="0003455F">
        <w:rPr>
          <w:rFonts w:ascii="Times New Roman" w:hAnsi="Times New Roman" w:cs="Times New Roman"/>
          <w:sz w:val="22"/>
          <w:szCs w:val="22"/>
        </w:rPr>
        <w:t xml:space="preserve"> </w:t>
      </w:r>
      <w:r w:rsidR="0019717D">
        <w:rPr>
          <w:rFonts w:ascii="Times New Roman" w:hAnsi="Times New Roman" w:cs="Times New Roman"/>
          <w:i/>
          <w:sz w:val="22"/>
          <w:szCs w:val="22"/>
        </w:rPr>
        <w:t>ПК «</w:t>
      </w:r>
      <w:proofErr w:type="spellStart"/>
      <w:r w:rsidR="0019717D">
        <w:rPr>
          <w:rFonts w:ascii="Times New Roman" w:hAnsi="Times New Roman" w:cs="Times New Roman"/>
          <w:i/>
          <w:sz w:val="22"/>
          <w:szCs w:val="22"/>
        </w:rPr>
        <w:t>Байгульский</w:t>
      </w:r>
      <w:proofErr w:type="spellEnd"/>
      <w:r w:rsidR="0019717D">
        <w:rPr>
          <w:rFonts w:ascii="Times New Roman" w:hAnsi="Times New Roman" w:cs="Times New Roman"/>
          <w:i/>
          <w:sz w:val="22"/>
          <w:szCs w:val="22"/>
        </w:rPr>
        <w:t>»</w:t>
      </w:r>
      <w:r w:rsidR="00EE752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A1685" w:rsidRPr="0003455F">
        <w:rPr>
          <w:rFonts w:ascii="Times New Roman" w:hAnsi="Times New Roman" w:cs="Times New Roman"/>
          <w:sz w:val="22"/>
          <w:szCs w:val="22"/>
        </w:rPr>
        <w:t xml:space="preserve"> задаток в размере </w:t>
      </w:r>
      <w:r w:rsidR="00446CBC" w:rsidRPr="00446CBC">
        <w:rPr>
          <w:rFonts w:ascii="Times New Roman" w:hAnsi="Times New Roman" w:cs="Times New Roman"/>
          <w:sz w:val="22"/>
          <w:szCs w:val="22"/>
        </w:rPr>
        <w:t>2</w:t>
      </w:r>
      <w:bookmarkStart w:id="0" w:name="_GoBack"/>
      <w:bookmarkEnd w:id="0"/>
      <w:r w:rsidR="005D7391" w:rsidRPr="0003455F">
        <w:rPr>
          <w:rFonts w:ascii="Times New Roman" w:hAnsi="Times New Roman" w:cs="Times New Roman"/>
          <w:sz w:val="22"/>
          <w:szCs w:val="22"/>
        </w:rPr>
        <w:t>0</w:t>
      </w:r>
      <w:r w:rsidR="00B05391" w:rsidRPr="0003455F">
        <w:rPr>
          <w:rFonts w:ascii="Times New Roman" w:hAnsi="Times New Roman" w:cs="Times New Roman"/>
          <w:sz w:val="22"/>
          <w:szCs w:val="22"/>
        </w:rPr>
        <w:t>%</w:t>
      </w:r>
      <w:r w:rsidR="002B2A10">
        <w:rPr>
          <w:rFonts w:ascii="Times New Roman" w:hAnsi="Times New Roman" w:cs="Times New Roman"/>
          <w:sz w:val="22"/>
          <w:szCs w:val="22"/>
        </w:rPr>
        <w:t xml:space="preserve"> </w:t>
      </w:r>
      <w:r w:rsidR="00B05391" w:rsidRPr="0003455F">
        <w:rPr>
          <w:rFonts w:ascii="Times New Roman" w:hAnsi="Times New Roman" w:cs="Times New Roman"/>
          <w:sz w:val="22"/>
          <w:szCs w:val="22"/>
        </w:rPr>
        <w:t>от начальной цены предложения</w:t>
      </w:r>
      <w:r w:rsidR="006A1384" w:rsidRPr="0003455F">
        <w:rPr>
          <w:rFonts w:ascii="Times New Roman" w:hAnsi="Times New Roman" w:cs="Times New Roman"/>
          <w:sz w:val="22"/>
          <w:szCs w:val="22"/>
        </w:rPr>
        <w:t xml:space="preserve"> </w:t>
      </w:r>
      <w:r w:rsidR="00456A69" w:rsidRPr="0003455F">
        <w:rPr>
          <w:rFonts w:ascii="Times New Roman" w:hAnsi="Times New Roman" w:cs="Times New Roman"/>
          <w:sz w:val="22"/>
          <w:szCs w:val="22"/>
        </w:rPr>
        <w:t>(лота)</w:t>
      </w:r>
      <w:r w:rsidR="00FF330B" w:rsidRPr="0003455F">
        <w:rPr>
          <w:rFonts w:ascii="Times New Roman" w:hAnsi="Times New Roman" w:cs="Times New Roman"/>
          <w:sz w:val="22"/>
          <w:szCs w:val="22"/>
        </w:rPr>
        <w:t xml:space="preserve">, </w:t>
      </w:r>
      <w:r w:rsidR="00BA1685" w:rsidRPr="0003455F">
        <w:rPr>
          <w:rFonts w:ascii="Times New Roman" w:hAnsi="Times New Roman" w:cs="Times New Roman"/>
          <w:sz w:val="22"/>
          <w:szCs w:val="22"/>
        </w:rPr>
        <w:t xml:space="preserve">в </w:t>
      </w:r>
      <w:r w:rsidR="0003455F" w:rsidRPr="0003455F">
        <w:rPr>
          <w:rFonts w:ascii="Times New Roman" w:hAnsi="Times New Roman" w:cs="Times New Roman"/>
          <w:sz w:val="22"/>
          <w:szCs w:val="22"/>
        </w:rPr>
        <w:t>счёт</w:t>
      </w:r>
      <w:r w:rsidR="00BA1685" w:rsidRPr="0003455F">
        <w:rPr>
          <w:rFonts w:ascii="Times New Roman" w:hAnsi="Times New Roman" w:cs="Times New Roman"/>
          <w:sz w:val="22"/>
          <w:szCs w:val="22"/>
        </w:rPr>
        <w:t xml:space="preserve"> обеспечения оплаты приобретаемого </w:t>
      </w:r>
      <w:r w:rsidR="007448B6">
        <w:rPr>
          <w:rFonts w:ascii="Times New Roman" w:hAnsi="Times New Roman" w:cs="Times New Roman"/>
          <w:sz w:val="22"/>
          <w:szCs w:val="22"/>
        </w:rPr>
        <w:t xml:space="preserve">имущества, </w:t>
      </w:r>
      <w:r w:rsidR="00BA1685" w:rsidRPr="0003455F">
        <w:rPr>
          <w:rFonts w:ascii="Times New Roman" w:hAnsi="Times New Roman" w:cs="Times New Roman"/>
          <w:sz w:val="22"/>
          <w:szCs w:val="22"/>
        </w:rPr>
        <w:t>на проводимом Организатором аукционе</w:t>
      </w:r>
      <w:r w:rsidR="001A550F" w:rsidRPr="0003455F">
        <w:rPr>
          <w:rFonts w:ascii="Times New Roman" w:hAnsi="Times New Roman" w:cs="Times New Roman"/>
          <w:sz w:val="22"/>
          <w:szCs w:val="22"/>
        </w:rPr>
        <w:t xml:space="preserve"> </w:t>
      </w:r>
      <w:r w:rsidR="00062697" w:rsidRPr="0003455F">
        <w:rPr>
          <w:rFonts w:ascii="Times New Roman" w:hAnsi="Times New Roman" w:cs="Times New Roman"/>
          <w:sz w:val="22"/>
          <w:szCs w:val="22"/>
        </w:rPr>
        <w:t xml:space="preserve">по реализации </w:t>
      </w:r>
      <w:r w:rsidR="001A550F" w:rsidRPr="0003455F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124D9C">
        <w:rPr>
          <w:rFonts w:ascii="Times New Roman" w:hAnsi="Times New Roman" w:cs="Times New Roman"/>
          <w:sz w:val="22"/>
          <w:szCs w:val="22"/>
        </w:rPr>
        <w:t>ПК «</w:t>
      </w:r>
      <w:proofErr w:type="spellStart"/>
      <w:r w:rsidR="00124D9C">
        <w:rPr>
          <w:rFonts w:ascii="Times New Roman" w:hAnsi="Times New Roman" w:cs="Times New Roman"/>
          <w:sz w:val="22"/>
          <w:szCs w:val="22"/>
        </w:rPr>
        <w:t>Байгульский</w:t>
      </w:r>
      <w:proofErr w:type="spellEnd"/>
      <w:r w:rsidR="00124D9C">
        <w:rPr>
          <w:rFonts w:ascii="Times New Roman" w:hAnsi="Times New Roman" w:cs="Times New Roman"/>
          <w:sz w:val="22"/>
          <w:szCs w:val="22"/>
        </w:rPr>
        <w:t>»</w:t>
      </w:r>
      <w:r w:rsidR="006F56A3" w:rsidRPr="0003455F">
        <w:rPr>
          <w:rFonts w:ascii="Times New Roman" w:hAnsi="Times New Roman" w:cs="Times New Roman"/>
          <w:sz w:val="22"/>
          <w:szCs w:val="22"/>
        </w:rPr>
        <w:t>.</w:t>
      </w:r>
    </w:p>
    <w:p w:rsidR="00BA1685" w:rsidRDefault="00BA1685" w:rsidP="0003455F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>Аукцион проводится на условиях, предусмотренных информационным сообщением о проведении аукциона по продаже предприятия, опубликованным в</w:t>
      </w:r>
      <w:r w:rsidR="00B53226">
        <w:rPr>
          <w:rFonts w:ascii="Times New Roman" w:hAnsi="Times New Roman" w:cs="Times New Roman"/>
          <w:sz w:val="22"/>
          <w:szCs w:val="22"/>
        </w:rPr>
        <w:t xml:space="preserve"> Едином Федеральном реестре сведений о банкротстве. </w:t>
      </w:r>
    </w:p>
    <w:p w:rsidR="002B2A10" w:rsidRPr="0003455F" w:rsidRDefault="002B2A10" w:rsidP="002B2A10">
      <w:pPr>
        <w:pStyle w:val="ConsPlusNormal"/>
        <w:widowControl/>
        <w:spacing w:before="80"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A1685" w:rsidRPr="0003455F" w:rsidRDefault="00BA1685" w:rsidP="002B2A1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>ОБЯЗАННОСТИ СТОРОН</w:t>
      </w:r>
    </w:p>
    <w:p w:rsidR="002B2A10" w:rsidRDefault="004B45AF" w:rsidP="002B2A1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Заявитель</w:t>
      </w:r>
      <w:r w:rsidR="00BA1685" w:rsidRPr="002B2A10">
        <w:rPr>
          <w:rFonts w:ascii="Times New Roman" w:hAnsi="Times New Roman" w:cs="Times New Roman"/>
          <w:b/>
          <w:sz w:val="22"/>
          <w:szCs w:val="22"/>
        </w:rPr>
        <w:t xml:space="preserve"> обязан</w:t>
      </w:r>
      <w:r w:rsidR="00BA1685" w:rsidRPr="0003455F">
        <w:rPr>
          <w:rFonts w:ascii="Times New Roman" w:hAnsi="Times New Roman" w:cs="Times New Roman"/>
          <w:sz w:val="22"/>
          <w:szCs w:val="22"/>
        </w:rPr>
        <w:t>:</w:t>
      </w:r>
    </w:p>
    <w:p w:rsidR="00BA1685" w:rsidRPr="002B2A10" w:rsidRDefault="00BA1685" w:rsidP="002B2A1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2B2A10">
        <w:rPr>
          <w:rFonts w:ascii="Times New Roman" w:hAnsi="Times New Roman" w:cs="Times New Roman"/>
          <w:sz w:val="22"/>
          <w:szCs w:val="22"/>
        </w:rPr>
        <w:t xml:space="preserve">Обеспечить поступление указанных в п. 1.1 настоящего договора денежных средств на </w:t>
      </w:r>
      <w:r w:rsidR="002B2A10" w:rsidRPr="002B2A10">
        <w:rPr>
          <w:rFonts w:ascii="Times New Roman" w:hAnsi="Times New Roman" w:cs="Times New Roman"/>
          <w:sz w:val="22"/>
          <w:szCs w:val="22"/>
        </w:rPr>
        <w:t>счёт</w:t>
      </w:r>
      <w:r w:rsidRPr="002B2A10">
        <w:rPr>
          <w:rFonts w:ascii="Times New Roman" w:hAnsi="Times New Roman" w:cs="Times New Roman"/>
          <w:sz w:val="22"/>
          <w:szCs w:val="22"/>
        </w:rPr>
        <w:t xml:space="preserve"> Организатора торгов, указанный в п. 5 настоящего Договора, в срок </w:t>
      </w:r>
      <w:r w:rsidR="00363CA4" w:rsidRPr="002B2A10">
        <w:rPr>
          <w:rFonts w:ascii="Times New Roman" w:hAnsi="Times New Roman" w:cs="Times New Roman"/>
          <w:sz w:val="22"/>
          <w:szCs w:val="22"/>
        </w:rPr>
        <w:t xml:space="preserve">не позднее </w:t>
      </w:r>
      <w:r w:rsidR="00B05391" w:rsidRPr="002B2A10">
        <w:rPr>
          <w:rFonts w:ascii="Times New Roman" w:hAnsi="Times New Roman" w:cs="Times New Roman"/>
          <w:sz w:val="22"/>
          <w:szCs w:val="22"/>
        </w:rPr>
        <w:t xml:space="preserve">3 </w:t>
      </w:r>
      <w:r w:rsidR="00363CA4" w:rsidRPr="002B2A10">
        <w:rPr>
          <w:rFonts w:ascii="Times New Roman" w:hAnsi="Times New Roman" w:cs="Times New Roman"/>
          <w:sz w:val="22"/>
          <w:szCs w:val="22"/>
        </w:rPr>
        <w:t>(</w:t>
      </w:r>
      <w:r w:rsidR="002B2A10" w:rsidRPr="002B2A10">
        <w:rPr>
          <w:rFonts w:ascii="Times New Roman" w:hAnsi="Times New Roman" w:cs="Times New Roman"/>
          <w:sz w:val="22"/>
          <w:szCs w:val="22"/>
        </w:rPr>
        <w:t>трёх</w:t>
      </w:r>
      <w:r w:rsidR="00363CA4" w:rsidRPr="002B2A10">
        <w:rPr>
          <w:rFonts w:ascii="Times New Roman" w:hAnsi="Times New Roman" w:cs="Times New Roman"/>
          <w:sz w:val="22"/>
          <w:szCs w:val="22"/>
        </w:rPr>
        <w:t xml:space="preserve">) </w:t>
      </w:r>
      <w:r w:rsidR="007A0B0B" w:rsidRPr="002B2A10">
        <w:rPr>
          <w:rFonts w:ascii="Times New Roman" w:hAnsi="Times New Roman" w:cs="Times New Roman"/>
          <w:sz w:val="22"/>
          <w:szCs w:val="22"/>
        </w:rPr>
        <w:t>календарных</w:t>
      </w:r>
      <w:r w:rsidR="00B05391" w:rsidRPr="002B2A10">
        <w:rPr>
          <w:rFonts w:ascii="Times New Roman" w:hAnsi="Times New Roman" w:cs="Times New Roman"/>
          <w:sz w:val="22"/>
          <w:szCs w:val="22"/>
        </w:rPr>
        <w:t xml:space="preserve"> дн</w:t>
      </w:r>
      <w:r w:rsidR="00363CA4" w:rsidRPr="002B2A10">
        <w:rPr>
          <w:rFonts w:ascii="Times New Roman" w:hAnsi="Times New Roman" w:cs="Times New Roman"/>
          <w:sz w:val="22"/>
          <w:szCs w:val="22"/>
        </w:rPr>
        <w:t xml:space="preserve">ей </w:t>
      </w:r>
      <w:r w:rsidR="001D1340" w:rsidRPr="002B2A10">
        <w:rPr>
          <w:rFonts w:ascii="Times New Roman" w:hAnsi="Times New Roman" w:cs="Times New Roman"/>
          <w:sz w:val="22"/>
          <w:szCs w:val="22"/>
        </w:rPr>
        <w:t>с даты заключения настоящего договора о задатке</w:t>
      </w:r>
      <w:r w:rsidR="006A1384" w:rsidRPr="002B2A10">
        <w:rPr>
          <w:rFonts w:ascii="Times New Roman" w:hAnsi="Times New Roman" w:cs="Times New Roman"/>
          <w:sz w:val="22"/>
          <w:szCs w:val="22"/>
        </w:rPr>
        <w:t>.</w:t>
      </w:r>
    </w:p>
    <w:p w:rsidR="00BA1685" w:rsidRPr="0003455F" w:rsidRDefault="00BA1685" w:rsidP="002B2A1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 xml:space="preserve">В случае признания </w:t>
      </w:r>
      <w:r w:rsidR="004C791E">
        <w:rPr>
          <w:rFonts w:ascii="Times New Roman" w:hAnsi="Times New Roman" w:cs="Times New Roman"/>
          <w:sz w:val="22"/>
          <w:szCs w:val="22"/>
        </w:rPr>
        <w:t>Заявителя</w:t>
      </w:r>
      <w:r w:rsidRPr="0003455F">
        <w:rPr>
          <w:rFonts w:ascii="Times New Roman" w:hAnsi="Times New Roman" w:cs="Times New Roman"/>
          <w:sz w:val="22"/>
          <w:szCs w:val="22"/>
        </w:rPr>
        <w:t xml:space="preserve"> победителем аукциона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</w:t>
      </w:r>
      <w:r w:rsidR="004C791E">
        <w:rPr>
          <w:rFonts w:ascii="Times New Roman" w:hAnsi="Times New Roman" w:cs="Times New Roman"/>
          <w:sz w:val="22"/>
          <w:szCs w:val="22"/>
        </w:rPr>
        <w:t>Заявителем</w:t>
      </w:r>
      <w:r w:rsidRPr="0003455F">
        <w:rPr>
          <w:rFonts w:ascii="Times New Roman" w:hAnsi="Times New Roman" w:cs="Times New Roman"/>
          <w:sz w:val="22"/>
          <w:szCs w:val="22"/>
        </w:rPr>
        <w:t xml:space="preserve"> задаток засчитывается продавцом в </w:t>
      </w:r>
      <w:r w:rsidR="00392A4B" w:rsidRPr="0003455F">
        <w:rPr>
          <w:rFonts w:ascii="Times New Roman" w:hAnsi="Times New Roman" w:cs="Times New Roman"/>
          <w:sz w:val="22"/>
          <w:szCs w:val="22"/>
        </w:rPr>
        <w:t>счёт</w:t>
      </w:r>
      <w:r w:rsidRPr="0003455F">
        <w:rPr>
          <w:rFonts w:ascii="Times New Roman" w:hAnsi="Times New Roman" w:cs="Times New Roman"/>
          <w:sz w:val="22"/>
          <w:szCs w:val="22"/>
        </w:rPr>
        <w:t xml:space="preserve"> оплаты по заключенному договору купли-продажи.</w:t>
      </w:r>
    </w:p>
    <w:p w:rsidR="00BA1685" w:rsidRPr="0003455F" w:rsidRDefault="00BA1685" w:rsidP="002B2A1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 xml:space="preserve">В случае отказа или уклонения </w:t>
      </w:r>
      <w:r w:rsidR="004C791E">
        <w:rPr>
          <w:rFonts w:ascii="Times New Roman" w:hAnsi="Times New Roman" w:cs="Times New Roman"/>
          <w:sz w:val="22"/>
          <w:szCs w:val="22"/>
        </w:rPr>
        <w:t>Заявителя</w:t>
      </w:r>
      <w:r w:rsidRPr="0003455F">
        <w:rPr>
          <w:rFonts w:ascii="Times New Roman" w:hAnsi="Times New Roman" w:cs="Times New Roman"/>
          <w:sz w:val="22"/>
          <w:szCs w:val="22"/>
        </w:rPr>
        <w:t xml:space="preserve"> (победителя торгов) от подписания договора купли-продажи в течение пяти дней с даты получения указанного в п. 2.2.4 предложения </w:t>
      </w:r>
      <w:r w:rsidR="00392A4B" w:rsidRPr="0003455F">
        <w:rPr>
          <w:rFonts w:ascii="Times New Roman" w:hAnsi="Times New Roman" w:cs="Times New Roman"/>
          <w:sz w:val="22"/>
          <w:szCs w:val="22"/>
        </w:rPr>
        <w:t>внесённый</w:t>
      </w:r>
      <w:r w:rsidRPr="0003455F">
        <w:rPr>
          <w:rFonts w:ascii="Times New Roman" w:hAnsi="Times New Roman" w:cs="Times New Roman"/>
          <w:sz w:val="22"/>
          <w:szCs w:val="22"/>
        </w:rPr>
        <w:t xml:space="preserve"> задаток ему </w:t>
      </w:r>
      <w:proofErr w:type="gramStart"/>
      <w:r w:rsidRPr="0003455F">
        <w:rPr>
          <w:rFonts w:ascii="Times New Roman" w:hAnsi="Times New Roman" w:cs="Times New Roman"/>
          <w:sz w:val="22"/>
          <w:szCs w:val="22"/>
        </w:rPr>
        <w:t>не возвращается</w:t>
      </w:r>
      <w:proofErr w:type="gramEnd"/>
      <w:r w:rsidRPr="0003455F">
        <w:rPr>
          <w:rFonts w:ascii="Times New Roman" w:hAnsi="Times New Roman" w:cs="Times New Roman"/>
          <w:sz w:val="22"/>
          <w:szCs w:val="22"/>
        </w:rPr>
        <w:t xml:space="preserve"> и Организатор торгов вправе предложить заключить договор купли-продажи имущества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торгов.</w:t>
      </w:r>
    </w:p>
    <w:p w:rsidR="00BA1685" w:rsidRPr="0003455F" w:rsidRDefault="00BA1685" w:rsidP="002B2A1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2B2A10">
        <w:rPr>
          <w:rFonts w:ascii="Times New Roman" w:hAnsi="Times New Roman" w:cs="Times New Roman"/>
          <w:b/>
          <w:sz w:val="22"/>
          <w:szCs w:val="22"/>
        </w:rPr>
        <w:t>Организатор торгов обязан</w:t>
      </w:r>
      <w:r w:rsidRPr="0003455F">
        <w:rPr>
          <w:rFonts w:ascii="Times New Roman" w:hAnsi="Times New Roman" w:cs="Times New Roman"/>
          <w:sz w:val="22"/>
          <w:szCs w:val="22"/>
        </w:rPr>
        <w:t>:</w:t>
      </w:r>
    </w:p>
    <w:p w:rsidR="00BA1685" w:rsidRPr="0003455F" w:rsidRDefault="00BA1685" w:rsidP="002B2A1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 xml:space="preserve">В случае отзыва </w:t>
      </w:r>
      <w:r w:rsidR="004C791E">
        <w:rPr>
          <w:rFonts w:ascii="Times New Roman" w:hAnsi="Times New Roman" w:cs="Times New Roman"/>
          <w:sz w:val="22"/>
          <w:szCs w:val="22"/>
        </w:rPr>
        <w:t>Заявителем</w:t>
      </w:r>
      <w:r w:rsidRPr="0003455F">
        <w:rPr>
          <w:rFonts w:ascii="Times New Roman" w:hAnsi="Times New Roman" w:cs="Times New Roman"/>
          <w:sz w:val="22"/>
          <w:szCs w:val="22"/>
        </w:rPr>
        <w:t xml:space="preserve"> поданной заявки в срок не позднее </w:t>
      </w:r>
      <w:proofErr w:type="gramStart"/>
      <w:r w:rsidRPr="0003455F">
        <w:rPr>
          <w:rFonts w:ascii="Times New Roman" w:hAnsi="Times New Roman" w:cs="Times New Roman"/>
          <w:sz w:val="22"/>
          <w:szCs w:val="22"/>
        </w:rPr>
        <w:t xml:space="preserve">пяти </w:t>
      </w:r>
      <w:r w:rsidR="007905E1">
        <w:rPr>
          <w:rFonts w:ascii="Times New Roman" w:hAnsi="Times New Roman" w:cs="Times New Roman"/>
          <w:sz w:val="22"/>
          <w:szCs w:val="22"/>
        </w:rPr>
        <w:t xml:space="preserve"> </w:t>
      </w:r>
      <w:r w:rsidRPr="0003455F">
        <w:rPr>
          <w:rFonts w:ascii="Times New Roman" w:hAnsi="Times New Roman" w:cs="Times New Roman"/>
          <w:sz w:val="22"/>
          <w:szCs w:val="22"/>
        </w:rPr>
        <w:t>дней</w:t>
      </w:r>
      <w:proofErr w:type="gramEnd"/>
      <w:r w:rsidRPr="0003455F">
        <w:rPr>
          <w:rFonts w:ascii="Times New Roman" w:hAnsi="Times New Roman" w:cs="Times New Roman"/>
          <w:sz w:val="22"/>
          <w:szCs w:val="22"/>
        </w:rPr>
        <w:t xml:space="preserve"> до окончания срока </w:t>
      </w:r>
      <w:r w:rsidR="002B2A10" w:rsidRPr="0003455F">
        <w:rPr>
          <w:rFonts w:ascii="Times New Roman" w:hAnsi="Times New Roman" w:cs="Times New Roman"/>
          <w:sz w:val="22"/>
          <w:szCs w:val="22"/>
        </w:rPr>
        <w:t>приёма</w:t>
      </w:r>
      <w:r w:rsidRPr="0003455F">
        <w:rPr>
          <w:rFonts w:ascii="Times New Roman" w:hAnsi="Times New Roman" w:cs="Times New Roman"/>
          <w:sz w:val="22"/>
          <w:szCs w:val="22"/>
        </w:rPr>
        <w:t xml:space="preserve"> заявок вернуть задаток в</w:t>
      </w:r>
      <w:r w:rsidR="007905E1">
        <w:rPr>
          <w:rFonts w:ascii="Times New Roman" w:hAnsi="Times New Roman" w:cs="Times New Roman"/>
          <w:sz w:val="22"/>
          <w:szCs w:val="22"/>
        </w:rPr>
        <w:t xml:space="preserve"> течении пяти рабочих дней с момента </w:t>
      </w:r>
      <w:r w:rsidRPr="0003455F">
        <w:rPr>
          <w:rFonts w:ascii="Times New Roman" w:hAnsi="Times New Roman" w:cs="Times New Roman"/>
          <w:sz w:val="22"/>
          <w:szCs w:val="22"/>
        </w:rPr>
        <w:t xml:space="preserve"> поступления уведомления об отзыве заявки на </w:t>
      </w:r>
      <w:r w:rsidR="002B2A10" w:rsidRPr="0003455F">
        <w:rPr>
          <w:rFonts w:ascii="Times New Roman" w:hAnsi="Times New Roman" w:cs="Times New Roman"/>
          <w:sz w:val="22"/>
          <w:szCs w:val="22"/>
        </w:rPr>
        <w:t>счёт</w:t>
      </w:r>
      <w:r w:rsidRPr="0003455F">
        <w:rPr>
          <w:rFonts w:ascii="Times New Roman" w:hAnsi="Times New Roman" w:cs="Times New Roman"/>
          <w:sz w:val="22"/>
          <w:szCs w:val="22"/>
        </w:rPr>
        <w:t xml:space="preserve">, указанный </w:t>
      </w:r>
      <w:r w:rsidR="004C791E">
        <w:rPr>
          <w:rFonts w:ascii="Times New Roman" w:hAnsi="Times New Roman" w:cs="Times New Roman"/>
          <w:sz w:val="22"/>
          <w:szCs w:val="22"/>
        </w:rPr>
        <w:t>Заявителем</w:t>
      </w:r>
      <w:r w:rsidRPr="0003455F">
        <w:rPr>
          <w:rFonts w:ascii="Times New Roman" w:hAnsi="Times New Roman" w:cs="Times New Roman"/>
          <w:sz w:val="22"/>
          <w:szCs w:val="22"/>
        </w:rPr>
        <w:t>.</w:t>
      </w:r>
    </w:p>
    <w:p w:rsidR="00BA1685" w:rsidRPr="0003455F" w:rsidRDefault="00BA1685" w:rsidP="002B2A1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 xml:space="preserve">В случае снятия предмета торгов с аукциона вернуть задаток </w:t>
      </w:r>
      <w:r w:rsidR="007905E1" w:rsidRPr="0003455F">
        <w:rPr>
          <w:rFonts w:ascii="Times New Roman" w:hAnsi="Times New Roman" w:cs="Times New Roman"/>
          <w:sz w:val="22"/>
          <w:szCs w:val="22"/>
        </w:rPr>
        <w:t>в</w:t>
      </w:r>
      <w:r w:rsidR="007905E1">
        <w:rPr>
          <w:rFonts w:ascii="Times New Roman" w:hAnsi="Times New Roman" w:cs="Times New Roman"/>
          <w:sz w:val="22"/>
          <w:szCs w:val="22"/>
        </w:rPr>
        <w:t xml:space="preserve"> течении пяти рабочих дней </w:t>
      </w:r>
      <w:r w:rsidRPr="0003455F">
        <w:rPr>
          <w:rFonts w:ascii="Times New Roman" w:hAnsi="Times New Roman" w:cs="Times New Roman"/>
          <w:sz w:val="22"/>
          <w:szCs w:val="22"/>
        </w:rPr>
        <w:t>со дня принятия решения об отмене аукциона.</w:t>
      </w:r>
    </w:p>
    <w:p w:rsidR="00BA1685" w:rsidRPr="0003455F" w:rsidRDefault="00BA1685" w:rsidP="002B2A10">
      <w:pPr>
        <w:pStyle w:val="ConsPlusNormal"/>
        <w:widowControl/>
        <w:numPr>
          <w:ilvl w:val="2"/>
          <w:numId w:val="1"/>
        </w:numPr>
        <w:spacing w:before="8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 xml:space="preserve">В случае принятия решения комиссией по проведению аукциона об отказе в допуске </w:t>
      </w:r>
      <w:r w:rsidR="004C791E">
        <w:rPr>
          <w:rFonts w:ascii="Times New Roman" w:hAnsi="Times New Roman" w:cs="Times New Roman"/>
          <w:sz w:val="22"/>
          <w:szCs w:val="22"/>
        </w:rPr>
        <w:t>Заявителя</w:t>
      </w:r>
      <w:r w:rsidRPr="0003455F">
        <w:rPr>
          <w:rFonts w:ascii="Times New Roman" w:hAnsi="Times New Roman" w:cs="Times New Roman"/>
          <w:sz w:val="22"/>
          <w:szCs w:val="22"/>
        </w:rPr>
        <w:t xml:space="preserve"> к участию в аукционе</w:t>
      </w:r>
      <w:r w:rsidR="00BE5163">
        <w:rPr>
          <w:rFonts w:ascii="Times New Roman" w:hAnsi="Times New Roman" w:cs="Times New Roman"/>
          <w:sz w:val="22"/>
          <w:szCs w:val="22"/>
        </w:rPr>
        <w:t xml:space="preserve">, либо в случае если Заявитель не </w:t>
      </w:r>
      <w:proofErr w:type="gramStart"/>
      <w:r w:rsidR="00BE5163">
        <w:rPr>
          <w:rFonts w:ascii="Times New Roman" w:hAnsi="Times New Roman" w:cs="Times New Roman"/>
          <w:sz w:val="22"/>
          <w:szCs w:val="22"/>
        </w:rPr>
        <w:t>будет  признан</w:t>
      </w:r>
      <w:proofErr w:type="gramEnd"/>
      <w:r w:rsidR="00BE5163">
        <w:rPr>
          <w:rFonts w:ascii="Times New Roman" w:hAnsi="Times New Roman" w:cs="Times New Roman"/>
          <w:sz w:val="22"/>
          <w:szCs w:val="22"/>
        </w:rPr>
        <w:t xml:space="preserve"> победителем  торгов, </w:t>
      </w:r>
      <w:r w:rsidRPr="0003455F">
        <w:rPr>
          <w:rFonts w:ascii="Times New Roman" w:hAnsi="Times New Roman" w:cs="Times New Roman"/>
          <w:sz w:val="22"/>
          <w:szCs w:val="22"/>
        </w:rPr>
        <w:t xml:space="preserve"> вернуть задаток </w:t>
      </w:r>
      <w:r w:rsidR="007905E1" w:rsidRPr="0003455F">
        <w:rPr>
          <w:rFonts w:ascii="Times New Roman" w:hAnsi="Times New Roman" w:cs="Times New Roman"/>
          <w:sz w:val="22"/>
          <w:szCs w:val="22"/>
        </w:rPr>
        <w:t>в</w:t>
      </w:r>
      <w:r w:rsidR="007905E1">
        <w:rPr>
          <w:rFonts w:ascii="Times New Roman" w:hAnsi="Times New Roman" w:cs="Times New Roman"/>
          <w:sz w:val="22"/>
          <w:szCs w:val="22"/>
        </w:rPr>
        <w:t xml:space="preserve"> течении пяти рабочих дней </w:t>
      </w:r>
      <w:r w:rsidRPr="0003455F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BA1685" w:rsidRPr="0003455F" w:rsidRDefault="00BA1685" w:rsidP="0003455F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A1685" w:rsidRPr="0003455F" w:rsidRDefault="00BA1685" w:rsidP="002B2A1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lastRenderedPageBreak/>
        <w:t>СРОК ДЕЙСТВИЯ ДОГОВОРА</w:t>
      </w:r>
    </w:p>
    <w:p w:rsidR="00BA1685" w:rsidRPr="002B2A10" w:rsidRDefault="00BA1685" w:rsidP="002B2A1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2B2A10">
        <w:rPr>
          <w:rFonts w:ascii="Times New Roman" w:hAnsi="Times New Roman" w:cs="Times New Roman"/>
          <w:sz w:val="22"/>
          <w:szCs w:val="22"/>
        </w:rPr>
        <w:t>Настоящий договор вступает в силу со дня его подписания сторонами.</w:t>
      </w:r>
    </w:p>
    <w:p w:rsidR="00BA1685" w:rsidRPr="002B2A10" w:rsidRDefault="00BA1685" w:rsidP="002B2A1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2B2A10">
        <w:rPr>
          <w:rFonts w:ascii="Times New Roman" w:hAnsi="Times New Roman" w:cs="Times New Roman"/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</w:t>
      </w:r>
      <w:r w:rsidR="002B2A10" w:rsidRPr="002B2A10">
        <w:rPr>
          <w:rFonts w:ascii="Times New Roman" w:hAnsi="Times New Roman" w:cs="Times New Roman"/>
          <w:sz w:val="22"/>
          <w:szCs w:val="22"/>
        </w:rPr>
        <w:t>взаиморасчёта</w:t>
      </w:r>
      <w:r w:rsidRPr="002B2A10">
        <w:rPr>
          <w:rFonts w:ascii="Times New Roman" w:hAnsi="Times New Roman" w:cs="Times New Roman"/>
          <w:sz w:val="22"/>
          <w:szCs w:val="22"/>
        </w:rPr>
        <w:t>.</w:t>
      </w:r>
    </w:p>
    <w:p w:rsidR="00BA1685" w:rsidRPr="0003455F" w:rsidRDefault="00BA1685" w:rsidP="0003455F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A1685" w:rsidRPr="0003455F" w:rsidRDefault="00BA1685" w:rsidP="002B2A1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>ЗАКЛЮЧИТЕЛЬНЫЕ ПОЛОЖЕНИЯ</w:t>
      </w:r>
    </w:p>
    <w:p w:rsidR="00C025D9" w:rsidRDefault="00C025D9" w:rsidP="002B2A1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Какие-либо обязанности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возникающие у Организатора торгов в соответствии с настоящим договором исполняются им самостоятельно, без привлечения оператора электронной площадки.</w:t>
      </w:r>
    </w:p>
    <w:p w:rsidR="00BA1685" w:rsidRPr="0003455F" w:rsidRDefault="00BA1685" w:rsidP="002B2A1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 xml:space="preserve">Споры, возникающие при исполнении настоящего договора, разрешаются сторонами </w:t>
      </w:r>
      <w:r w:rsidR="004C791E" w:rsidRPr="0003455F">
        <w:rPr>
          <w:rFonts w:ascii="Times New Roman" w:hAnsi="Times New Roman" w:cs="Times New Roman"/>
          <w:sz w:val="22"/>
          <w:szCs w:val="22"/>
        </w:rPr>
        <w:t>путём</w:t>
      </w:r>
      <w:r w:rsidRPr="0003455F">
        <w:rPr>
          <w:rFonts w:ascii="Times New Roman" w:hAnsi="Times New Roman" w:cs="Times New Roman"/>
          <w:sz w:val="22"/>
          <w:szCs w:val="22"/>
        </w:rPr>
        <w:t xml:space="preserve"> переговоров между собой, а в случае </w:t>
      </w:r>
      <w:proofErr w:type="spellStart"/>
      <w:r w:rsidRPr="0003455F">
        <w:rPr>
          <w:rFonts w:ascii="Times New Roman" w:hAnsi="Times New Roman" w:cs="Times New Roman"/>
          <w:sz w:val="22"/>
          <w:szCs w:val="22"/>
        </w:rPr>
        <w:t>недостижения</w:t>
      </w:r>
      <w:proofErr w:type="spellEnd"/>
      <w:r w:rsidRPr="0003455F">
        <w:rPr>
          <w:rFonts w:ascii="Times New Roman" w:hAnsi="Times New Roman" w:cs="Times New Roman"/>
          <w:sz w:val="22"/>
          <w:szCs w:val="22"/>
        </w:rPr>
        <w:t xml:space="preserve"> согласия рассматриваются в Арбитражном суде </w:t>
      </w:r>
      <w:r w:rsidR="007905E1">
        <w:rPr>
          <w:rFonts w:ascii="Times New Roman" w:hAnsi="Times New Roman" w:cs="Times New Roman"/>
          <w:sz w:val="22"/>
          <w:szCs w:val="22"/>
        </w:rPr>
        <w:t>Забайкальского края</w:t>
      </w:r>
      <w:r w:rsidRPr="0003455F">
        <w:rPr>
          <w:rFonts w:ascii="Times New Roman" w:hAnsi="Times New Roman" w:cs="Times New Roman"/>
          <w:sz w:val="22"/>
          <w:szCs w:val="22"/>
        </w:rPr>
        <w:t>.</w:t>
      </w:r>
    </w:p>
    <w:p w:rsidR="00BA1685" w:rsidRPr="0003455F" w:rsidRDefault="00BA1685" w:rsidP="002B2A1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4C791E">
        <w:rPr>
          <w:rFonts w:ascii="Times New Roman" w:hAnsi="Times New Roman" w:cs="Times New Roman"/>
          <w:sz w:val="22"/>
          <w:szCs w:val="22"/>
        </w:rPr>
        <w:t>Заявителя</w:t>
      </w:r>
      <w:r w:rsidRPr="0003455F">
        <w:rPr>
          <w:rFonts w:ascii="Times New Roman" w:hAnsi="Times New Roman" w:cs="Times New Roman"/>
          <w:sz w:val="22"/>
          <w:szCs w:val="22"/>
        </w:rPr>
        <w:t>.</w:t>
      </w:r>
    </w:p>
    <w:p w:rsidR="00BA1685" w:rsidRPr="0003455F" w:rsidRDefault="00BA1685" w:rsidP="002B2A10">
      <w:pPr>
        <w:pStyle w:val="ConsPlusNormal"/>
        <w:widowControl/>
        <w:numPr>
          <w:ilvl w:val="1"/>
          <w:numId w:val="1"/>
        </w:numPr>
        <w:spacing w:before="8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BA1685" w:rsidRPr="0003455F" w:rsidRDefault="00BA1685" w:rsidP="0003455F">
      <w:pPr>
        <w:pStyle w:val="ConsPlusNormal"/>
        <w:widowControl/>
        <w:spacing w:before="80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BA1685" w:rsidRDefault="00BA1685" w:rsidP="002B2A10">
      <w:pPr>
        <w:pStyle w:val="ConsPlusNormal"/>
        <w:widowControl/>
        <w:numPr>
          <w:ilvl w:val="0"/>
          <w:numId w:val="1"/>
        </w:numPr>
        <w:spacing w:before="80"/>
        <w:jc w:val="center"/>
        <w:rPr>
          <w:rFonts w:ascii="Times New Roman" w:hAnsi="Times New Roman" w:cs="Times New Roman"/>
          <w:sz w:val="22"/>
          <w:szCs w:val="22"/>
        </w:rPr>
      </w:pPr>
      <w:r w:rsidRPr="0003455F">
        <w:rPr>
          <w:rFonts w:ascii="Times New Roman" w:hAnsi="Times New Roman" w:cs="Times New Roman"/>
          <w:sz w:val="22"/>
          <w:szCs w:val="22"/>
        </w:rPr>
        <w:t>АДРЕСА И ПЛАТЕЖНЫЕ РЕКВИЗИТЫ СТОРОН</w:t>
      </w:r>
    </w:p>
    <w:p w:rsidR="002B2A10" w:rsidRPr="0003455F" w:rsidRDefault="002B2A10" w:rsidP="002B2A10">
      <w:pPr>
        <w:pStyle w:val="ConsPlusNormal"/>
        <w:widowControl/>
        <w:spacing w:before="80"/>
        <w:ind w:left="990"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417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425"/>
        <w:gridCol w:w="4992"/>
      </w:tblGrid>
      <w:tr w:rsidR="00BA1685" w:rsidRPr="0003455F" w:rsidTr="002B2A10">
        <w:tc>
          <w:tcPr>
            <w:tcW w:w="4425" w:type="dxa"/>
          </w:tcPr>
          <w:p w:rsidR="00BA1685" w:rsidRPr="0003455F" w:rsidRDefault="00BA1685" w:rsidP="0003455F">
            <w:pPr>
              <w:snapToGrid w:val="0"/>
              <w:spacing w:before="80"/>
              <w:jc w:val="center"/>
              <w:rPr>
                <w:b/>
                <w:sz w:val="22"/>
                <w:szCs w:val="22"/>
              </w:rPr>
            </w:pPr>
            <w:r w:rsidRPr="0003455F">
              <w:rPr>
                <w:b/>
                <w:sz w:val="22"/>
                <w:szCs w:val="22"/>
              </w:rPr>
              <w:t>«Организатор торгов»</w:t>
            </w:r>
          </w:p>
          <w:p w:rsidR="00BA1685" w:rsidRPr="0003455F" w:rsidRDefault="00EE7522" w:rsidP="0003455F">
            <w:pPr>
              <w:spacing w:before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  <w:r w:rsidR="0046175D">
              <w:rPr>
                <w:b/>
                <w:sz w:val="22"/>
                <w:szCs w:val="22"/>
              </w:rPr>
              <w:t>ПК «Байгульский</w:t>
            </w:r>
            <w:r>
              <w:rPr>
                <w:b/>
                <w:sz w:val="22"/>
                <w:szCs w:val="22"/>
              </w:rPr>
              <w:t>»</w:t>
            </w:r>
          </w:p>
          <w:p w:rsidR="00062697" w:rsidRPr="0003455F" w:rsidRDefault="004B45AF" w:rsidP="00BB5E83">
            <w:pPr>
              <w:spacing w:before="8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BB5E83">
              <w:rPr>
                <w:b/>
                <w:sz w:val="22"/>
                <w:szCs w:val="22"/>
              </w:rPr>
              <w:t>льин Яков Сергеевич</w:t>
            </w:r>
          </w:p>
        </w:tc>
        <w:tc>
          <w:tcPr>
            <w:tcW w:w="4992" w:type="dxa"/>
          </w:tcPr>
          <w:p w:rsidR="00BA1685" w:rsidRPr="0003455F" w:rsidRDefault="00BA1685" w:rsidP="0003455F">
            <w:pPr>
              <w:snapToGrid w:val="0"/>
              <w:spacing w:before="80"/>
              <w:jc w:val="center"/>
              <w:rPr>
                <w:b/>
                <w:sz w:val="22"/>
                <w:szCs w:val="22"/>
              </w:rPr>
            </w:pPr>
            <w:r w:rsidRPr="0003455F">
              <w:rPr>
                <w:b/>
                <w:sz w:val="22"/>
                <w:szCs w:val="22"/>
              </w:rPr>
              <w:t>«</w:t>
            </w:r>
            <w:r w:rsidR="00063264">
              <w:rPr>
                <w:b/>
                <w:sz w:val="22"/>
                <w:szCs w:val="22"/>
              </w:rPr>
              <w:t>Заявитель</w:t>
            </w:r>
            <w:r w:rsidRPr="0003455F">
              <w:rPr>
                <w:b/>
                <w:sz w:val="22"/>
                <w:szCs w:val="22"/>
              </w:rPr>
              <w:t>»</w:t>
            </w:r>
          </w:p>
          <w:p w:rsidR="00BA1685" w:rsidRPr="0003455F" w:rsidRDefault="00BA1685" w:rsidP="0003455F">
            <w:pPr>
              <w:snapToGrid w:val="0"/>
              <w:spacing w:before="80"/>
              <w:jc w:val="center"/>
              <w:rPr>
                <w:b/>
                <w:sz w:val="22"/>
                <w:szCs w:val="22"/>
              </w:rPr>
            </w:pPr>
          </w:p>
          <w:p w:rsidR="00BA1685" w:rsidRPr="0003455F" w:rsidRDefault="00BA1685" w:rsidP="0003455F">
            <w:pPr>
              <w:spacing w:before="80"/>
              <w:jc w:val="center"/>
              <w:rPr>
                <w:b/>
                <w:sz w:val="22"/>
                <w:szCs w:val="22"/>
              </w:rPr>
            </w:pPr>
            <w:r w:rsidRPr="0003455F">
              <w:rPr>
                <w:b/>
                <w:sz w:val="22"/>
                <w:szCs w:val="22"/>
              </w:rPr>
              <w:t>___________________________________</w:t>
            </w:r>
          </w:p>
        </w:tc>
      </w:tr>
      <w:tr w:rsidR="00BA1685" w:rsidRPr="0003455F" w:rsidTr="002B2A10">
        <w:tc>
          <w:tcPr>
            <w:tcW w:w="4425" w:type="dxa"/>
          </w:tcPr>
          <w:p w:rsidR="00BB5E83" w:rsidRDefault="00BB5E83" w:rsidP="0003455F">
            <w:pPr>
              <w:spacing w:before="80"/>
              <w:rPr>
                <w:sz w:val="22"/>
                <w:szCs w:val="22"/>
              </w:rPr>
            </w:pPr>
          </w:p>
          <w:p w:rsidR="00124D9C" w:rsidRDefault="00124D9C" w:rsidP="00EE7522">
            <w:pPr>
              <w:pStyle w:val="2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Производственный кооператив «</w:t>
            </w:r>
            <w:proofErr w:type="spellStart"/>
            <w:r>
              <w:rPr>
                <w:b w:val="0"/>
                <w:sz w:val="24"/>
                <w:szCs w:val="24"/>
              </w:rPr>
              <w:t>Байгульский</w:t>
            </w:r>
            <w:proofErr w:type="spellEnd"/>
            <w:r w:rsidR="00EE7522" w:rsidRPr="005D7B30">
              <w:rPr>
                <w:b w:val="0"/>
                <w:sz w:val="24"/>
                <w:szCs w:val="24"/>
              </w:rPr>
              <w:t xml:space="preserve">» </w:t>
            </w:r>
          </w:p>
          <w:p w:rsidR="00EE7522" w:rsidRDefault="00124D9C" w:rsidP="00EE7522">
            <w:pPr>
              <w:pStyle w:val="2"/>
              <w:spacing w:line="276" w:lineRule="auto"/>
              <w:jc w:val="both"/>
              <w:rPr>
                <w:b w:val="0"/>
                <w:sz w:val="24"/>
                <w:szCs w:val="24"/>
              </w:rPr>
            </w:pPr>
            <w:r w:rsidRPr="00124D9C">
              <w:rPr>
                <w:b w:val="0"/>
                <w:sz w:val="24"/>
                <w:szCs w:val="24"/>
              </w:rPr>
              <w:t>ОГРН 1117513000274 ИНН 7525005940</w:t>
            </w:r>
          </w:p>
          <w:p w:rsidR="00EE7522" w:rsidRDefault="00124D9C" w:rsidP="00BB5E83">
            <w:pPr>
              <w:spacing w:before="80"/>
              <w:rPr>
                <w:bCs/>
                <w:color w:val="000000"/>
                <w:kern w:val="1"/>
              </w:rPr>
            </w:pPr>
            <w:r w:rsidRPr="00124D9C">
              <w:rPr>
                <w:bCs/>
                <w:color w:val="000000"/>
                <w:kern w:val="1"/>
              </w:rPr>
              <w:t xml:space="preserve">Забайкальский край, Чернышевский район, </w:t>
            </w:r>
            <w:proofErr w:type="spellStart"/>
            <w:r w:rsidRPr="00124D9C">
              <w:rPr>
                <w:bCs/>
                <w:color w:val="000000"/>
                <w:kern w:val="1"/>
              </w:rPr>
              <w:t>с.Байгул</w:t>
            </w:r>
            <w:proofErr w:type="spellEnd"/>
            <w:r w:rsidRPr="00124D9C">
              <w:rPr>
                <w:bCs/>
                <w:color w:val="000000"/>
                <w:kern w:val="1"/>
              </w:rPr>
              <w:t xml:space="preserve">, </w:t>
            </w:r>
            <w:proofErr w:type="spellStart"/>
            <w:r w:rsidRPr="00124D9C">
              <w:rPr>
                <w:bCs/>
                <w:color w:val="000000"/>
                <w:kern w:val="1"/>
              </w:rPr>
              <w:t>ул.Школьная</w:t>
            </w:r>
            <w:proofErr w:type="spellEnd"/>
            <w:r w:rsidRPr="00124D9C">
              <w:rPr>
                <w:bCs/>
                <w:color w:val="000000"/>
                <w:kern w:val="1"/>
              </w:rPr>
              <w:t xml:space="preserve">, 6 </w:t>
            </w:r>
          </w:p>
          <w:p w:rsidR="00124D9C" w:rsidRDefault="00124D9C" w:rsidP="00BB5E83">
            <w:pPr>
              <w:spacing w:before="80"/>
              <w:rPr>
                <w:sz w:val="22"/>
                <w:szCs w:val="22"/>
              </w:rPr>
            </w:pPr>
          </w:p>
          <w:p w:rsidR="00D9675D" w:rsidRDefault="00BB5E83" w:rsidP="00D9675D">
            <w:pPr>
              <w:tabs>
                <w:tab w:val="num" w:pos="1260"/>
              </w:tabs>
              <w:spacing w:line="276" w:lineRule="auto"/>
            </w:pPr>
            <w:r w:rsidRPr="00BB5E83">
              <w:rPr>
                <w:sz w:val="22"/>
                <w:szCs w:val="22"/>
              </w:rPr>
              <w:t>Банк получателя</w:t>
            </w:r>
            <w:r w:rsidRPr="00EE7522">
              <w:rPr>
                <w:sz w:val="22"/>
                <w:szCs w:val="22"/>
                <w:highlight w:val="yellow"/>
              </w:rPr>
              <w:t>:</w:t>
            </w:r>
            <w:r w:rsidR="00D9675D" w:rsidRPr="00A65273">
              <w:t xml:space="preserve"> ПАО Сбербанк</w:t>
            </w:r>
            <w:r w:rsidR="00D9675D">
              <w:t xml:space="preserve"> </w:t>
            </w:r>
            <w:proofErr w:type="spellStart"/>
            <w:r w:rsidR="00D9675D" w:rsidRPr="0007387D">
              <w:t>Читинско</w:t>
            </w:r>
            <w:r w:rsidR="00D9675D">
              <w:t>ое</w:t>
            </w:r>
            <w:proofErr w:type="spellEnd"/>
            <w:r w:rsidR="00D9675D" w:rsidRPr="0007387D">
              <w:t xml:space="preserve"> ОСБ №8600/0</w:t>
            </w:r>
            <w:r w:rsidR="00D9675D">
              <w:t>0200</w:t>
            </w:r>
            <w:r w:rsidR="00D9675D" w:rsidRPr="0007387D">
              <w:t xml:space="preserve"> г. Чита</w:t>
            </w:r>
          </w:p>
          <w:p w:rsidR="00D9675D" w:rsidRPr="00A65273" w:rsidRDefault="00D9675D" w:rsidP="00D9675D">
            <w:pPr>
              <w:tabs>
                <w:tab w:val="num" w:pos="1260"/>
              </w:tabs>
              <w:spacing w:line="276" w:lineRule="auto"/>
            </w:pPr>
            <w:proofErr w:type="spellStart"/>
            <w:r w:rsidRPr="00A65273">
              <w:t>кор</w:t>
            </w:r>
            <w:proofErr w:type="spellEnd"/>
            <w:r>
              <w:t xml:space="preserve">/счет банка </w:t>
            </w:r>
            <w:r w:rsidRPr="0007387D">
              <w:t>30101810500000000637</w:t>
            </w:r>
          </w:p>
          <w:p w:rsidR="00D9675D" w:rsidRPr="00A65273" w:rsidRDefault="00D9675D" w:rsidP="00D9675D">
            <w:pPr>
              <w:tabs>
                <w:tab w:val="num" w:pos="1260"/>
              </w:tabs>
              <w:spacing w:line="276" w:lineRule="auto"/>
            </w:pPr>
            <w:proofErr w:type="gramStart"/>
            <w:r w:rsidRPr="00A65273">
              <w:t>БИК  банка</w:t>
            </w:r>
            <w:proofErr w:type="gramEnd"/>
            <w:r w:rsidRPr="00A65273">
              <w:t xml:space="preserve"> 047601637</w:t>
            </w:r>
          </w:p>
          <w:p w:rsidR="00D9675D" w:rsidRPr="00124D9C" w:rsidRDefault="00D9675D" w:rsidP="00D9675D">
            <w:pPr>
              <w:tabs>
                <w:tab w:val="num" w:pos="1260"/>
              </w:tabs>
              <w:spacing w:line="276" w:lineRule="auto"/>
            </w:pPr>
            <w:r w:rsidRPr="00A65273">
              <w:t xml:space="preserve">расчетный счет </w:t>
            </w:r>
            <w:r w:rsidRPr="00124D9C">
              <w:t>№</w:t>
            </w:r>
            <w:r w:rsidR="00B375E6" w:rsidRPr="00DB2C39">
              <w:t>40702810274000000074</w:t>
            </w:r>
          </w:p>
          <w:p w:rsidR="00D9675D" w:rsidRPr="00124D9C" w:rsidRDefault="00D9675D" w:rsidP="00D9675D">
            <w:pPr>
              <w:tabs>
                <w:tab w:val="num" w:pos="1260"/>
              </w:tabs>
              <w:spacing w:line="276" w:lineRule="auto"/>
            </w:pPr>
            <w:r w:rsidRPr="00124D9C">
              <w:t>ИНН 7707083893 / КПП</w:t>
            </w:r>
            <w:r w:rsidR="00B375E6" w:rsidRPr="00B375E6">
              <w:t>752501001</w:t>
            </w:r>
          </w:p>
          <w:p w:rsidR="00124D9C" w:rsidRPr="00124D9C" w:rsidRDefault="00124D9C" w:rsidP="004B45AF">
            <w:pPr>
              <w:spacing w:before="80"/>
              <w:rPr>
                <w:sz w:val="22"/>
                <w:szCs w:val="22"/>
              </w:rPr>
            </w:pPr>
          </w:p>
          <w:p w:rsidR="001D1340" w:rsidRPr="00124D9C" w:rsidRDefault="001D1340" w:rsidP="004B45AF">
            <w:pPr>
              <w:spacing w:before="80"/>
              <w:rPr>
                <w:sz w:val="22"/>
                <w:szCs w:val="22"/>
              </w:rPr>
            </w:pPr>
            <w:r w:rsidRPr="00124D9C">
              <w:rPr>
                <w:sz w:val="22"/>
                <w:szCs w:val="22"/>
              </w:rPr>
              <w:t>Получатель</w:t>
            </w:r>
            <w:r w:rsidR="004B45AF" w:rsidRPr="00124D9C">
              <w:rPr>
                <w:sz w:val="22"/>
                <w:szCs w:val="22"/>
              </w:rPr>
              <w:t xml:space="preserve">: </w:t>
            </w:r>
            <w:r w:rsidR="00124D9C" w:rsidRPr="00124D9C">
              <w:rPr>
                <w:sz w:val="22"/>
                <w:szCs w:val="22"/>
              </w:rPr>
              <w:t>ПК «</w:t>
            </w:r>
            <w:proofErr w:type="spellStart"/>
            <w:r w:rsidR="00124D9C" w:rsidRPr="00124D9C">
              <w:rPr>
                <w:sz w:val="22"/>
                <w:szCs w:val="22"/>
              </w:rPr>
              <w:t>Байгульский</w:t>
            </w:r>
            <w:proofErr w:type="spellEnd"/>
            <w:r w:rsidR="00EE7522" w:rsidRPr="00124D9C">
              <w:rPr>
                <w:sz w:val="22"/>
                <w:szCs w:val="22"/>
              </w:rPr>
              <w:t>»</w:t>
            </w:r>
          </w:p>
          <w:p w:rsidR="004B45AF" w:rsidRPr="00124D9C" w:rsidRDefault="004B45AF" w:rsidP="004B45AF">
            <w:pPr>
              <w:spacing w:before="80"/>
              <w:rPr>
                <w:sz w:val="22"/>
                <w:szCs w:val="22"/>
              </w:rPr>
            </w:pPr>
          </w:p>
          <w:p w:rsidR="00BB5E83" w:rsidRPr="00124D9C" w:rsidRDefault="00BB5E83" w:rsidP="004B45AF">
            <w:pPr>
              <w:spacing w:before="80"/>
              <w:rPr>
                <w:sz w:val="22"/>
                <w:szCs w:val="22"/>
              </w:rPr>
            </w:pPr>
          </w:p>
          <w:p w:rsidR="00BB5E83" w:rsidRPr="00124D9C" w:rsidRDefault="00BB5E83" w:rsidP="004B45AF">
            <w:pPr>
              <w:spacing w:before="80"/>
              <w:rPr>
                <w:sz w:val="22"/>
                <w:szCs w:val="22"/>
              </w:rPr>
            </w:pPr>
            <w:r w:rsidRPr="00124D9C">
              <w:rPr>
                <w:sz w:val="22"/>
                <w:szCs w:val="22"/>
              </w:rPr>
              <w:t xml:space="preserve">Почтовый адрес </w:t>
            </w:r>
            <w:r w:rsidR="00B375E6">
              <w:rPr>
                <w:sz w:val="22"/>
                <w:szCs w:val="22"/>
              </w:rPr>
              <w:t>арбитражного</w:t>
            </w:r>
            <w:r w:rsidRPr="00124D9C">
              <w:rPr>
                <w:sz w:val="22"/>
                <w:szCs w:val="22"/>
              </w:rPr>
              <w:t xml:space="preserve"> управляющего: 672010, </w:t>
            </w:r>
            <w:proofErr w:type="spellStart"/>
            <w:r w:rsidRPr="00124D9C">
              <w:rPr>
                <w:sz w:val="22"/>
                <w:szCs w:val="22"/>
              </w:rPr>
              <w:t>г.Чита</w:t>
            </w:r>
            <w:proofErr w:type="spellEnd"/>
            <w:r w:rsidRPr="00124D9C">
              <w:rPr>
                <w:sz w:val="22"/>
                <w:szCs w:val="22"/>
              </w:rPr>
              <w:t xml:space="preserve">, а/я 596 </w:t>
            </w:r>
          </w:p>
          <w:p w:rsidR="00BB5E83" w:rsidRPr="00124D9C" w:rsidRDefault="00BB5E83" w:rsidP="004B45AF">
            <w:pPr>
              <w:spacing w:before="80"/>
              <w:rPr>
                <w:sz w:val="22"/>
                <w:szCs w:val="22"/>
              </w:rPr>
            </w:pPr>
            <w:r w:rsidRPr="00124D9C">
              <w:rPr>
                <w:sz w:val="22"/>
                <w:szCs w:val="22"/>
              </w:rPr>
              <w:t>Тел. +7-9</w:t>
            </w:r>
            <w:r w:rsidR="00B375E6">
              <w:rPr>
                <w:sz w:val="22"/>
                <w:szCs w:val="22"/>
              </w:rPr>
              <w:t>2</w:t>
            </w:r>
            <w:r w:rsidRPr="00124D9C">
              <w:rPr>
                <w:sz w:val="22"/>
                <w:szCs w:val="22"/>
              </w:rPr>
              <w:t>4-</w:t>
            </w:r>
            <w:r w:rsidR="00B375E6">
              <w:rPr>
                <w:sz w:val="22"/>
                <w:szCs w:val="22"/>
              </w:rPr>
              <w:t>3</w:t>
            </w:r>
            <w:r w:rsidRPr="00124D9C">
              <w:rPr>
                <w:sz w:val="22"/>
                <w:szCs w:val="22"/>
              </w:rPr>
              <w:t>71-7815</w:t>
            </w:r>
          </w:p>
          <w:p w:rsidR="00BB5E83" w:rsidRDefault="00BB5E83" w:rsidP="004B45AF">
            <w:pPr>
              <w:spacing w:before="80"/>
              <w:rPr>
                <w:sz w:val="22"/>
                <w:szCs w:val="22"/>
              </w:rPr>
            </w:pPr>
          </w:p>
          <w:p w:rsidR="00BB5E83" w:rsidRPr="0003455F" w:rsidRDefault="00BB5E83" w:rsidP="00BB5E83">
            <w:pPr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 Ильин  Я.С.</w:t>
            </w:r>
          </w:p>
        </w:tc>
        <w:tc>
          <w:tcPr>
            <w:tcW w:w="4992" w:type="dxa"/>
          </w:tcPr>
          <w:p w:rsidR="00BA1685" w:rsidRPr="0003455F" w:rsidRDefault="00BA1685" w:rsidP="0003455F">
            <w:pPr>
              <w:spacing w:before="80"/>
              <w:rPr>
                <w:sz w:val="22"/>
                <w:szCs w:val="22"/>
              </w:rPr>
            </w:pPr>
          </w:p>
          <w:p w:rsidR="00BA1685" w:rsidRPr="0003455F" w:rsidRDefault="00BA1685" w:rsidP="0003455F">
            <w:pPr>
              <w:spacing w:before="80"/>
              <w:rPr>
                <w:sz w:val="22"/>
                <w:szCs w:val="22"/>
              </w:rPr>
            </w:pPr>
            <w:r w:rsidRPr="0003455F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4B45AF" w:rsidRDefault="004B45AF" w:rsidP="00BB5E83">
      <w:pPr>
        <w:pStyle w:val="ConsPlusNonformat"/>
        <w:spacing w:before="80"/>
        <w:jc w:val="both"/>
        <w:rPr>
          <w:rFonts w:ascii="Times New Roman" w:hAnsi="Times New Roman" w:cs="Times New Roman"/>
          <w:sz w:val="22"/>
          <w:szCs w:val="22"/>
        </w:rPr>
      </w:pPr>
    </w:p>
    <w:sectPr w:rsidR="004B45AF" w:rsidSect="00BB5E83">
      <w:pgSz w:w="11906" w:h="16838" w:code="9"/>
      <w:pgMar w:top="1134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C1E25"/>
    <w:multiLevelType w:val="multilevel"/>
    <w:tmpl w:val="017AE22A"/>
    <w:lvl w:ilvl="0">
      <w:start w:val="1"/>
      <w:numFmt w:val="decimal"/>
      <w:lvlText w:val="%1."/>
      <w:lvlJc w:val="left"/>
      <w:pPr>
        <w:ind w:left="990" w:hanging="9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2" w:hanging="9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70" w:hanging="9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10" w:hanging="9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0F"/>
    <w:rsid w:val="000103C1"/>
    <w:rsid w:val="0003158F"/>
    <w:rsid w:val="0003455F"/>
    <w:rsid w:val="0006236D"/>
    <w:rsid w:val="00062697"/>
    <w:rsid w:val="00063264"/>
    <w:rsid w:val="000D1DA9"/>
    <w:rsid w:val="000D5B1C"/>
    <w:rsid w:val="00124D9C"/>
    <w:rsid w:val="00132922"/>
    <w:rsid w:val="0019717D"/>
    <w:rsid w:val="001A550F"/>
    <w:rsid w:val="001C389F"/>
    <w:rsid w:val="001D1340"/>
    <w:rsid w:val="001E0F47"/>
    <w:rsid w:val="001E23A4"/>
    <w:rsid w:val="002028BE"/>
    <w:rsid w:val="002146E3"/>
    <w:rsid w:val="00245BB6"/>
    <w:rsid w:val="002B2A10"/>
    <w:rsid w:val="002F0309"/>
    <w:rsid w:val="0034678C"/>
    <w:rsid w:val="003626E5"/>
    <w:rsid w:val="00363CA4"/>
    <w:rsid w:val="00392A4B"/>
    <w:rsid w:val="004069E2"/>
    <w:rsid w:val="00446CBC"/>
    <w:rsid w:val="00456A69"/>
    <w:rsid w:val="0046175D"/>
    <w:rsid w:val="004B45AF"/>
    <w:rsid w:val="004C791E"/>
    <w:rsid w:val="005072A9"/>
    <w:rsid w:val="0051681A"/>
    <w:rsid w:val="00527413"/>
    <w:rsid w:val="00540753"/>
    <w:rsid w:val="00581F32"/>
    <w:rsid w:val="005D7391"/>
    <w:rsid w:val="006A1384"/>
    <w:rsid w:val="006C1B97"/>
    <w:rsid w:val="006F56A3"/>
    <w:rsid w:val="007448B6"/>
    <w:rsid w:val="00761A48"/>
    <w:rsid w:val="007905E1"/>
    <w:rsid w:val="007A0B0B"/>
    <w:rsid w:val="007E3486"/>
    <w:rsid w:val="008936CE"/>
    <w:rsid w:val="008E3A9F"/>
    <w:rsid w:val="00981A9A"/>
    <w:rsid w:val="009A36B1"/>
    <w:rsid w:val="00A647C7"/>
    <w:rsid w:val="00A81464"/>
    <w:rsid w:val="00A956B8"/>
    <w:rsid w:val="00AA1333"/>
    <w:rsid w:val="00AB0173"/>
    <w:rsid w:val="00AB727E"/>
    <w:rsid w:val="00B05391"/>
    <w:rsid w:val="00B375E6"/>
    <w:rsid w:val="00B53226"/>
    <w:rsid w:val="00BA1685"/>
    <w:rsid w:val="00BB5E83"/>
    <w:rsid w:val="00BE5163"/>
    <w:rsid w:val="00C025D9"/>
    <w:rsid w:val="00C21877"/>
    <w:rsid w:val="00C83614"/>
    <w:rsid w:val="00CC6CF5"/>
    <w:rsid w:val="00D61801"/>
    <w:rsid w:val="00D76942"/>
    <w:rsid w:val="00D9675D"/>
    <w:rsid w:val="00DF2FEA"/>
    <w:rsid w:val="00E10A0B"/>
    <w:rsid w:val="00EA604F"/>
    <w:rsid w:val="00EE7522"/>
    <w:rsid w:val="00FA08A2"/>
    <w:rsid w:val="00FA77C5"/>
    <w:rsid w:val="00FE73E8"/>
    <w:rsid w:val="00FF330B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498E5"/>
  <w14:defaultImageDpi w14:val="0"/>
  <w15:docId w15:val="{1323410E-27C7-4AD3-B5D5-091FDBD2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85"/>
    <w:pPr>
      <w:suppressAutoHyphens/>
      <w:spacing w:after="0" w:line="240" w:lineRule="auto"/>
    </w:pPr>
    <w:rPr>
      <w:sz w:val="24"/>
      <w:szCs w:val="24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bidi="ar-SA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bidi="ar-SA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bidi="ar-SA"/>
    </w:rPr>
  </w:style>
  <w:style w:type="paragraph" w:styleId="a3">
    <w:name w:val="header"/>
    <w:basedOn w:val="a"/>
    <w:link w:val="a4"/>
    <w:uiPriority w:val="99"/>
    <w:rsid w:val="008936CE"/>
    <w:pPr>
      <w:tabs>
        <w:tab w:val="center" w:pos="4819"/>
        <w:tab w:val="right" w:pos="9639"/>
      </w:tabs>
      <w:suppressAutoHyphens w:val="0"/>
    </w:pPr>
    <w:rPr>
      <w:color w:val="00000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936CE"/>
    <w:rPr>
      <w:rFonts w:cs="Times New Roman"/>
      <w:color w:val="000000"/>
      <w:sz w:val="24"/>
      <w:szCs w:val="24"/>
    </w:rPr>
  </w:style>
  <w:style w:type="paragraph" w:customStyle="1" w:styleId="2">
    <w:name w:val="Основной текст (2)"/>
    <w:basedOn w:val="a"/>
    <w:rsid w:val="00EE7522"/>
    <w:pPr>
      <w:shd w:val="clear" w:color="auto" w:fill="FFFFFF"/>
      <w:spacing w:after="60" w:line="0" w:lineRule="atLeast"/>
    </w:pPr>
    <w:rPr>
      <w:b/>
      <w:bCs/>
      <w:color w:val="000000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Ильин Яков Сергеевич</cp:lastModifiedBy>
  <cp:revision>10</cp:revision>
  <cp:lastPrinted>2015-11-10T10:43:00Z</cp:lastPrinted>
  <dcterms:created xsi:type="dcterms:W3CDTF">2016-10-03T02:46:00Z</dcterms:created>
  <dcterms:modified xsi:type="dcterms:W3CDTF">2025-09-07T04:32:00Z</dcterms:modified>
</cp:coreProperties>
</file>