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FD7F48">
        <w:rPr>
          <w:rFonts w:ascii="Times New Roman" w:hAnsi="Times New Roman"/>
          <w:noProof/>
          <w:sz w:val="24"/>
          <w:szCs w:val="24"/>
        </w:rPr>
        <w:t>6</w:t>
      </w:r>
      <w:bookmarkStart w:id="0" w:name="_GoBack"/>
      <w:bookmarkEnd w:id="0"/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A5400E" w:rsidRDefault="000B0F83" w:rsidP="00A5400E">
      <w:pPr>
        <w:pStyle w:val="a4"/>
      </w:pPr>
      <w:r w:rsidRPr="000B0F83">
        <w:rPr>
          <w:sz w:val="24"/>
          <w:szCs w:val="24"/>
        </w:rPr>
        <w:t xml:space="preserve">Финансовый управляющий Соловьевой Елены Александровны (дата рождения: 10.02.1997 г., место рождения: </w:t>
      </w:r>
      <w:proofErr w:type="spellStart"/>
      <w:r w:rsidRPr="000B0F83">
        <w:rPr>
          <w:sz w:val="24"/>
          <w:szCs w:val="24"/>
        </w:rPr>
        <w:t>гор.Пермь</w:t>
      </w:r>
      <w:proofErr w:type="spellEnd"/>
      <w:r w:rsidRPr="000B0F83">
        <w:rPr>
          <w:sz w:val="24"/>
          <w:szCs w:val="24"/>
        </w:rPr>
        <w:t xml:space="preserve"> , СНИЛС 163-774-659 06, ИНН 590423049939, адрес регистрации по месту жительства: 614105, Пермский край, пос. Новые </w:t>
      </w:r>
      <w:proofErr w:type="spellStart"/>
      <w:r w:rsidRPr="000B0F83">
        <w:rPr>
          <w:sz w:val="24"/>
          <w:szCs w:val="24"/>
        </w:rPr>
        <w:t>Ляды</w:t>
      </w:r>
      <w:proofErr w:type="spellEnd"/>
      <w:r w:rsidRPr="000B0F83">
        <w:rPr>
          <w:sz w:val="24"/>
          <w:szCs w:val="24"/>
        </w:rPr>
        <w:t xml:space="preserve">, </w:t>
      </w:r>
      <w:proofErr w:type="spellStart"/>
      <w:r w:rsidRPr="000B0F83">
        <w:rPr>
          <w:sz w:val="24"/>
          <w:szCs w:val="24"/>
        </w:rPr>
        <w:t>ул.Молодежная</w:t>
      </w:r>
      <w:proofErr w:type="spellEnd"/>
      <w:r w:rsidRPr="000B0F83">
        <w:rPr>
          <w:sz w:val="24"/>
          <w:szCs w:val="24"/>
        </w:rPr>
        <w:t xml:space="preserve">, д. 6) </w:t>
      </w:r>
      <w:proofErr w:type="spellStart"/>
      <w:r w:rsidRPr="000B0F83">
        <w:rPr>
          <w:sz w:val="24"/>
          <w:szCs w:val="24"/>
        </w:rPr>
        <w:t>Атясов</w:t>
      </w:r>
      <w:proofErr w:type="spellEnd"/>
      <w:r w:rsidRPr="000B0F8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B0F83">
        <w:rPr>
          <w:sz w:val="24"/>
          <w:szCs w:val="24"/>
        </w:rPr>
        <w:t>обл</w:t>
      </w:r>
      <w:proofErr w:type="spellEnd"/>
      <w:r w:rsidRPr="000B0F83">
        <w:rPr>
          <w:sz w:val="24"/>
          <w:szCs w:val="24"/>
        </w:rPr>
        <w:t xml:space="preserve">, г Пенза, </w:t>
      </w:r>
      <w:proofErr w:type="spellStart"/>
      <w:r w:rsidRPr="000B0F83">
        <w:rPr>
          <w:sz w:val="24"/>
          <w:szCs w:val="24"/>
        </w:rPr>
        <w:t>ул</w:t>
      </w:r>
      <w:proofErr w:type="spellEnd"/>
      <w:r w:rsidRPr="000B0F83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19.11.2024 г. по делу № А50-1272/2024</w:t>
      </w:r>
      <w:r w:rsidR="00637D0F" w:rsidRPr="006424A2">
        <w:rPr>
          <w:sz w:val="24"/>
          <w:szCs w:val="24"/>
        </w:rPr>
        <w:t>,</w:t>
      </w:r>
      <w:r w:rsidR="00637D0F" w:rsidRPr="00A5400E">
        <w:rPr>
          <w:sz w:val="24"/>
          <w:szCs w:val="24"/>
        </w:rPr>
        <w:t xml:space="preserve"> </w:t>
      </w:r>
      <w:r w:rsidR="00E75524" w:rsidRPr="00A5400E">
        <w:rPr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 w:rsidRPr="00A5400E">
        <w:rPr>
          <w:sz w:val="24"/>
          <w:szCs w:val="24"/>
        </w:rPr>
        <w:t>ый</w:t>
      </w:r>
      <w:proofErr w:type="spellEnd"/>
      <w:r w:rsidR="00E75524" w:rsidRPr="00A5400E">
        <w:rPr>
          <w:sz w:val="24"/>
          <w:szCs w:val="24"/>
        </w:rPr>
        <w:t>, -</w:t>
      </w:r>
      <w:proofErr w:type="spellStart"/>
      <w:r w:rsidR="00E75524" w:rsidRPr="00A5400E">
        <w:rPr>
          <w:sz w:val="24"/>
          <w:szCs w:val="24"/>
        </w:rPr>
        <w:t>ая</w:t>
      </w:r>
      <w:proofErr w:type="spellEnd"/>
      <w:r w:rsidR="00E75524" w:rsidRPr="00A5400E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B0F83" w:rsidRPr="000B0F83">
        <w:rPr>
          <w:sz w:val="24"/>
          <w:szCs w:val="24"/>
        </w:rPr>
        <w:t xml:space="preserve">Соловьевой Елены </w:t>
      </w:r>
      <w:proofErr w:type="gramStart"/>
      <w:r w:rsidR="000B0F83" w:rsidRPr="000B0F83">
        <w:rPr>
          <w:sz w:val="24"/>
          <w:szCs w:val="24"/>
        </w:rPr>
        <w:t>Александровны</w:t>
      </w:r>
      <w:r w:rsidR="001C15C3" w:rsidRPr="00A5400E">
        <w:rPr>
          <w:rFonts w:ascii="Times New Roman" w:hAnsi="Times New Roman"/>
          <w:sz w:val="24"/>
          <w:szCs w:val="24"/>
        </w:rPr>
        <w:t xml:space="preserve"> </w:t>
      </w:r>
      <w:r w:rsidR="00DA7435" w:rsidRPr="00A5400E">
        <w:rPr>
          <w:rFonts w:ascii="Times New Roman" w:hAnsi="Times New Roman"/>
          <w:sz w:val="24"/>
          <w:szCs w:val="24"/>
        </w:rPr>
        <w:t xml:space="preserve"> </w:t>
      </w:r>
      <w:r w:rsidRPr="00A5400E">
        <w:rPr>
          <w:rFonts w:ascii="Times New Roman" w:hAnsi="Times New Roman"/>
          <w:sz w:val="24"/>
          <w:szCs w:val="24"/>
        </w:rPr>
        <w:t>по</w:t>
      </w:r>
      <w:proofErr w:type="gramEnd"/>
      <w:r w:rsidRPr="00A5400E"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на </w:t>
      </w:r>
      <w:r w:rsidR="003A32B2" w:rsidRPr="00A5400E">
        <w:rPr>
          <w:rFonts w:ascii="Times New Roman" w:hAnsi="Times New Roman"/>
          <w:sz w:val="24"/>
          <w:szCs w:val="24"/>
        </w:rPr>
        <w:t>ЭТП "Уральская электронная торговая площадка", размещенной на сайте http://www.etpu.ru/ в сети Интернет.</w:t>
      </w:r>
      <w:r w:rsidRPr="00A5400E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 w:rsidRPr="00A5400E">
        <w:rPr>
          <w:rFonts w:ascii="Times New Roman" w:hAnsi="Times New Roman"/>
          <w:sz w:val="24"/>
          <w:szCs w:val="24"/>
        </w:rPr>
        <w:t xml:space="preserve">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 w:rsidRPr="00A5400E">
        <w:rPr>
          <w:rFonts w:ascii="Times New Roman" w:hAnsi="Times New Roman"/>
          <w:sz w:val="24"/>
          <w:szCs w:val="24"/>
        </w:rPr>
        <w:t>счетный счет</w:t>
      </w:r>
      <w:r w:rsidRPr="00A5400E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A5400E">
        <w:rPr>
          <w:rFonts w:ascii="Times New Roman" w:hAnsi="Times New Roman"/>
          <w:sz w:val="24"/>
          <w:szCs w:val="24"/>
        </w:rPr>
        <w:t>Приобретение имущества по делу о банкротстве №</w:t>
      </w:r>
      <w:r w:rsidR="00DA7435" w:rsidRPr="00A5400E">
        <w:rPr>
          <w:rFonts w:ascii="Times New Roman" w:hAnsi="Times New Roman"/>
          <w:sz w:val="24"/>
          <w:szCs w:val="24"/>
        </w:rPr>
        <w:t>_______</w:t>
      </w:r>
      <w:r w:rsidRPr="00A5400E">
        <w:rPr>
          <w:rFonts w:ascii="Times New Roman" w:hAnsi="Times New Roman"/>
          <w:sz w:val="24"/>
          <w:szCs w:val="24"/>
        </w:rPr>
        <w:t>».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A5400E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A5400E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 w:rsidRPr="00A5400E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Республики Татарстан</w:t>
      </w:r>
      <w:r w:rsidRPr="00A5400E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A5400E" w:rsidRDefault="00E75524" w:rsidP="00A540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A5400E" w:rsidRDefault="003A32B2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 w:rsidRPr="00A540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A5400E" w:rsidRDefault="00E75524" w:rsidP="00A540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A5400E" w:rsidRDefault="00CE4B37" w:rsidP="00A5400E">
      <w:pPr>
        <w:rPr>
          <w:rFonts w:ascii="Times New Roman" w:hAnsi="Times New Roman"/>
        </w:rPr>
      </w:pPr>
    </w:p>
    <w:sectPr w:rsidR="00CE4B37" w:rsidRPr="00A5400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0B0F83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424A2"/>
    <w:rsid w:val="006A51C7"/>
    <w:rsid w:val="006C0BDC"/>
    <w:rsid w:val="00801F21"/>
    <w:rsid w:val="00803A5A"/>
    <w:rsid w:val="008A4039"/>
    <w:rsid w:val="008A4210"/>
    <w:rsid w:val="008C02D9"/>
    <w:rsid w:val="008C3FF4"/>
    <w:rsid w:val="008C49EB"/>
    <w:rsid w:val="009174A2"/>
    <w:rsid w:val="00932CEE"/>
    <w:rsid w:val="009F402A"/>
    <w:rsid w:val="00A5400E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D7F48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2E1C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E2070-E1AE-459C-9F6A-BFA6FE02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2026-01-15T13:50:00Z</dcterms:modified>
</cp:coreProperties>
</file>