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461492">
        <w:rPr>
          <w:rFonts w:ascii="Times New Roman" w:hAnsi="Times New Roman"/>
          <w:noProof/>
          <w:sz w:val="22"/>
          <w:szCs w:val="20"/>
          <w:lang w:val="ru-RU"/>
        </w:rPr>
        <w:t>Добрыниной Евгении Николаевны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461492">
        <w:rPr>
          <w:rFonts w:ascii="Times New Roman" w:hAnsi="Times New Roman"/>
          <w:noProof/>
          <w:sz w:val="22"/>
          <w:szCs w:val="20"/>
          <w:lang w:val="ru-RU"/>
        </w:rPr>
        <w:t>26.12.1967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461492">
        <w:rPr>
          <w:rFonts w:ascii="Times New Roman" w:hAnsi="Times New Roman"/>
          <w:noProof/>
          <w:sz w:val="22"/>
          <w:szCs w:val="20"/>
          <w:lang w:val="ru-RU"/>
        </w:rPr>
        <w:t>г. Красноярск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461492">
        <w:rPr>
          <w:rFonts w:ascii="Times New Roman" w:hAnsi="Times New Roman"/>
          <w:noProof/>
          <w:sz w:val="22"/>
          <w:szCs w:val="20"/>
          <w:lang w:val="ru-RU"/>
        </w:rPr>
        <w:t>069-261-567 90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461492">
        <w:rPr>
          <w:rFonts w:ascii="Times New Roman" w:hAnsi="Times New Roman"/>
          <w:noProof/>
          <w:sz w:val="22"/>
          <w:szCs w:val="20"/>
          <w:lang w:val="ru-RU"/>
        </w:rPr>
        <w:t>243501891763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461492">
        <w:rPr>
          <w:rFonts w:ascii="Times New Roman" w:hAnsi="Times New Roman"/>
          <w:noProof/>
          <w:sz w:val="22"/>
          <w:szCs w:val="20"/>
          <w:lang w:val="ru-RU"/>
        </w:rPr>
        <w:t>663046, Красноярский край, р-н Сухобузимский, с. Подсопки, ул. Новая, д. 21, кв. 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461492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461492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Красноярского края от 21.10.2025 г. по делу № А33-20653/2025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461492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Добрынина Евгения Николаевна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40817810150206867323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461492">
        <w:rPr>
          <w:rFonts w:ascii="Times New Roman" w:hAnsi="Times New Roman"/>
          <w:noProof/>
          <w:sz w:val="22"/>
          <w:szCs w:val="20"/>
          <w:lang w:val="ru-RU"/>
        </w:rPr>
        <w:t>Добрыниной Евгении Николаевны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461492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461492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461492">
        <w:rPr>
          <w:noProof/>
          <w:sz w:val="22"/>
          <w:szCs w:val="20"/>
        </w:rPr>
        <w:t>Добрынина Евгения Николаевна</w:t>
      </w:r>
      <w:r w:rsidR="00103B8A" w:rsidRPr="004F3C75">
        <w:rPr>
          <w:sz w:val="22"/>
          <w:szCs w:val="20"/>
        </w:rPr>
        <w:t xml:space="preserve">, номер счета – </w:t>
      </w:r>
      <w:r w:rsidR="00461492">
        <w:rPr>
          <w:noProof/>
          <w:sz w:val="22"/>
          <w:szCs w:val="20"/>
        </w:rPr>
        <w:t>40817810150206867323</w:t>
      </w:r>
      <w:r w:rsidR="00103B8A" w:rsidRPr="004F3C75">
        <w:rPr>
          <w:sz w:val="22"/>
          <w:szCs w:val="20"/>
        </w:rPr>
        <w:t xml:space="preserve">, Банк получателя – </w:t>
      </w:r>
      <w:r w:rsidR="00461492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461492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461492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461492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461492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EAD" w:rsidRDefault="00316EAD">
      <w:r>
        <w:separator/>
      </w:r>
    </w:p>
  </w:endnote>
  <w:endnote w:type="continuationSeparator" w:id="0">
    <w:p w:rsidR="00316EAD" w:rsidRDefault="00316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F468E0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468E0" w:rsidRPr="00F468E0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468E0" w:rsidRPr="00F468E0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EAD" w:rsidRDefault="00316EAD">
      <w:pPr>
        <w:pStyle w:val="GenStyleDefPar"/>
      </w:pPr>
      <w:r>
        <w:separator/>
      </w:r>
    </w:p>
  </w:footnote>
  <w:footnote w:type="continuationSeparator" w:id="0">
    <w:p w:rsidR="00316EAD" w:rsidRDefault="00316EA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16EAD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61492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68E0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72E8438C-B815-4755-9B2F-C0D6A080A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2026-01-15T05:30:00Z</dcterms:created>
  <dcterms:modified xsi:type="dcterms:W3CDTF">2026-01-15T05:30:00Z</dcterms:modified>
</cp:coreProperties>
</file>