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7DF5BEC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162144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61FC44E5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Мовсисяна Вардана Гарниковича (11.01.1975 г.р., место рождения: г. Ереван Ленинский район Армения, СНИЛС 199-773-217 46, </w:t>
      </w:r>
      <w:r w:rsidR="00203DF1" w:rsidRPr="00203DF1">
        <w:rPr>
          <w:rFonts w:ascii="Times New Roman" w:hAnsi="Times New Roman"/>
          <w:szCs w:val="20"/>
          <w:lang w:val="ru-RU"/>
        </w:rPr>
        <w:t>ИНН 402202089704</w:t>
      </w:r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249910, </w:t>
      </w:r>
      <w:r w:rsidR="00203DF1" w:rsidRPr="00203DF1">
        <w:rPr>
          <w:rFonts w:ascii="Times New Roman" w:hAnsi="Times New Roman"/>
          <w:szCs w:val="20"/>
          <w:lang w:val="ru-RU"/>
        </w:rPr>
        <w:t>Калужская обл., Юхновский р-н, г. Юхнов, ул. Молодёжная д. 4</w:t>
      </w:r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1C11FF">
        <w:rPr>
          <w:rFonts w:ascii="Times New Roman" w:hAnsi="Times New Roman"/>
          <w:szCs w:val="20"/>
          <w:lang w:val="ru-RU"/>
        </w:rPr>
        <w:t xml:space="preserve">Арбитражного </w:t>
      </w:r>
      <w:r w:rsidR="001C11FF" w:rsidRPr="00F64BCB">
        <w:rPr>
          <w:rFonts w:ascii="Times New Roman" w:hAnsi="Times New Roman"/>
          <w:szCs w:val="20"/>
          <w:lang w:val="ru-RU"/>
        </w:rPr>
        <w:t xml:space="preserve">суда </w:t>
      </w:r>
      <w:r w:rsidR="007A2D65" w:rsidRPr="007A2D65">
        <w:rPr>
          <w:rFonts w:ascii="Times New Roman" w:eastAsia="Times New Roman" w:hAnsi="Times New Roman"/>
          <w:color w:val="000000"/>
          <w:szCs w:val="20"/>
          <w:lang w:val="ru-RU"/>
        </w:rPr>
        <w:t>Калужской области от 28.07.2025 по делу № А23-2564/2025</w:t>
      </w:r>
      <w:r w:rsidR="001951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CE405B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708A2F6E" w:rsidR="007122D6" w:rsidRPr="006F4EE6" w:rsidRDefault="005C4A06">
      <w:pPr>
        <w:ind w:firstLine="709"/>
        <w:jc w:val="both"/>
        <w:rPr>
          <w:szCs w:val="20"/>
        </w:rPr>
      </w:pPr>
      <w:r w:rsidRPr="006F4EE6">
        <w:rPr>
          <w:rFonts w:eastAsia="Times New Roman"/>
          <w:color w:val="000000"/>
          <w:szCs w:val="20"/>
          <w:lang w:eastAsia="ru-RU"/>
        </w:rPr>
        <w:t>Мовсисян Вардан Гарникович</w:t>
      </w:r>
      <w:r w:rsidR="007122D6" w:rsidRPr="006F4EE6">
        <w:rPr>
          <w:szCs w:val="20"/>
        </w:rPr>
        <w:t xml:space="preserve">, номер счета – </w:t>
      </w:r>
      <w:r w:rsidR="006F4EE6" w:rsidRPr="006F4EE6">
        <w:rPr>
          <w:rFonts w:eastAsia="Times New Roman"/>
          <w:color w:val="000000"/>
          <w:szCs w:val="20"/>
          <w:lang w:eastAsia="ru-RU"/>
        </w:rPr>
        <w:t>40817810750207334598</w:t>
      </w:r>
      <w:r w:rsidR="007122D6" w:rsidRPr="006F4EE6">
        <w:rPr>
          <w:szCs w:val="20"/>
        </w:rPr>
        <w:t>, Банк получателя – ФИЛИАЛ "ЦЕНТРАЛЬНЫЙ" ПАО "СОВКОМБАНК", БИК – 045004763, Корр.счет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94543" w14:textId="77777777" w:rsidR="005734B2" w:rsidRDefault="005734B2">
      <w:r>
        <w:separator/>
      </w:r>
    </w:p>
  </w:endnote>
  <w:endnote w:type="continuationSeparator" w:id="0">
    <w:p w14:paraId="1D53DFBC" w14:textId="77777777" w:rsidR="005734B2" w:rsidRDefault="0057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66EEC" w14:textId="77777777" w:rsidR="005734B2" w:rsidRDefault="005734B2">
      <w:pPr>
        <w:pStyle w:val="GenStyleDefPar"/>
      </w:pPr>
      <w:r>
        <w:separator/>
      </w:r>
    </w:p>
  </w:footnote>
  <w:footnote w:type="continuationSeparator" w:id="0">
    <w:p w14:paraId="4746A948" w14:textId="77777777" w:rsidR="005734B2" w:rsidRDefault="005734B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2144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34B2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C2482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52</cp:revision>
  <dcterms:created xsi:type="dcterms:W3CDTF">2022-02-22T16:37:00Z</dcterms:created>
  <dcterms:modified xsi:type="dcterms:W3CDTF">2026-02-24T08:45:00Z</dcterms:modified>
</cp:coreProperties>
</file>