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4F" w:rsidRPr="00D07484" w:rsidRDefault="00BB324F" w:rsidP="00BB324F">
      <w:pPr>
        <w:pStyle w:val="a3"/>
        <w:rPr>
          <w:sz w:val="22"/>
          <w:szCs w:val="22"/>
        </w:rPr>
      </w:pPr>
      <w:r w:rsidRPr="00D07484">
        <w:rPr>
          <w:sz w:val="22"/>
          <w:szCs w:val="22"/>
        </w:rPr>
        <w:t>Договор о задатке</w:t>
      </w:r>
    </w:p>
    <w:p w:rsidR="00BB324F" w:rsidRPr="00D07484" w:rsidRDefault="00BB324F" w:rsidP="00BB324F">
      <w:pPr>
        <w:pStyle w:val="a3"/>
        <w:rPr>
          <w:sz w:val="22"/>
          <w:szCs w:val="22"/>
        </w:rPr>
      </w:pPr>
    </w:p>
    <w:p w:rsidR="00BB324F" w:rsidRPr="00D07484" w:rsidRDefault="00BB324F" w:rsidP="00BB324F">
      <w:pPr>
        <w:pStyle w:val="a3"/>
        <w:jc w:val="both"/>
        <w:rPr>
          <w:b w:val="0"/>
          <w:sz w:val="22"/>
          <w:szCs w:val="22"/>
        </w:rPr>
      </w:pPr>
      <w:r w:rsidRPr="00D07484">
        <w:rPr>
          <w:b w:val="0"/>
          <w:sz w:val="22"/>
          <w:szCs w:val="22"/>
        </w:rPr>
        <w:t xml:space="preserve">г. Красноярск                                                                                                 </w:t>
      </w:r>
      <w:proofErr w:type="gramStart"/>
      <w:r w:rsidRPr="00D07484">
        <w:rPr>
          <w:b w:val="0"/>
          <w:sz w:val="22"/>
          <w:szCs w:val="22"/>
        </w:rPr>
        <w:t xml:space="preserve">   «</w:t>
      </w:r>
      <w:proofErr w:type="gramEnd"/>
      <w:r w:rsidRPr="00D07484">
        <w:rPr>
          <w:b w:val="0"/>
          <w:sz w:val="22"/>
          <w:szCs w:val="22"/>
        </w:rPr>
        <w:t xml:space="preserve">  »    ________    20__г.</w:t>
      </w:r>
    </w:p>
    <w:p w:rsidR="00BB324F" w:rsidRPr="00D07484" w:rsidRDefault="00BB324F" w:rsidP="00BB324F">
      <w:pPr>
        <w:pStyle w:val="a3"/>
        <w:rPr>
          <w:b w:val="0"/>
          <w:sz w:val="22"/>
          <w:szCs w:val="22"/>
        </w:rPr>
      </w:pPr>
      <w:r w:rsidRPr="00D07484">
        <w:rPr>
          <w:b w:val="0"/>
          <w:sz w:val="22"/>
          <w:szCs w:val="22"/>
        </w:rPr>
        <w:t xml:space="preserve"> </w:t>
      </w:r>
    </w:p>
    <w:p w:rsidR="00BB324F" w:rsidRPr="00D07484" w:rsidRDefault="00BB324F" w:rsidP="00BB324F">
      <w:pPr>
        <w:pStyle w:val="a3"/>
        <w:ind w:firstLine="567"/>
        <w:jc w:val="both"/>
        <w:rPr>
          <w:b w:val="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</w:t>
      </w:r>
      <w:r w:rsidRPr="00A16EEC">
        <w:rPr>
          <w:sz w:val="22"/>
          <w:szCs w:val="22"/>
        </w:rPr>
        <w:t xml:space="preserve">управляющий должника </w:t>
      </w:r>
      <w:r w:rsidR="00E004F6">
        <w:rPr>
          <w:sz w:val="22"/>
          <w:szCs w:val="22"/>
        </w:rPr>
        <w:t>Косарева Виталия Александровича</w:t>
      </w:r>
      <w:r w:rsidRPr="00A16EEC">
        <w:rPr>
          <w:sz w:val="22"/>
          <w:szCs w:val="22"/>
        </w:rPr>
        <w:t xml:space="preserve"> </w:t>
      </w:r>
      <w:r w:rsidR="00C807D7" w:rsidRPr="00A16EEC">
        <w:rPr>
          <w:sz w:val="22"/>
          <w:szCs w:val="22"/>
        </w:rPr>
        <w:t xml:space="preserve">– </w:t>
      </w:r>
      <w:r>
        <w:rPr>
          <w:noProof/>
          <w:color w:val="000000"/>
          <w:sz w:val="22"/>
          <w:szCs w:val="22"/>
        </w:rPr>
        <w:t>Егорова</w:t>
      </w:r>
      <w:r w:rsidR="00C807D7">
        <w:rPr>
          <w:noProof/>
          <w:color w:val="000000"/>
          <w:sz w:val="22"/>
          <w:szCs w:val="22"/>
        </w:rPr>
        <w:t xml:space="preserve"> Юлии Александровна</w:t>
      </w:r>
      <w:r w:rsidRPr="00070B64">
        <w:rPr>
          <w:color w:val="000000"/>
          <w:sz w:val="22"/>
          <w:szCs w:val="22"/>
        </w:rPr>
        <w:t>, действую</w:t>
      </w:r>
      <w:r w:rsidR="00C807D7">
        <w:rPr>
          <w:color w:val="000000"/>
          <w:sz w:val="22"/>
          <w:szCs w:val="22"/>
        </w:rPr>
        <w:t>щая</w:t>
      </w:r>
      <w:r w:rsidRPr="00070B64">
        <w:rPr>
          <w:color w:val="000000"/>
          <w:sz w:val="22"/>
          <w:szCs w:val="22"/>
        </w:rPr>
        <w:t xml:space="preserve"> на основании </w:t>
      </w:r>
      <w:r w:rsidRPr="00070B64">
        <w:rPr>
          <w:noProof/>
          <w:color w:val="000000"/>
          <w:sz w:val="22"/>
          <w:szCs w:val="22"/>
        </w:rPr>
        <w:t>решения Арбитражного суда Красноярского края</w:t>
      </w:r>
      <w:r w:rsidRPr="00070B64">
        <w:rPr>
          <w:noProof/>
          <w:color w:val="FF0000"/>
          <w:sz w:val="22"/>
          <w:szCs w:val="22"/>
        </w:rPr>
        <w:t xml:space="preserve"> </w:t>
      </w:r>
      <w:r w:rsidR="00E004F6">
        <w:rPr>
          <w:noProof/>
          <w:color w:val="000000"/>
          <w:sz w:val="22"/>
          <w:szCs w:val="22"/>
        </w:rPr>
        <w:t>от 07.07.2025</w:t>
      </w:r>
      <w:r w:rsidRPr="00070B64">
        <w:rPr>
          <w:noProof/>
          <w:color w:val="000000"/>
          <w:sz w:val="22"/>
          <w:szCs w:val="22"/>
        </w:rPr>
        <w:t xml:space="preserve"> года </w:t>
      </w:r>
      <w:r w:rsidR="00E004F6">
        <w:rPr>
          <w:noProof/>
          <w:color w:val="000000"/>
          <w:sz w:val="22"/>
          <w:szCs w:val="22"/>
        </w:rPr>
        <w:t>(резолютивная часть объявлена 24.06.2025 г.) по делу А33-5138/2025</w:t>
      </w:r>
      <w:r w:rsidRPr="00D07484">
        <w:rPr>
          <w:b w:val="0"/>
          <w:sz w:val="22"/>
          <w:szCs w:val="22"/>
          <w:shd w:val="clear" w:color="auto" w:fill="FFFFFF" w:themeFill="background1"/>
        </w:rPr>
        <w:t>,</w:t>
      </w:r>
      <w:r w:rsidRPr="00D07484">
        <w:rPr>
          <w:b w:val="0"/>
          <w:sz w:val="22"/>
          <w:szCs w:val="22"/>
        </w:rPr>
        <w:t xml:space="preserve"> именуемой в дальнейшем «Организатор торгов», с одной стороны, и _________________________ (ФИО или название организации) (а данном разделе необходимо указать все реквизиты ФИО, дата рождения, ИНН, СНИЛС, банковские реквизиты и т.д.), действующий на основании ___________, именуемое (</w:t>
      </w:r>
      <w:proofErr w:type="spellStart"/>
      <w:r w:rsidRPr="00D07484">
        <w:rPr>
          <w:b w:val="0"/>
          <w:sz w:val="22"/>
          <w:szCs w:val="22"/>
        </w:rPr>
        <w:t>ый</w:t>
      </w:r>
      <w:proofErr w:type="spellEnd"/>
      <w:r w:rsidRPr="00D07484">
        <w:rPr>
          <w:b w:val="0"/>
          <w:sz w:val="22"/>
          <w:szCs w:val="22"/>
        </w:rPr>
        <w:t>)  в дальнейшем «Заявитель», с другой стороны,  с другой стороны, заключили настоящий Договор о нижеследующем:</w:t>
      </w:r>
    </w:p>
    <w:p w:rsidR="00BB324F" w:rsidRPr="00D07484" w:rsidRDefault="00BB324F" w:rsidP="00BB324F">
      <w:pPr>
        <w:pStyle w:val="a3"/>
        <w:ind w:firstLine="567"/>
        <w:jc w:val="both"/>
        <w:rPr>
          <w:b w:val="0"/>
          <w:sz w:val="22"/>
          <w:szCs w:val="22"/>
        </w:rPr>
      </w:pPr>
    </w:p>
    <w:p w:rsidR="00BB324F" w:rsidRPr="00D07484" w:rsidRDefault="00BB324F" w:rsidP="00BB324F">
      <w:pPr>
        <w:pStyle w:val="a3"/>
        <w:ind w:firstLine="567"/>
        <w:rPr>
          <w:sz w:val="22"/>
          <w:szCs w:val="22"/>
        </w:rPr>
      </w:pPr>
      <w:r w:rsidRPr="00D07484">
        <w:rPr>
          <w:sz w:val="22"/>
          <w:szCs w:val="22"/>
          <w:lang w:val="en-US"/>
        </w:rPr>
        <w:t>I</w:t>
      </w:r>
      <w:r w:rsidRPr="00D07484">
        <w:rPr>
          <w:sz w:val="22"/>
          <w:szCs w:val="22"/>
        </w:rPr>
        <w:t>. Предмет договора</w:t>
      </w:r>
    </w:p>
    <w:p w:rsidR="00BB324F" w:rsidRPr="00D07484" w:rsidRDefault="00BB324F" w:rsidP="00BB324F">
      <w:pPr>
        <w:pStyle w:val="a3"/>
        <w:ind w:firstLine="567"/>
        <w:rPr>
          <w:sz w:val="22"/>
          <w:szCs w:val="22"/>
        </w:rPr>
      </w:pPr>
    </w:p>
    <w:p w:rsidR="00BB324F" w:rsidRPr="00D07484" w:rsidRDefault="00BB324F" w:rsidP="00BB324F">
      <w:pPr>
        <w:numPr>
          <w:ilvl w:val="1"/>
          <w:numId w:val="1"/>
        </w:numPr>
        <w:ind w:left="0" w:firstLine="708"/>
        <w:jc w:val="both"/>
        <w:rPr>
          <w:rStyle w:val="text"/>
          <w:sz w:val="22"/>
          <w:szCs w:val="22"/>
        </w:rPr>
      </w:pPr>
      <w:r w:rsidRPr="00D07484">
        <w:rPr>
          <w:sz w:val="22"/>
          <w:szCs w:val="22"/>
        </w:rPr>
        <w:t xml:space="preserve"> В соответствии с условиями настоящего договора Заявитель вносит задаток для обеспечения участия в торгах по продаже имущества </w:t>
      </w:r>
      <w:r w:rsidR="00E004F6">
        <w:rPr>
          <w:sz w:val="22"/>
          <w:szCs w:val="22"/>
        </w:rPr>
        <w:t>Косарева Виталия Александровича</w:t>
      </w:r>
      <w:r w:rsidRPr="00D07484">
        <w:rPr>
          <w:sz w:val="22"/>
          <w:szCs w:val="22"/>
        </w:rPr>
        <w:t xml:space="preserve"> по Лоту </w:t>
      </w:r>
      <w:proofErr w:type="gramStart"/>
      <w:r w:rsidRPr="00D07484">
        <w:rPr>
          <w:sz w:val="22"/>
          <w:szCs w:val="22"/>
        </w:rPr>
        <w:t>№  1</w:t>
      </w:r>
      <w:proofErr w:type="gramEnd"/>
      <w:r w:rsidRPr="00D07484">
        <w:rPr>
          <w:rStyle w:val="text"/>
          <w:sz w:val="22"/>
          <w:szCs w:val="22"/>
        </w:rPr>
        <w:t>.</w:t>
      </w:r>
    </w:p>
    <w:p w:rsidR="00E004F6" w:rsidRDefault="00BB324F" w:rsidP="00E004F6">
      <w:pPr>
        <w:autoSpaceDE w:val="0"/>
        <w:autoSpaceDN w:val="0"/>
        <w:adjustRightInd w:val="0"/>
        <w:ind w:firstLine="318"/>
        <w:jc w:val="both"/>
        <w:rPr>
          <w:rFonts w:cs="Calibri"/>
          <w:sz w:val="22"/>
          <w:szCs w:val="22"/>
        </w:rPr>
      </w:pPr>
      <w:r w:rsidRPr="00D07484">
        <w:rPr>
          <w:sz w:val="22"/>
          <w:szCs w:val="22"/>
        </w:rPr>
        <w:t xml:space="preserve">Торги </w:t>
      </w:r>
      <w:r w:rsidRPr="00D07484">
        <w:rPr>
          <w:bCs/>
          <w:sz w:val="22"/>
          <w:szCs w:val="22"/>
        </w:rPr>
        <w:t>проводятся на электронной площадке «</w:t>
      </w:r>
      <w:r w:rsidRPr="00D07484">
        <w:rPr>
          <w:b/>
          <w:bCs/>
          <w:sz w:val="22"/>
          <w:szCs w:val="22"/>
        </w:rPr>
        <w:t>Уральская электронная торговая площадка</w:t>
      </w:r>
      <w:r w:rsidRPr="00D07484">
        <w:rPr>
          <w:bCs/>
          <w:sz w:val="22"/>
          <w:szCs w:val="22"/>
        </w:rPr>
        <w:t>» - https://bankrupt.etpu.ru.</w:t>
      </w:r>
      <w:r w:rsidRPr="00D07484">
        <w:rPr>
          <w:sz w:val="22"/>
          <w:szCs w:val="22"/>
        </w:rPr>
        <w:t xml:space="preserve"> Заявитель перечисляет на расчетный сч</w:t>
      </w:r>
      <w:r w:rsidR="00E004F6">
        <w:rPr>
          <w:sz w:val="22"/>
          <w:szCs w:val="22"/>
        </w:rPr>
        <w:t>ет денежные средства в размере 1</w:t>
      </w:r>
      <w:r w:rsidRPr="00D07484">
        <w:rPr>
          <w:sz w:val="22"/>
          <w:szCs w:val="22"/>
        </w:rPr>
        <w:t>0 (</w:t>
      </w:r>
      <w:r w:rsidR="00E004F6">
        <w:rPr>
          <w:sz w:val="22"/>
          <w:szCs w:val="22"/>
        </w:rPr>
        <w:t>десять</w:t>
      </w:r>
      <w:r w:rsidRPr="00D07484">
        <w:rPr>
          <w:sz w:val="22"/>
          <w:szCs w:val="22"/>
        </w:rPr>
        <w:t xml:space="preserve">) % от начальной цены продажи лота на соответствующем этапе торгов (далее – «задаток»), а </w:t>
      </w:r>
      <w:r w:rsidRPr="00D07484">
        <w:rPr>
          <w:rFonts w:cs="Calibri"/>
          <w:sz w:val="22"/>
          <w:szCs w:val="22"/>
        </w:rPr>
        <w:t xml:space="preserve">Организатор торгов принимает задаток. </w:t>
      </w:r>
    </w:p>
    <w:p w:rsidR="00BB324F" w:rsidRPr="00E004F6" w:rsidRDefault="00BB324F" w:rsidP="00E004F6">
      <w:pPr>
        <w:autoSpaceDE w:val="0"/>
        <w:autoSpaceDN w:val="0"/>
        <w:adjustRightInd w:val="0"/>
        <w:ind w:firstLine="318"/>
        <w:jc w:val="both"/>
        <w:rPr>
          <w:rFonts w:cs="Calibri"/>
          <w:sz w:val="22"/>
          <w:szCs w:val="22"/>
        </w:rPr>
      </w:pPr>
      <w:r w:rsidRPr="00D07484">
        <w:rPr>
          <w:rFonts w:cs="Calibri"/>
          <w:sz w:val="22"/>
          <w:szCs w:val="22"/>
        </w:rPr>
        <w:t xml:space="preserve">Реквизиты для перечисления задатка: </w:t>
      </w:r>
      <w:r w:rsidRPr="00D07484">
        <w:rPr>
          <w:sz w:val="22"/>
          <w:szCs w:val="22"/>
        </w:rPr>
        <w:t xml:space="preserve">Получатель </w:t>
      </w:r>
      <w:r w:rsidR="00B168D6">
        <w:rPr>
          <w:sz w:val="22"/>
          <w:szCs w:val="22"/>
        </w:rPr>
        <w:t>Косарев Виталий Александрович</w:t>
      </w:r>
      <w:r w:rsidRPr="00D07484">
        <w:rPr>
          <w:sz w:val="22"/>
          <w:szCs w:val="22"/>
        </w:rPr>
        <w:t xml:space="preserve">, </w:t>
      </w:r>
      <w:r w:rsidR="00B168D6" w:rsidRPr="00070B64">
        <w:rPr>
          <w:color w:val="000000"/>
          <w:sz w:val="22"/>
          <w:szCs w:val="22"/>
        </w:rPr>
        <w:t xml:space="preserve">р/с </w:t>
      </w:r>
      <w:r w:rsidR="00B168D6">
        <w:rPr>
          <w:color w:val="000000"/>
          <w:sz w:val="22"/>
          <w:szCs w:val="22"/>
        </w:rPr>
        <w:t>40817810050222895291</w:t>
      </w:r>
      <w:r w:rsidR="00B168D6">
        <w:rPr>
          <w:color w:val="000000"/>
          <w:sz w:val="22"/>
          <w:szCs w:val="22"/>
        </w:rPr>
        <w:t xml:space="preserve">, </w:t>
      </w:r>
      <w:r w:rsidR="00B168D6">
        <w:rPr>
          <w:color w:val="000000"/>
          <w:sz w:val="22"/>
          <w:szCs w:val="22"/>
        </w:rPr>
        <w:t>Филиал «Центральный» ПАО «</w:t>
      </w:r>
      <w:proofErr w:type="spellStart"/>
      <w:r w:rsidR="00B168D6">
        <w:rPr>
          <w:color w:val="000000"/>
          <w:sz w:val="22"/>
          <w:szCs w:val="22"/>
        </w:rPr>
        <w:t>Совкомбанк</w:t>
      </w:r>
      <w:proofErr w:type="spellEnd"/>
      <w:r w:rsidR="00B168D6">
        <w:rPr>
          <w:color w:val="000000"/>
          <w:sz w:val="22"/>
          <w:szCs w:val="22"/>
        </w:rPr>
        <w:t>»</w:t>
      </w:r>
      <w:r w:rsidR="00B168D6">
        <w:rPr>
          <w:color w:val="000000"/>
          <w:sz w:val="22"/>
          <w:szCs w:val="22"/>
        </w:rPr>
        <w:t xml:space="preserve">, </w:t>
      </w:r>
      <w:r w:rsidR="00B168D6" w:rsidRPr="00070B64">
        <w:rPr>
          <w:color w:val="000000"/>
          <w:sz w:val="22"/>
          <w:szCs w:val="22"/>
        </w:rPr>
        <w:t>к/с: 30101810</w:t>
      </w:r>
      <w:r w:rsidR="00B168D6">
        <w:rPr>
          <w:color w:val="000000"/>
          <w:sz w:val="22"/>
          <w:szCs w:val="22"/>
        </w:rPr>
        <w:t>150040000763</w:t>
      </w:r>
      <w:r w:rsidR="00B168D6">
        <w:rPr>
          <w:color w:val="000000"/>
          <w:sz w:val="22"/>
          <w:szCs w:val="22"/>
        </w:rPr>
        <w:t xml:space="preserve">, </w:t>
      </w:r>
      <w:r w:rsidR="00B168D6">
        <w:rPr>
          <w:color w:val="000000"/>
          <w:sz w:val="22"/>
          <w:szCs w:val="22"/>
        </w:rPr>
        <w:t>БИК Б</w:t>
      </w:r>
      <w:r w:rsidR="00B168D6" w:rsidRPr="00070B64">
        <w:rPr>
          <w:color w:val="000000"/>
          <w:sz w:val="22"/>
          <w:szCs w:val="22"/>
        </w:rPr>
        <w:t xml:space="preserve">анка </w:t>
      </w:r>
      <w:r w:rsidR="00B168D6">
        <w:rPr>
          <w:color w:val="000000"/>
          <w:sz w:val="22"/>
          <w:szCs w:val="22"/>
        </w:rPr>
        <w:t>045004763</w:t>
      </w:r>
      <w:r w:rsidR="00B168D6">
        <w:rPr>
          <w:color w:val="000000"/>
          <w:sz w:val="22"/>
          <w:szCs w:val="22"/>
        </w:rPr>
        <w:t xml:space="preserve">, </w:t>
      </w:r>
      <w:r w:rsidR="00B168D6">
        <w:rPr>
          <w:color w:val="000000"/>
          <w:sz w:val="22"/>
          <w:szCs w:val="22"/>
        </w:rPr>
        <w:t>ИНН Банка 4401116480</w:t>
      </w:r>
      <w:r w:rsidR="00B168D6">
        <w:rPr>
          <w:color w:val="000000"/>
          <w:sz w:val="22"/>
          <w:szCs w:val="22"/>
        </w:rPr>
        <w:t xml:space="preserve">, </w:t>
      </w:r>
      <w:r w:rsidR="00B168D6">
        <w:rPr>
          <w:color w:val="000000"/>
          <w:sz w:val="22"/>
          <w:szCs w:val="22"/>
        </w:rPr>
        <w:t>КПП 544543001</w:t>
      </w:r>
      <w:r w:rsidRPr="00D07484">
        <w:rPr>
          <w:sz w:val="22"/>
          <w:szCs w:val="22"/>
        </w:rPr>
        <w:t>.</w:t>
      </w:r>
    </w:p>
    <w:p w:rsidR="00BB324F" w:rsidRPr="00D07484" w:rsidRDefault="00BB324F" w:rsidP="00BB324F">
      <w:pPr>
        <w:autoSpaceDE w:val="0"/>
        <w:autoSpaceDN w:val="0"/>
        <w:adjustRightInd w:val="0"/>
        <w:ind w:firstLine="318"/>
        <w:jc w:val="both"/>
        <w:rPr>
          <w:sz w:val="22"/>
          <w:szCs w:val="22"/>
        </w:rPr>
      </w:pPr>
      <w:r w:rsidRPr="00D07484">
        <w:rPr>
          <w:sz w:val="22"/>
          <w:szCs w:val="22"/>
        </w:rPr>
        <w:t xml:space="preserve">Назначение платежа: Задаток за участие в торгах, по продаже имущества </w:t>
      </w:r>
      <w:r w:rsidR="00E004F6">
        <w:rPr>
          <w:sz w:val="22"/>
          <w:szCs w:val="22"/>
        </w:rPr>
        <w:t>Косарева В.А.</w:t>
      </w:r>
      <w:r w:rsidRPr="00D07484">
        <w:rPr>
          <w:sz w:val="22"/>
          <w:szCs w:val="22"/>
        </w:rPr>
        <w:t>, ЛОТ № 1</w:t>
      </w:r>
      <w:r w:rsidRPr="00D07484">
        <w:rPr>
          <w:rFonts w:cs="Calibri"/>
          <w:sz w:val="22"/>
          <w:szCs w:val="22"/>
        </w:rPr>
        <w:t xml:space="preserve">. 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1.2. Задаток вносится Заявителем в счет обеспечения исполнения обязательств, по оплате продаваемого на торгах имущества (ФЗ РФ № 127-ФЗ «О несостоятельности (Банкротстве)» от 26 октября 2002 года).</w:t>
      </w:r>
      <w:bookmarkStart w:id="0" w:name="_GoBack"/>
      <w:bookmarkEnd w:id="0"/>
    </w:p>
    <w:p w:rsidR="00BB324F" w:rsidRPr="00D07484" w:rsidRDefault="00BB324F" w:rsidP="00BB324F">
      <w:pPr>
        <w:ind w:firstLine="567"/>
        <w:jc w:val="center"/>
        <w:rPr>
          <w:b/>
          <w:sz w:val="22"/>
          <w:szCs w:val="22"/>
        </w:rPr>
      </w:pPr>
      <w:r w:rsidRPr="00D07484">
        <w:rPr>
          <w:b/>
          <w:sz w:val="22"/>
          <w:szCs w:val="22"/>
          <w:lang w:val="en-US"/>
        </w:rPr>
        <w:t>II</w:t>
      </w:r>
      <w:r w:rsidRPr="00D07484">
        <w:rPr>
          <w:b/>
          <w:sz w:val="22"/>
          <w:szCs w:val="22"/>
        </w:rPr>
        <w:t>. Порядок внесения задатка</w:t>
      </w:r>
    </w:p>
    <w:p w:rsidR="00BB324F" w:rsidRPr="00D07484" w:rsidRDefault="00BB324F" w:rsidP="00BB324F">
      <w:pPr>
        <w:ind w:firstLine="567"/>
        <w:jc w:val="center"/>
        <w:rPr>
          <w:b/>
          <w:sz w:val="22"/>
          <w:szCs w:val="22"/>
        </w:rPr>
      </w:pP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2.1. Задаток должен быть внесен Заявителем на указанный в п. 1.2 настоящего договора счет до указанного в объявлении срока и считается внесенным с даты поступления всей суммы задатка на указанный счет.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В случае не поступления суммы задатка в установленный срок обязательств Заявителя по внесению задатка считаются не выполненными. В этом случае Заявитель к участию в торгах не допускается.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2.2. Организатор</w:t>
      </w:r>
      <w:r w:rsidRPr="00D07484">
        <w:rPr>
          <w:rFonts w:cs="Calibri"/>
          <w:sz w:val="22"/>
          <w:szCs w:val="22"/>
        </w:rPr>
        <w:t xml:space="preserve"> торгов </w:t>
      </w:r>
      <w:r w:rsidRPr="00D07484">
        <w:rPr>
          <w:sz w:val="22"/>
          <w:szCs w:val="22"/>
        </w:rPr>
        <w:t>не вправе распоряжаться денежными средствами, поступившими на счет в качестве задатка.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BB324F" w:rsidRPr="00D07484" w:rsidRDefault="00BB324F" w:rsidP="00BB324F">
      <w:pPr>
        <w:ind w:firstLine="567"/>
        <w:jc w:val="center"/>
        <w:rPr>
          <w:b/>
          <w:sz w:val="22"/>
          <w:szCs w:val="22"/>
        </w:rPr>
      </w:pPr>
      <w:r w:rsidRPr="00D07484">
        <w:rPr>
          <w:b/>
          <w:sz w:val="22"/>
          <w:szCs w:val="22"/>
          <w:lang w:val="en-US"/>
        </w:rPr>
        <w:t>III</w:t>
      </w:r>
      <w:r w:rsidRPr="00D07484">
        <w:rPr>
          <w:b/>
          <w:sz w:val="22"/>
          <w:szCs w:val="22"/>
        </w:rPr>
        <w:t>. Порядок возврата и удержания задатка</w:t>
      </w:r>
    </w:p>
    <w:p w:rsidR="00BB324F" w:rsidRPr="00D07484" w:rsidRDefault="00BB324F" w:rsidP="00BB324F">
      <w:pPr>
        <w:ind w:firstLine="567"/>
        <w:jc w:val="center"/>
        <w:rPr>
          <w:b/>
          <w:sz w:val="22"/>
          <w:szCs w:val="22"/>
        </w:rPr>
      </w:pP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банковских реквизитах Сторон счет Заявителя.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3.2. В случае если Заявитель не будет допущен к участию в торгах, Организатор</w:t>
      </w:r>
      <w:r w:rsidRPr="00D07484">
        <w:rPr>
          <w:rFonts w:cs="Calibri"/>
          <w:sz w:val="22"/>
          <w:szCs w:val="22"/>
        </w:rPr>
        <w:t xml:space="preserve"> торгов</w:t>
      </w:r>
      <w:r w:rsidRPr="00D07484">
        <w:rPr>
          <w:sz w:val="22"/>
          <w:szCs w:val="22"/>
        </w:rPr>
        <w:t xml:space="preserve"> обязуется возвратить сумму внесенного Заявителем задатка в течение 5 (Пяти) рабочих дней, с даты оформления протокола об определении участников торгов. 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3.3. В случае если Заявитель участвовал в торгах, но не выиграл их, Организатор</w:t>
      </w:r>
      <w:r w:rsidRPr="00D07484">
        <w:rPr>
          <w:rFonts w:cs="Calibri"/>
          <w:sz w:val="22"/>
          <w:szCs w:val="22"/>
        </w:rPr>
        <w:t xml:space="preserve"> торгов</w:t>
      </w:r>
      <w:r w:rsidRPr="00D07484">
        <w:rPr>
          <w:sz w:val="22"/>
          <w:szCs w:val="22"/>
        </w:rPr>
        <w:t xml:space="preserve"> обязуется возвратить сумму внесенного Заявителем задатка в течение 5 (Пяти) рабочих дней со дня подписания протокола о результатах торгов. 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3.4. В случае отзыва Заявителем заявки на участие в торгах до момента приобретения им статуса участника торгов Организатор</w:t>
      </w:r>
      <w:r w:rsidRPr="00D07484">
        <w:rPr>
          <w:rFonts w:cs="Calibri"/>
          <w:sz w:val="22"/>
          <w:szCs w:val="22"/>
        </w:rPr>
        <w:t xml:space="preserve"> торгов</w:t>
      </w:r>
      <w:r w:rsidRPr="00D07484">
        <w:rPr>
          <w:sz w:val="22"/>
          <w:szCs w:val="22"/>
        </w:rPr>
        <w:t xml:space="preserve">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3.5. В случае признания торгов несостоявшимися, Организатор</w:t>
      </w:r>
      <w:r w:rsidRPr="00D07484">
        <w:rPr>
          <w:rFonts w:cs="Calibri"/>
          <w:sz w:val="22"/>
          <w:szCs w:val="22"/>
        </w:rPr>
        <w:t xml:space="preserve"> торгов</w:t>
      </w:r>
      <w:r w:rsidRPr="00D07484">
        <w:rPr>
          <w:sz w:val="22"/>
          <w:szCs w:val="22"/>
        </w:rPr>
        <w:t xml:space="preserve"> обязуется возвратить сумму внесенного Заявителем задатка в течение 5 (Пяти) рабочих дней со дня подписания протокола о признании торгов несостоявшимися.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lastRenderedPageBreak/>
        <w:t>3.6. В случае отмены торгов по продаже имущества Организатор</w:t>
      </w:r>
      <w:r w:rsidRPr="00D07484">
        <w:rPr>
          <w:rFonts w:cs="Calibri"/>
          <w:sz w:val="22"/>
          <w:szCs w:val="22"/>
        </w:rPr>
        <w:t xml:space="preserve"> торгов</w:t>
      </w:r>
      <w:r w:rsidRPr="00D07484">
        <w:rPr>
          <w:sz w:val="22"/>
          <w:szCs w:val="22"/>
        </w:rPr>
        <w:t xml:space="preserve"> возвращает сумму внесенного Заявителем задатка в течение 5 (Пяти) рабочих дней со дня принятия комиссией по проведению торгов решения об отмене торгов.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3.7. Внесенный задаток не возвращается в случае, если Заявитель, признанный победителем торгов: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уклонится от подписания протокола о результатах торгов, имеющего силу договора, в установленный срок (уклонится от заключения в установленный извещением о проведении торгов срок Договора купли - продажи имущества);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уклонится от оплаты продаваемых на торгах имущества в срок, установленный подписанным протоколом о результатах торгов (уклонится от оплаты продаваемых на торгах имущества в срок, установленный заключенным Договором купли - продажи имущества).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 xml:space="preserve">3.8. Внесенный Заявителем Задаток засчитывается в счет оплаты, приобретаемого на торгах,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Договора купли – продажи имущества).   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</w:p>
    <w:p w:rsidR="00BB324F" w:rsidRPr="00D07484" w:rsidRDefault="00BB324F" w:rsidP="00BB324F">
      <w:pPr>
        <w:ind w:firstLine="567"/>
        <w:jc w:val="center"/>
        <w:rPr>
          <w:b/>
          <w:sz w:val="22"/>
          <w:szCs w:val="22"/>
        </w:rPr>
      </w:pPr>
      <w:r w:rsidRPr="00D07484">
        <w:rPr>
          <w:b/>
          <w:sz w:val="22"/>
          <w:szCs w:val="22"/>
          <w:lang w:val="en-US"/>
        </w:rPr>
        <w:t>IV</w:t>
      </w:r>
      <w:r w:rsidRPr="00D07484">
        <w:rPr>
          <w:b/>
          <w:sz w:val="22"/>
          <w:szCs w:val="22"/>
        </w:rPr>
        <w:t>. Срок действия настоящего договора</w:t>
      </w:r>
    </w:p>
    <w:p w:rsidR="00BB324F" w:rsidRPr="00D07484" w:rsidRDefault="00BB324F" w:rsidP="00BB324F">
      <w:pPr>
        <w:ind w:firstLine="567"/>
        <w:jc w:val="center"/>
        <w:rPr>
          <w:sz w:val="22"/>
          <w:szCs w:val="22"/>
        </w:rPr>
      </w:pP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Красноярского края в соответствие с действующим законодательством Российской Федерации.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sz w:val="22"/>
          <w:szCs w:val="22"/>
        </w:rPr>
        <w:t>4.3. Настоящий договор составлен на двух листах, в трех экземплярах, имеющих одинаковую юридическую силу.</w:t>
      </w:r>
    </w:p>
    <w:p w:rsidR="00BB324F" w:rsidRPr="00D07484" w:rsidRDefault="00BB324F" w:rsidP="00BB324F">
      <w:pPr>
        <w:ind w:firstLine="567"/>
        <w:jc w:val="center"/>
        <w:rPr>
          <w:b/>
          <w:sz w:val="22"/>
          <w:szCs w:val="22"/>
        </w:rPr>
      </w:pPr>
      <w:r w:rsidRPr="00D07484">
        <w:rPr>
          <w:b/>
          <w:sz w:val="22"/>
          <w:szCs w:val="22"/>
        </w:rPr>
        <w:t>V. Подписи Сторон</w:t>
      </w:r>
    </w:p>
    <w:p w:rsidR="00BB324F" w:rsidRPr="00D07484" w:rsidRDefault="00BB324F" w:rsidP="00BB324F">
      <w:pPr>
        <w:ind w:firstLine="567"/>
        <w:jc w:val="center"/>
        <w:rPr>
          <w:sz w:val="22"/>
          <w:szCs w:val="22"/>
        </w:rPr>
      </w:pP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  <w:r w:rsidRPr="00D07484">
        <w:rPr>
          <w:b/>
          <w:sz w:val="22"/>
          <w:szCs w:val="22"/>
        </w:rPr>
        <w:t xml:space="preserve">Организатор торгов: </w:t>
      </w:r>
      <w:r w:rsidRPr="00D07484">
        <w:rPr>
          <w:sz w:val="22"/>
          <w:szCs w:val="22"/>
          <w:shd w:val="clear" w:color="auto" w:fill="FFFFFF" w:themeFill="background1"/>
        </w:rPr>
        <w:t xml:space="preserve">Финансовый управляющий Егорова Юлия Александровна </w:t>
      </w:r>
    </w:p>
    <w:p w:rsidR="00BB324F" w:rsidRPr="00D07484" w:rsidRDefault="00BB324F" w:rsidP="00BB324F">
      <w:pPr>
        <w:ind w:firstLine="567"/>
        <w:jc w:val="both"/>
        <w:rPr>
          <w:sz w:val="22"/>
          <w:szCs w:val="22"/>
        </w:rPr>
      </w:pPr>
    </w:p>
    <w:p w:rsidR="00BB324F" w:rsidRPr="00D07484" w:rsidRDefault="00BB324F" w:rsidP="00BB324F">
      <w:pPr>
        <w:rPr>
          <w:sz w:val="22"/>
          <w:szCs w:val="22"/>
        </w:rPr>
      </w:pPr>
      <w:r w:rsidRPr="00D07484">
        <w:rPr>
          <w:sz w:val="22"/>
          <w:szCs w:val="22"/>
        </w:rPr>
        <w:t>________________________________________________________________________________________</w:t>
      </w:r>
    </w:p>
    <w:p w:rsidR="00BB324F" w:rsidRPr="00D07484" w:rsidRDefault="00BB324F" w:rsidP="00BB324F">
      <w:pPr>
        <w:pBdr>
          <w:bottom w:val="single" w:sz="12" w:space="25" w:color="auto"/>
        </w:pBdr>
        <w:ind w:firstLine="567"/>
        <w:rPr>
          <w:sz w:val="22"/>
          <w:szCs w:val="22"/>
        </w:rPr>
      </w:pPr>
    </w:p>
    <w:p w:rsidR="00BB324F" w:rsidRPr="00D07484" w:rsidRDefault="00BB324F" w:rsidP="00BB324F">
      <w:pPr>
        <w:pBdr>
          <w:bottom w:val="single" w:sz="12" w:space="25" w:color="auto"/>
        </w:pBdr>
        <w:ind w:firstLine="567"/>
        <w:rPr>
          <w:b/>
          <w:sz w:val="22"/>
          <w:szCs w:val="22"/>
        </w:rPr>
      </w:pPr>
      <w:r w:rsidRPr="00D07484">
        <w:rPr>
          <w:b/>
          <w:sz w:val="22"/>
          <w:szCs w:val="22"/>
        </w:rPr>
        <w:t>Заявитель:</w:t>
      </w:r>
    </w:p>
    <w:p w:rsidR="00BB324F" w:rsidRPr="00D07484" w:rsidRDefault="00BB324F" w:rsidP="00BB324F">
      <w:pPr>
        <w:ind w:firstLine="709"/>
        <w:jc w:val="both"/>
        <w:rPr>
          <w:sz w:val="22"/>
          <w:szCs w:val="22"/>
        </w:rPr>
      </w:pPr>
    </w:p>
    <w:p w:rsidR="00F12C76" w:rsidRDefault="00F12C76" w:rsidP="006C0B77">
      <w:pPr>
        <w:ind w:firstLine="709"/>
        <w:jc w:val="both"/>
      </w:pPr>
    </w:p>
    <w:sectPr w:rsidR="00F12C76" w:rsidSect="00BB324F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567" w:right="424" w:bottom="45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471" w:rsidRDefault="00667471">
      <w:r>
        <w:separator/>
      </w:r>
    </w:p>
  </w:endnote>
  <w:endnote w:type="continuationSeparator" w:id="0">
    <w:p w:rsidR="00667471" w:rsidRDefault="00667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24F" w:rsidRDefault="00BB324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324F" w:rsidRDefault="00BB324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24F" w:rsidRDefault="00BB324F">
    <w:pPr>
      <w:pStyle w:val="a5"/>
      <w:framePr w:wrap="around" w:vAnchor="text" w:hAnchor="margin" w:xAlign="right" w:y="1"/>
      <w:rPr>
        <w:rStyle w:val="a7"/>
      </w:rPr>
    </w:pPr>
  </w:p>
  <w:p w:rsidR="00BB324F" w:rsidRDefault="00BB324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471" w:rsidRDefault="00667471">
      <w:r>
        <w:separator/>
      </w:r>
    </w:p>
  </w:footnote>
  <w:footnote w:type="continuationSeparator" w:id="0">
    <w:p w:rsidR="00667471" w:rsidRDefault="00667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24F" w:rsidRDefault="00BB324F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324F" w:rsidRDefault="00BB324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24F" w:rsidRDefault="00BB324F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004F6">
      <w:rPr>
        <w:rStyle w:val="a7"/>
        <w:noProof/>
      </w:rPr>
      <w:t>2</w:t>
    </w:r>
    <w:r>
      <w:rPr>
        <w:rStyle w:val="a7"/>
      </w:rPr>
      <w:fldChar w:fldCharType="end"/>
    </w:r>
  </w:p>
  <w:p w:rsidR="00BB324F" w:rsidRDefault="00BB324F">
    <w:pPr>
      <w:pStyle w:val="a8"/>
    </w:pPr>
  </w:p>
  <w:p w:rsidR="00BB324F" w:rsidRDefault="00BB324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B17F3"/>
    <w:multiLevelType w:val="multilevel"/>
    <w:tmpl w:val="FE1C2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51340D28"/>
    <w:multiLevelType w:val="multilevel"/>
    <w:tmpl w:val="FE1C2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4F"/>
    <w:rsid w:val="00554B83"/>
    <w:rsid w:val="00667471"/>
    <w:rsid w:val="006C0B77"/>
    <w:rsid w:val="008242FF"/>
    <w:rsid w:val="00870751"/>
    <w:rsid w:val="00922C48"/>
    <w:rsid w:val="00A16EEC"/>
    <w:rsid w:val="00AD07CB"/>
    <w:rsid w:val="00B168D6"/>
    <w:rsid w:val="00B915B7"/>
    <w:rsid w:val="00BB324F"/>
    <w:rsid w:val="00C807D7"/>
    <w:rsid w:val="00E004F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CC488F-0367-4BA5-AA78-F531F20B6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B324F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BB32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footer"/>
    <w:basedOn w:val="a"/>
    <w:link w:val="a6"/>
    <w:rsid w:val="00BB324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BB3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BB324F"/>
  </w:style>
  <w:style w:type="paragraph" w:styleId="a8">
    <w:name w:val="header"/>
    <w:basedOn w:val="a"/>
    <w:link w:val="a9"/>
    <w:rsid w:val="00BB324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BB3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ext">
    <w:name w:val="text"/>
    <w:basedOn w:val="a0"/>
    <w:rsid w:val="00BB3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2025-01-21T05:48:00Z</dcterms:created>
  <dcterms:modified xsi:type="dcterms:W3CDTF">2026-03-18T04:19:00Z</dcterms:modified>
</cp:coreProperties>
</file>