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75583E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Ашрафзяновой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Рашиды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Саимовны</w:t>
      </w:r>
      <w:proofErr w:type="spellEnd"/>
      <w:r>
        <w:rPr>
          <w:sz w:val="24"/>
          <w:szCs w:val="24"/>
        </w:rPr>
        <w:t xml:space="preserve"> (дата рождения: 05.07.1959 г., место рождения: </w:t>
      </w:r>
      <w:proofErr w:type="spellStart"/>
      <w:r>
        <w:rPr>
          <w:sz w:val="24"/>
          <w:szCs w:val="24"/>
        </w:rPr>
        <w:t>с.Бершеть</w:t>
      </w:r>
      <w:proofErr w:type="spellEnd"/>
      <w:r>
        <w:rPr>
          <w:sz w:val="24"/>
          <w:szCs w:val="24"/>
        </w:rPr>
        <w:t xml:space="preserve"> Пермского р-на Пермской обл., ИНН 590579077089, адрес регистрации по месту жительства: 614530, Пермский край, село Фролы,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Весенняя, д 6,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43)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Пермского края от 04.07.2025 г. по делу № А50-15042/2024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75583E" w:rsidRDefault="0075583E" w:rsidP="0075583E">
      <w:pPr>
        <w:ind w:left="-709" w:firstLine="283"/>
        <w:jc w:val="both"/>
      </w:pPr>
      <w:r>
        <w:t xml:space="preserve">Получатель: </w:t>
      </w:r>
      <w:proofErr w:type="spellStart"/>
      <w:r>
        <w:t>Ашрафзянова</w:t>
      </w:r>
      <w:proofErr w:type="spellEnd"/>
      <w:r>
        <w:t xml:space="preserve"> Рашида </w:t>
      </w:r>
      <w:proofErr w:type="spellStart"/>
      <w:r>
        <w:t>Саимовна</w:t>
      </w:r>
      <w:proofErr w:type="spellEnd"/>
    </w:p>
    <w:p w:rsidR="0075583E" w:rsidRDefault="0075583E" w:rsidP="0075583E">
      <w:pPr>
        <w:ind w:left="-709" w:firstLine="283"/>
        <w:jc w:val="both"/>
      </w:pPr>
      <w:r>
        <w:t>Счет: 40817810150223219297</w:t>
      </w:r>
    </w:p>
    <w:p w:rsidR="0075583E" w:rsidRDefault="0075583E" w:rsidP="0075583E">
      <w:pPr>
        <w:ind w:left="-709" w:firstLine="283"/>
        <w:jc w:val="both"/>
      </w:pPr>
      <w:r>
        <w:t>Реквизиты:</w:t>
      </w:r>
    </w:p>
    <w:p w:rsidR="0075583E" w:rsidRDefault="0075583E" w:rsidP="0075583E">
      <w:pPr>
        <w:ind w:left="-709" w:firstLine="283"/>
        <w:jc w:val="both"/>
      </w:pPr>
      <w:r>
        <w:t>ФИЛИАЛ "ЦЕНТРАЛЬНЫЙ" ПАО "СОВКОМБАНК"</w:t>
      </w:r>
    </w:p>
    <w:p w:rsidR="0075583E" w:rsidRDefault="0075583E" w:rsidP="0075583E">
      <w:pPr>
        <w:ind w:left="-709" w:firstLine="283"/>
        <w:jc w:val="both"/>
      </w:pPr>
      <w:r>
        <w:t>633011, РОССИЙСКАЯ ФЕДЕРАЦИЯ, НОВОСИБИРСКАЯ ОБЛ,</w:t>
      </w:r>
    </w:p>
    <w:p w:rsidR="0075583E" w:rsidRDefault="0075583E" w:rsidP="0075583E">
      <w:pPr>
        <w:ind w:left="-709" w:firstLine="283"/>
        <w:jc w:val="both"/>
      </w:pPr>
      <w:r>
        <w:t>БЕРДСК Г, ПОПОВА УЛ, 11 Телефон: 8-800-100-00-06</w:t>
      </w:r>
    </w:p>
    <w:p w:rsidR="0075583E" w:rsidRDefault="0075583E" w:rsidP="0075583E">
      <w:pPr>
        <w:ind w:left="-709" w:firstLine="283"/>
        <w:jc w:val="both"/>
      </w:pPr>
      <w:r>
        <w:t>БИК 045004763 ИНН 4401116480 ОГРН 1144400000425</w:t>
      </w:r>
    </w:p>
    <w:p w:rsidR="0075583E" w:rsidRDefault="0075583E" w:rsidP="0075583E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75583E" w:rsidRDefault="0075583E" w:rsidP="0075583E">
      <w:pPr>
        <w:ind w:left="-709" w:firstLine="283"/>
        <w:jc w:val="both"/>
      </w:pPr>
      <w:r>
        <w:t>КПП 544543001</w:t>
      </w:r>
    </w:p>
    <w:p w:rsidR="00402288" w:rsidRPr="00551088" w:rsidRDefault="00E90E05" w:rsidP="0075583E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29CD1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5</cp:revision>
  <dcterms:created xsi:type="dcterms:W3CDTF">2025-09-08T12:42:00Z</dcterms:created>
  <dcterms:modified xsi:type="dcterms:W3CDTF">2026-03-24T07:17:00Z</dcterms:modified>
</cp:coreProperties>
</file>