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E52" w:rsidRPr="003A243A" w:rsidRDefault="008E3E52">
      <w:pPr>
        <w:jc w:val="right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В Арбитражный суд Московской области</w:t>
      </w:r>
      <w:proofErr w:type="gramStart"/>
      <w:r w:rsidRPr="003A243A">
        <w:rPr>
          <w:rFonts w:eastAsia="Calibri"/>
          <w:sz w:val="20"/>
          <w:szCs w:val="20"/>
        </w:rPr>
        <w:br/>
      </w:r>
      <w:r w:rsidRPr="003A243A">
        <w:rPr>
          <w:rFonts w:eastAsia="Calibri"/>
          <w:sz w:val="20"/>
          <w:szCs w:val="20"/>
        </w:rPr>
        <w:br/>
      </w:r>
      <w:bookmarkStart w:id="0" w:name="_GoBack"/>
      <w:bookmarkEnd w:id="0"/>
      <w:r w:rsidRPr="003A243A">
        <w:rPr>
          <w:rFonts w:eastAsia="Calibri"/>
          <w:sz w:val="20"/>
          <w:szCs w:val="20"/>
        </w:rPr>
        <w:t>О</w:t>
      </w:r>
      <w:proofErr w:type="gramEnd"/>
      <w:r w:rsidRPr="003A243A">
        <w:rPr>
          <w:rFonts w:eastAsia="Calibri"/>
          <w:sz w:val="20"/>
          <w:szCs w:val="20"/>
        </w:rPr>
        <w:t>т финансового управляющего</w:t>
      </w:r>
      <w:r w:rsidRPr="003A243A">
        <w:rPr>
          <w:rFonts w:eastAsia="Calibri"/>
          <w:sz w:val="20"/>
          <w:szCs w:val="20"/>
        </w:rPr>
        <w:br/>
        <w:t>Анисимова Евгения Васильевича</w:t>
      </w:r>
      <w:r w:rsidRPr="003A243A">
        <w:rPr>
          <w:rFonts w:eastAsia="Calibri"/>
          <w:sz w:val="20"/>
          <w:szCs w:val="20"/>
        </w:rPr>
        <w:br/>
      </w:r>
      <w:proofErr w:type="spellStart"/>
      <w:r w:rsidRPr="003A243A">
        <w:rPr>
          <w:rFonts w:eastAsia="Calibri"/>
          <w:sz w:val="20"/>
          <w:szCs w:val="20"/>
        </w:rPr>
        <w:t>Косинова</w:t>
      </w:r>
      <w:proofErr w:type="spellEnd"/>
      <w:r w:rsidRPr="003A243A">
        <w:rPr>
          <w:rFonts w:eastAsia="Calibri"/>
          <w:sz w:val="20"/>
          <w:szCs w:val="20"/>
        </w:rPr>
        <w:t xml:space="preserve"> Сергея Юрьевича</w:t>
      </w:r>
    </w:p>
    <w:p w:rsidR="008E3E52" w:rsidRPr="003A243A" w:rsidRDefault="008E3E52">
      <w:pPr>
        <w:spacing w:before="100" w:beforeAutospacing="1" w:after="100" w:afterAutospacing="1"/>
        <w:jc w:val="center"/>
        <w:outlineLvl w:val="1"/>
        <w:divId w:val="1638414587"/>
        <w:rPr>
          <w:rFonts w:eastAsia="Calibri"/>
          <w:b/>
          <w:bCs/>
          <w:kern w:val="36"/>
          <w:sz w:val="40"/>
          <w:szCs w:val="40"/>
        </w:rPr>
      </w:pPr>
      <w:r w:rsidRPr="003A243A">
        <w:rPr>
          <w:rFonts w:eastAsia="Calibri"/>
          <w:b/>
          <w:bCs/>
          <w:kern w:val="36"/>
          <w:sz w:val="40"/>
          <w:szCs w:val="40"/>
        </w:rPr>
        <w:t xml:space="preserve">Положение о порядке продажи имущества </w:t>
      </w:r>
      <w:r w:rsidRPr="003A243A">
        <w:rPr>
          <w:rFonts w:eastAsia="Calibri"/>
          <w:b/>
          <w:bCs/>
          <w:kern w:val="36"/>
          <w:sz w:val="40"/>
          <w:szCs w:val="40"/>
        </w:rPr>
        <w:br/>
        <w:t>Анисимова Евгения Васильевича</w:t>
      </w:r>
    </w:p>
    <w:p w:rsidR="008E3E52" w:rsidRPr="003A243A" w:rsidRDefault="008E3E52">
      <w:pPr>
        <w:pStyle w:val="a3"/>
        <w:jc w:val="center"/>
        <w:divId w:val="1638414587"/>
        <w:rPr>
          <w:sz w:val="20"/>
          <w:szCs w:val="20"/>
        </w:rPr>
      </w:pPr>
      <w:proofErr w:type="gramStart"/>
      <w:r w:rsidRPr="003A243A">
        <w:rPr>
          <w:sz w:val="20"/>
          <w:szCs w:val="20"/>
        </w:rPr>
        <w:t>(дата рождения: 20.05.1977, место рождения:</w:t>
      </w:r>
      <w:r w:rsidR="003A243A">
        <w:rPr>
          <w:sz w:val="20"/>
          <w:szCs w:val="20"/>
        </w:rPr>
        <w:t xml:space="preserve"> </w:t>
      </w:r>
      <w:r w:rsidRPr="003A243A">
        <w:rPr>
          <w:sz w:val="20"/>
          <w:szCs w:val="20"/>
        </w:rPr>
        <w:t xml:space="preserve">г. Домодедово Московской обл., СНИЛС: 083-984-970 34, ИНН 500902468337, регистрация по месту жительства: 142004, Московская область, г. Домодедово, </w:t>
      </w:r>
      <w:proofErr w:type="spellStart"/>
      <w:r w:rsidRPr="003A243A">
        <w:rPr>
          <w:sz w:val="20"/>
          <w:szCs w:val="20"/>
        </w:rPr>
        <w:t>мкр</w:t>
      </w:r>
      <w:proofErr w:type="spellEnd"/>
      <w:r w:rsidRPr="003A243A">
        <w:rPr>
          <w:sz w:val="20"/>
          <w:szCs w:val="20"/>
        </w:rPr>
        <w:t>.</w:t>
      </w:r>
      <w:proofErr w:type="gramEnd"/>
      <w:r w:rsidRPr="003A243A">
        <w:rPr>
          <w:sz w:val="20"/>
          <w:szCs w:val="20"/>
        </w:rPr>
        <w:t xml:space="preserve"> </w:t>
      </w:r>
      <w:proofErr w:type="gramStart"/>
      <w:r w:rsidRPr="003A243A">
        <w:rPr>
          <w:sz w:val="20"/>
          <w:szCs w:val="20"/>
        </w:rPr>
        <w:t xml:space="preserve">Центральный,, ул. Корнеева, д. 36, кв. 191) </w:t>
      </w:r>
      <w:proofErr w:type="gramEnd"/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1. Сведения об имуществе и порядке ознакомления с ним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"/>
        <w:gridCol w:w="4729"/>
        <w:gridCol w:w="1415"/>
        <w:gridCol w:w="2835"/>
      </w:tblGrid>
      <w:tr w:rsidR="008E3E52" w:rsidRPr="003A243A" w:rsidTr="00DD133B">
        <w:trPr>
          <w:divId w:val="1638414587"/>
        </w:trPr>
        <w:tc>
          <w:tcPr>
            <w:tcW w:w="2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E3E52" w:rsidRPr="003A243A" w:rsidRDefault="008E3E52">
            <w:pPr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>№ лота</w:t>
            </w:r>
          </w:p>
        </w:tc>
        <w:tc>
          <w:tcPr>
            <w:tcW w:w="24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E3E52" w:rsidRPr="003A243A" w:rsidRDefault="008E3E52">
            <w:pPr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>Описание, характеристика имущества</w:t>
            </w:r>
          </w:p>
        </w:tc>
        <w:tc>
          <w:tcPr>
            <w:tcW w:w="7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E3E52" w:rsidRPr="003A243A" w:rsidRDefault="008E3E52">
            <w:pPr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>Количество</w:t>
            </w:r>
          </w:p>
        </w:tc>
        <w:tc>
          <w:tcPr>
            <w:tcW w:w="14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E3E52" w:rsidRPr="003A243A" w:rsidRDefault="008E3E52">
            <w:pPr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 xml:space="preserve">Начальная цена продажи, </w:t>
            </w:r>
            <w:proofErr w:type="spellStart"/>
            <w:r w:rsidRPr="003A243A">
              <w:rPr>
                <w:rFonts w:eastAsia="Calibri"/>
                <w:sz w:val="20"/>
                <w:szCs w:val="20"/>
              </w:rPr>
              <w:t>руб</w:t>
            </w:r>
            <w:proofErr w:type="spellEnd"/>
          </w:p>
        </w:tc>
      </w:tr>
      <w:tr w:rsidR="00DD133B" w:rsidRPr="003A243A" w:rsidTr="00DD133B">
        <w:trPr>
          <w:divId w:val="1638414587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D133B" w:rsidRPr="003A243A" w:rsidRDefault="00DD133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  <w:p w:rsidR="00DD133B" w:rsidRPr="003A243A" w:rsidRDefault="00DD133B" w:rsidP="005130B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D133B" w:rsidRPr="003A243A" w:rsidRDefault="00DD133B">
            <w:pPr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>Жилой дом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D133B" w:rsidRPr="003A243A" w:rsidRDefault="00DD133B">
            <w:pPr>
              <w:jc w:val="center"/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D133B" w:rsidRPr="003A243A" w:rsidRDefault="00DD133B">
            <w:pPr>
              <w:jc w:val="right"/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>1 905 064</w:t>
            </w:r>
          </w:p>
        </w:tc>
      </w:tr>
      <w:tr w:rsidR="00DD133B" w:rsidRPr="003A243A" w:rsidTr="00DD133B">
        <w:trPr>
          <w:divId w:val="1638414587"/>
        </w:trPr>
        <w:tc>
          <w:tcPr>
            <w:tcW w:w="0" w:type="auto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D133B" w:rsidRPr="003A243A" w:rsidRDefault="00DD133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D133B" w:rsidRPr="003A243A" w:rsidRDefault="00DD133B">
            <w:pPr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D133B" w:rsidRPr="003A243A" w:rsidRDefault="00DD133B">
            <w:pPr>
              <w:jc w:val="center"/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D133B" w:rsidRPr="003A243A" w:rsidRDefault="00DD133B">
            <w:pPr>
              <w:jc w:val="right"/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>3 016 878</w:t>
            </w:r>
          </w:p>
        </w:tc>
      </w:tr>
    </w:tbl>
    <w:p w:rsidR="008E3E52" w:rsidRPr="003A243A" w:rsidRDefault="008E3E52">
      <w:pPr>
        <w:pStyle w:val="a3"/>
        <w:jc w:val="left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Ознакомление с имуществом по лоту № 1 производится по адресу </w:t>
      </w:r>
      <w:r w:rsidRPr="003A243A">
        <w:rPr>
          <w:b/>
          <w:bCs/>
          <w:sz w:val="20"/>
          <w:szCs w:val="20"/>
        </w:rPr>
        <w:t>Россия, Московская обл</w:t>
      </w:r>
      <w:r w:rsidR="005130B5">
        <w:rPr>
          <w:b/>
          <w:bCs/>
          <w:sz w:val="20"/>
          <w:szCs w:val="20"/>
        </w:rPr>
        <w:t>а</w:t>
      </w:r>
      <w:r w:rsidRPr="003A243A">
        <w:rPr>
          <w:b/>
          <w:bCs/>
          <w:sz w:val="20"/>
          <w:szCs w:val="20"/>
        </w:rPr>
        <w:t xml:space="preserve">сть, Домодедовский, </w:t>
      </w:r>
      <w:proofErr w:type="spellStart"/>
      <w:r w:rsidRPr="003A243A">
        <w:rPr>
          <w:b/>
          <w:bCs/>
          <w:sz w:val="20"/>
          <w:szCs w:val="20"/>
        </w:rPr>
        <w:t>СН</w:t>
      </w:r>
      <w:proofErr w:type="gramStart"/>
      <w:r w:rsidRPr="003A243A">
        <w:rPr>
          <w:b/>
          <w:bCs/>
          <w:sz w:val="20"/>
          <w:szCs w:val="20"/>
        </w:rPr>
        <w:t>Т"</w:t>
      </w:r>
      <w:proofErr w:type="gramEnd"/>
      <w:r w:rsidRPr="003A243A">
        <w:rPr>
          <w:b/>
          <w:bCs/>
          <w:sz w:val="20"/>
          <w:szCs w:val="20"/>
        </w:rPr>
        <w:t>Полянка</w:t>
      </w:r>
      <w:proofErr w:type="spellEnd"/>
      <w:r w:rsidRPr="003A243A">
        <w:rPr>
          <w:b/>
          <w:bCs/>
          <w:sz w:val="20"/>
          <w:szCs w:val="20"/>
        </w:rPr>
        <w:t>", дом 41</w:t>
      </w:r>
      <w:r w:rsidRPr="003A243A">
        <w:rPr>
          <w:sz w:val="20"/>
          <w:szCs w:val="20"/>
        </w:rPr>
        <w:t xml:space="preserve"> </w:t>
      </w:r>
    </w:p>
    <w:p w:rsidR="008E3E52" w:rsidRPr="003A243A" w:rsidRDefault="008E3E52">
      <w:pPr>
        <w:pStyle w:val="a3"/>
        <w:jc w:val="left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Ознакомление с имуществом по лоту № 2 производится по адресу </w:t>
      </w:r>
      <w:r w:rsidRPr="003A243A">
        <w:rPr>
          <w:b/>
          <w:bCs/>
          <w:sz w:val="20"/>
          <w:szCs w:val="20"/>
        </w:rPr>
        <w:t xml:space="preserve">Россия, </w:t>
      </w:r>
      <w:proofErr w:type="spellStart"/>
      <w:r w:rsidRPr="003A243A">
        <w:rPr>
          <w:b/>
          <w:bCs/>
          <w:sz w:val="20"/>
          <w:szCs w:val="20"/>
        </w:rPr>
        <w:t>обл</w:t>
      </w:r>
      <w:proofErr w:type="spellEnd"/>
      <w:r w:rsidRPr="003A243A">
        <w:rPr>
          <w:b/>
          <w:bCs/>
          <w:sz w:val="20"/>
          <w:szCs w:val="20"/>
        </w:rPr>
        <w:t xml:space="preserve"> Московская, р-н Домодедовский, СНТ "Полянка", дом 41</w:t>
      </w:r>
      <w:proofErr w:type="gramStart"/>
      <w:r w:rsidRPr="003A243A">
        <w:rPr>
          <w:sz w:val="20"/>
          <w:szCs w:val="20"/>
        </w:rPr>
        <w:t xml:space="preserve"> О</w:t>
      </w:r>
      <w:proofErr w:type="gramEnd"/>
      <w:r w:rsidRPr="003A243A">
        <w:rPr>
          <w:sz w:val="20"/>
          <w:szCs w:val="20"/>
        </w:rPr>
        <w:t xml:space="preserve">знакомиться с имуществом можно с момента публикации сообщения о продаже имущества и до окончания приема заявок по предварительной записи по телефону: </w:t>
      </w:r>
      <w:r w:rsidRPr="003A243A">
        <w:rPr>
          <w:b/>
          <w:bCs/>
          <w:sz w:val="20"/>
          <w:szCs w:val="20"/>
        </w:rPr>
        <w:t>+79160857545</w:t>
      </w:r>
      <w:r w:rsidRPr="003A243A">
        <w:rPr>
          <w:sz w:val="20"/>
          <w:szCs w:val="20"/>
        </w:rPr>
        <w:t>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2. Сроки продажи имущества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Организовать продажу имущества в течение </w:t>
      </w:r>
      <w:r w:rsidR="00727B91" w:rsidRPr="003A243A">
        <w:rPr>
          <w:rStyle w:val="large-field1"/>
          <w:b w:val="0"/>
        </w:rPr>
        <w:t>пяти дней</w:t>
      </w:r>
      <w:r w:rsidRPr="003A243A">
        <w:rPr>
          <w:rStyle w:val="large-field1"/>
        </w:rPr>
        <w:t xml:space="preserve"> </w:t>
      </w:r>
      <w:r w:rsidRPr="003A243A">
        <w:rPr>
          <w:sz w:val="20"/>
          <w:szCs w:val="20"/>
        </w:rPr>
        <w:t xml:space="preserve">со дня утверждения </w:t>
      </w:r>
      <w:r w:rsidR="00727B91" w:rsidRPr="003A243A">
        <w:rPr>
          <w:sz w:val="20"/>
          <w:szCs w:val="20"/>
        </w:rPr>
        <w:t>положения на собрании кредиторов или даты проведения собрания кредиторов</w:t>
      </w:r>
      <w:r w:rsidRPr="003A243A">
        <w:rPr>
          <w:sz w:val="20"/>
          <w:szCs w:val="20"/>
        </w:rPr>
        <w:t>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3. Организатор торгов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rStyle w:val="large-field1"/>
        </w:rPr>
        <w:t>Финансовый управляющий Анисимова Евгения Васильевича Косинов Сергей Юрьевич</w:t>
      </w:r>
      <w:r w:rsidRPr="003A243A">
        <w:rPr>
          <w:sz w:val="20"/>
          <w:szCs w:val="20"/>
        </w:rPr>
        <w:t>, действующий на основании решения Арбитражного суда Московской области от 23.07.2025 по делу № А41-95375/2024 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Организатор торгов выполняет следующие функции:</w:t>
      </w:r>
    </w:p>
    <w:p w:rsidR="008E3E52" w:rsidRPr="003A243A" w:rsidRDefault="008E3E52">
      <w:pPr>
        <w:numPr>
          <w:ilvl w:val="0"/>
          <w:numId w:val="1"/>
        </w:numPr>
        <w:divId w:val="1638414587"/>
        <w:rPr>
          <w:rFonts w:eastAsia="Calibri"/>
          <w:sz w:val="20"/>
          <w:szCs w:val="20"/>
        </w:rPr>
      </w:pPr>
      <w:proofErr w:type="gramStart"/>
      <w:r w:rsidRPr="003A243A">
        <w:rPr>
          <w:rFonts w:eastAsia="Calibri"/>
          <w:sz w:val="20"/>
          <w:szCs w:val="20"/>
        </w:rPr>
        <w:t>опубликовывает и размещает</w:t>
      </w:r>
      <w:proofErr w:type="gramEnd"/>
      <w:r w:rsidRPr="003A243A">
        <w:rPr>
          <w:rFonts w:eastAsia="Calibri"/>
          <w:sz w:val="20"/>
          <w:szCs w:val="20"/>
        </w:rPr>
        <w:t xml:space="preserve"> сообщение о продаже имущества и сообщение о результатах проведения торгов;</w:t>
      </w:r>
    </w:p>
    <w:p w:rsidR="008E3E52" w:rsidRPr="003A243A" w:rsidRDefault="008E3E52">
      <w:pPr>
        <w:numPr>
          <w:ilvl w:val="0"/>
          <w:numId w:val="1"/>
        </w:numPr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определяет участников торгов;</w:t>
      </w:r>
    </w:p>
    <w:p w:rsidR="008E3E52" w:rsidRPr="003A243A" w:rsidRDefault="008E3E52">
      <w:pPr>
        <w:numPr>
          <w:ilvl w:val="0"/>
          <w:numId w:val="1"/>
        </w:numPr>
        <w:divId w:val="1638414587"/>
        <w:rPr>
          <w:rFonts w:eastAsia="Calibri"/>
          <w:sz w:val="20"/>
          <w:szCs w:val="20"/>
        </w:rPr>
      </w:pPr>
      <w:proofErr w:type="gramStart"/>
      <w:r w:rsidRPr="003A243A">
        <w:rPr>
          <w:rFonts w:eastAsia="Calibri"/>
          <w:sz w:val="20"/>
          <w:szCs w:val="20"/>
        </w:rPr>
        <w:t>определяет победителя торгов и подписывает</w:t>
      </w:r>
      <w:proofErr w:type="gramEnd"/>
      <w:r w:rsidRPr="003A243A">
        <w:rPr>
          <w:rFonts w:eastAsia="Calibri"/>
          <w:sz w:val="20"/>
          <w:szCs w:val="20"/>
        </w:rPr>
        <w:t xml:space="preserve"> протокол о результатах проведения торгов;</w:t>
      </w:r>
    </w:p>
    <w:p w:rsidR="008E3E52" w:rsidRPr="003A243A" w:rsidRDefault="008E3E52">
      <w:pPr>
        <w:numPr>
          <w:ilvl w:val="0"/>
          <w:numId w:val="1"/>
        </w:numPr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уведомляет заявителей и участников торгов о результатах проведения торгов.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Сведения об организаторе торгов:</w:t>
      </w:r>
    </w:p>
    <w:p w:rsidR="008E3E52" w:rsidRPr="003A243A" w:rsidRDefault="008E3E52">
      <w:pPr>
        <w:numPr>
          <w:ilvl w:val="0"/>
          <w:numId w:val="2"/>
        </w:numPr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 xml:space="preserve">почтовый адрес: </w:t>
      </w:r>
      <w:r w:rsidRPr="003A243A">
        <w:rPr>
          <w:rStyle w:val="large-field1"/>
          <w:rFonts w:eastAsia="Calibri"/>
        </w:rPr>
        <w:t>109341, г. Москва, ул. Верхние Поля, д. 18, кв.11</w:t>
      </w:r>
    </w:p>
    <w:p w:rsidR="008E3E52" w:rsidRPr="003A243A" w:rsidRDefault="008E3E52">
      <w:pPr>
        <w:numPr>
          <w:ilvl w:val="0"/>
          <w:numId w:val="2"/>
        </w:numPr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 xml:space="preserve">адрес электронной почты: </w:t>
      </w:r>
      <w:r w:rsidRPr="003A243A">
        <w:rPr>
          <w:rStyle w:val="large-field1"/>
          <w:rFonts w:eastAsia="Calibri"/>
        </w:rPr>
        <w:t>info@skosinov.ru</w:t>
      </w:r>
    </w:p>
    <w:p w:rsidR="008E3E52" w:rsidRPr="003A243A" w:rsidRDefault="008E3E52">
      <w:pPr>
        <w:numPr>
          <w:ilvl w:val="0"/>
          <w:numId w:val="2"/>
        </w:numPr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 xml:space="preserve">контактный номер: </w:t>
      </w:r>
      <w:r w:rsidRPr="003A243A">
        <w:rPr>
          <w:rStyle w:val="large-field1"/>
          <w:rFonts w:eastAsia="Calibri"/>
        </w:rPr>
        <w:t>+79160857545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4. Форма торгов и форма представления предложений о цене имущества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5. Место проведения торгов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Торги проводятся в электронной форме на электронной площадке </w:t>
      </w:r>
      <w:r w:rsidR="00727B91" w:rsidRPr="003A243A">
        <w:rPr>
          <w:sz w:val="20"/>
          <w:szCs w:val="20"/>
        </w:rPr>
        <w:t>Уральская электронная торговая площадка</w:t>
      </w:r>
      <w:r w:rsidRPr="003A243A">
        <w:rPr>
          <w:sz w:val="20"/>
          <w:szCs w:val="20"/>
        </w:rPr>
        <w:t>, размещенной на сайте в сети Интернет.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6. Размер задатка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2"/>
        <w:gridCol w:w="5411"/>
        <w:gridCol w:w="2706"/>
      </w:tblGrid>
      <w:tr w:rsidR="008E3E52" w:rsidRPr="003A243A" w:rsidTr="00265F8C">
        <w:trPr>
          <w:divId w:val="163841458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E3E52" w:rsidRPr="003A243A" w:rsidRDefault="008E3E52">
            <w:pPr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>Лот № 1:</w:t>
            </w:r>
          </w:p>
        </w:tc>
        <w:tc>
          <w:tcPr>
            <w:tcW w:w="285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E3E52" w:rsidRPr="003A243A" w:rsidRDefault="008E3E52">
            <w:pPr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>Жилой дом</w:t>
            </w:r>
            <w:r w:rsidR="00DD133B">
              <w:rPr>
                <w:rFonts w:eastAsia="Calibri"/>
                <w:sz w:val="20"/>
                <w:szCs w:val="20"/>
              </w:rPr>
              <w:t xml:space="preserve"> и земельный участок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E3E52" w:rsidRPr="003A243A" w:rsidRDefault="00DD133B">
            <w:pPr>
              <w:rPr>
                <w:rFonts w:eastAsia="Calibri"/>
                <w:sz w:val="20"/>
                <w:szCs w:val="20"/>
              </w:rPr>
            </w:pPr>
            <w:r>
              <w:rPr>
                <w:rStyle w:val="large-field1"/>
                <w:rFonts w:eastAsia="Calibri"/>
              </w:rPr>
              <w:t>2</w:t>
            </w:r>
            <w:r w:rsidRPr="003A243A">
              <w:rPr>
                <w:rStyle w:val="large-field1"/>
                <w:rFonts w:eastAsia="Calibri"/>
              </w:rPr>
              <w:t xml:space="preserve">0 </w:t>
            </w:r>
            <w:r w:rsidR="008E3E52" w:rsidRPr="003A243A">
              <w:rPr>
                <w:rStyle w:val="large-field1"/>
                <w:rFonts w:eastAsia="Calibri"/>
              </w:rPr>
              <w:t xml:space="preserve">% начальной цены продажи лота </w:t>
            </w:r>
          </w:p>
        </w:tc>
      </w:tr>
      <w:tr w:rsidR="00DD133B" w:rsidRPr="003A243A" w:rsidTr="00265F8C">
        <w:trPr>
          <w:gridAfter w:val="2"/>
          <w:divId w:val="1638414587"/>
          <w:wAfter w:w="4286" w:type="pc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D133B" w:rsidRPr="003A243A" w:rsidRDefault="00DD133B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7. Срок и порядок внесения задатка</w:t>
      </w:r>
    </w:p>
    <w:p w:rsidR="003A243A" w:rsidRPr="003A243A" w:rsidRDefault="008E3E52" w:rsidP="003A243A">
      <w:pPr>
        <w:pStyle w:val="11"/>
        <w:tabs>
          <w:tab w:val="left" w:pos="993"/>
        </w:tabs>
        <w:ind w:left="-174"/>
        <w:divId w:val="1638414587"/>
        <w:rPr>
          <w:rFonts w:ascii="Times New Roman" w:hAnsi="Times New Roman" w:cs="Times New Roman"/>
          <w:b/>
          <w:sz w:val="22"/>
          <w:szCs w:val="22"/>
        </w:rPr>
      </w:pPr>
      <w:r w:rsidRPr="003A243A">
        <w:rPr>
          <w:rFonts w:eastAsia="Calibri"/>
        </w:rPr>
        <w:t>Внесение задатка осуществляется по следующим реквизитам:</w:t>
      </w:r>
      <w:r w:rsidRPr="003A243A">
        <w:rPr>
          <w:rFonts w:eastAsia="Calibri"/>
          <w:highlight w:val="yellow"/>
        </w:rPr>
        <w:br/>
      </w:r>
      <w:bookmarkStart w:id="1" w:name="_Hlk93050252"/>
      <w:r w:rsidR="003A243A" w:rsidRPr="003A243A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:rsidR="003A243A" w:rsidRPr="003A243A" w:rsidRDefault="003A243A" w:rsidP="003A243A">
      <w:pPr>
        <w:pStyle w:val="11"/>
        <w:tabs>
          <w:tab w:val="left" w:pos="993"/>
        </w:tabs>
        <w:ind w:left="-174"/>
        <w:divId w:val="1638414587"/>
        <w:rPr>
          <w:rFonts w:ascii="Times New Roman" w:hAnsi="Times New Roman" w:cs="Times New Roman"/>
          <w:b/>
          <w:sz w:val="22"/>
          <w:szCs w:val="22"/>
        </w:rPr>
      </w:pPr>
      <w:r w:rsidRPr="003A243A">
        <w:rPr>
          <w:rFonts w:ascii="Times New Roman" w:hAnsi="Times New Roman" w:cs="Times New Roman"/>
          <w:b/>
          <w:sz w:val="22"/>
          <w:szCs w:val="22"/>
        </w:rPr>
        <w:lastRenderedPageBreak/>
        <w:t>ИНН 6658372471 / КПП 665801001</w:t>
      </w:r>
    </w:p>
    <w:p w:rsidR="003A243A" w:rsidRPr="003A243A" w:rsidRDefault="003A243A" w:rsidP="003A243A">
      <w:pPr>
        <w:pStyle w:val="1"/>
        <w:tabs>
          <w:tab w:val="left" w:pos="993"/>
        </w:tabs>
        <w:ind w:left="-174"/>
        <w:divId w:val="1638414587"/>
        <w:rPr>
          <w:sz w:val="22"/>
          <w:szCs w:val="22"/>
        </w:rPr>
      </w:pPr>
      <w:proofErr w:type="gramStart"/>
      <w:r w:rsidRPr="003A243A">
        <w:rPr>
          <w:sz w:val="22"/>
          <w:szCs w:val="22"/>
        </w:rPr>
        <w:t>р</w:t>
      </w:r>
      <w:proofErr w:type="gramEnd"/>
      <w:r w:rsidRPr="003A243A">
        <w:rPr>
          <w:sz w:val="22"/>
          <w:szCs w:val="22"/>
        </w:rPr>
        <w:t xml:space="preserve">/с 40702810102970000003 </w:t>
      </w:r>
    </w:p>
    <w:p w:rsidR="003A243A" w:rsidRPr="003A243A" w:rsidRDefault="003A243A" w:rsidP="003A243A">
      <w:pPr>
        <w:pStyle w:val="1"/>
        <w:tabs>
          <w:tab w:val="left" w:pos="993"/>
        </w:tabs>
        <w:ind w:left="-174"/>
        <w:divId w:val="1638414587"/>
        <w:rPr>
          <w:sz w:val="22"/>
          <w:szCs w:val="22"/>
        </w:rPr>
      </w:pPr>
      <w:r w:rsidRPr="003A243A">
        <w:rPr>
          <w:sz w:val="22"/>
          <w:szCs w:val="22"/>
        </w:rPr>
        <w:t xml:space="preserve">в ПАО «МОСКОВСКИЙ КРЕДИТНЫЙ БАНК» г. Москва </w:t>
      </w:r>
    </w:p>
    <w:p w:rsidR="003A243A" w:rsidRPr="003A243A" w:rsidRDefault="003A243A" w:rsidP="003A243A">
      <w:pPr>
        <w:pStyle w:val="1"/>
        <w:tabs>
          <w:tab w:val="left" w:pos="993"/>
        </w:tabs>
        <w:ind w:left="-174"/>
        <w:divId w:val="1638414587"/>
        <w:rPr>
          <w:sz w:val="22"/>
          <w:szCs w:val="22"/>
        </w:rPr>
      </w:pPr>
      <w:r w:rsidRPr="003A243A">
        <w:rPr>
          <w:sz w:val="22"/>
          <w:szCs w:val="22"/>
        </w:rPr>
        <w:t>к/с 30101810745250000659, БИК 044525659</w:t>
      </w:r>
    </w:p>
    <w:bookmarkEnd w:id="1"/>
    <w:p w:rsidR="008E3E52" w:rsidRPr="003A243A" w:rsidRDefault="008E3E52" w:rsidP="003A243A">
      <w:pPr>
        <w:numPr>
          <w:ilvl w:val="0"/>
          <w:numId w:val="3"/>
        </w:numPr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Задаток должен поступить по указанным реквизитам не позднее даты составления протокола об определении участников торгов.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8. Шаг аукциона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2"/>
        <w:gridCol w:w="5411"/>
        <w:gridCol w:w="2706"/>
      </w:tblGrid>
      <w:tr w:rsidR="008E3E52" w:rsidRPr="003A243A" w:rsidTr="00DD133B">
        <w:trPr>
          <w:divId w:val="163841458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E3E52" w:rsidRPr="003A243A" w:rsidRDefault="008E3E52">
            <w:pPr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>Лот № 1:</w:t>
            </w:r>
          </w:p>
        </w:tc>
        <w:tc>
          <w:tcPr>
            <w:tcW w:w="2857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E3E52" w:rsidRPr="003A243A" w:rsidRDefault="008E3E52">
            <w:pPr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 xml:space="preserve">Жилой дом </w:t>
            </w:r>
            <w:r w:rsidR="00DD133B">
              <w:rPr>
                <w:rFonts w:eastAsia="Calibri"/>
                <w:sz w:val="20"/>
                <w:szCs w:val="20"/>
              </w:rPr>
              <w:t>и земельный участок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E3E52" w:rsidRPr="003A243A" w:rsidRDefault="00B87E3E">
            <w:pPr>
              <w:rPr>
                <w:rFonts w:eastAsia="Calibri"/>
                <w:sz w:val="20"/>
                <w:szCs w:val="20"/>
              </w:rPr>
            </w:pPr>
            <w:r>
              <w:rPr>
                <w:rStyle w:val="large-field1"/>
                <w:rFonts w:eastAsia="Calibri"/>
              </w:rPr>
              <w:t>1</w:t>
            </w:r>
            <w:r w:rsidR="00DD133B" w:rsidRPr="003A243A">
              <w:rPr>
                <w:rStyle w:val="large-field1"/>
                <w:rFonts w:eastAsia="Calibri"/>
              </w:rPr>
              <w:t xml:space="preserve">0 </w:t>
            </w:r>
            <w:r w:rsidR="008E3E52" w:rsidRPr="003A243A">
              <w:rPr>
                <w:rStyle w:val="large-field1"/>
                <w:rFonts w:eastAsia="Calibri"/>
              </w:rPr>
              <w:t xml:space="preserve">% начальной цены продажи лота </w:t>
            </w:r>
          </w:p>
        </w:tc>
      </w:tr>
    </w:tbl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9. Сообщение о продаже имущества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Сообщение о продаже имущества размещается на Едином федеральном реестре сведений о банкротстве за </w:t>
      </w:r>
      <w:r w:rsidRPr="003A243A">
        <w:rPr>
          <w:rStyle w:val="large-field1"/>
        </w:rPr>
        <w:t>30 дней</w:t>
      </w:r>
      <w:r w:rsidRPr="003A243A">
        <w:rPr>
          <w:sz w:val="20"/>
          <w:szCs w:val="20"/>
        </w:rPr>
        <w:t xml:space="preserve"> до даты проведения торгов. 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Текст сообщения должен содержать следующие сведения:</w:t>
      </w:r>
    </w:p>
    <w:p w:rsidR="008E3E52" w:rsidRPr="003A243A" w:rsidRDefault="008E3E52">
      <w:pPr>
        <w:numPr>
          <w:ilvl w:val="0"/>
          <w:numId w:val="4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сведения об имуществе, его составе, характеристиках, описание имущества, порядок ознакомления с имуществом;</w:t>
      </w:r>
    </w:p>
    <w:p w:rsidR="008E3E52" w:rsidRPr="003A243A" w:rsidRDefault="008E3E52">
      <w:pPr>
        <w:numPr>
          <w:ilvl w:val="0"/>
          <w:numId w:val="4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сведения о форме проведения торгов и форме представления предложений о цене имущества;</w:t>
      </w:r>
    </w:p>
    <w:p w:rsidR="008E3E52" w:rsidRPr="003A243A" w:rsidRDefault="008E3E52">
      <w:pPr>
        <w:numPr>
          <w:ilvl w:val="0"/>
          <w:numId w:val="4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 xml:space="preserve">порядок, место, срок и время представления заявок на участие в </w:t>
      </w:r>
      <w:proofErr w:type="gramStart"/>
      <w:r w:rsidRPr="003A243A">
        <w:rPr>
          <w:rFonts w:eastAsia="Calibri"/>
          <w:sz w:val="20"/>
          <w:szCs w:val="20"/>
        </w:rPr>
        <w:t>торгах</w:t>
      </w:r>
      <w:proofErr w:type="gramEnd"/>
      <w:r w:rsidRPr="003A243A">
        <w:rPr>
          <w:rFonts w:eastAsia="Calibri"/>
          <w:sz w:val="20"/>
          <w:szCs w:val="20"/>
        </w:rPr>
        <w:t xml:space="preserve">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</w:t>
      </w:r>
    </w:p>
    <w:p w:rsidR="008E3E52" w:rsidRPr="003A243A" w:rsidRDefault="008E3E52">
      <w:pPr>
        <w:numPr>
          <w:ilvl w:val="0"/>
          <w:numId w:val="4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 xml:space="preserve">порядок оформления участия в </w:t>
      </w:r>
      <w:proofErr w:type="gramStart"/>
      <w:r w:rsidRPr="003A243A">
        <w:rPr>
          <w:rFonts w:eastAsia="Calibri"/>
          <w:sz w:val="20"/>
          <w:szCs w:val="20"/>
        </w:rPr>
        <w:t>торгах</w:t>
      </w:r>
      <w:proofErr w:type="gramEnd"/>
      <w:r w:rsidRPr="003A243A">
        <w:rPr>
          <w:rFonts w:eastAsia="Calibri"/>
          <w:sz w:val="20"/>
          <w:szCs w:val="20"/>
        </w:rPr>
        <w:t>, перечень представляемых участниками торгов документов и требования к их оформлению;</w:t>
      </w:r>
    </w:p>
    <w:p w:rsidR="008E3E52" w:rsidRPr="003A243A" w:rsidRDefault="008E3E52">
      <w:pPr>
        <w:numPr>
          <w:ilvl w:val="0"/>
          <w:numId w:val="4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размер задатка, сроки и порядок внесения задатка, реквизиты счетов, на которые вносится задаток;</w:t>
      </w:r>
    </w:p>
    <w:p w:rsidR="008E3E52" w:rsidRPr="003A243A" w:rsidRDefault="008E3E52">
      <w:pPr>
        <w:numPr>
          <w:ilvl w:val="0"/>
          <w:numId w:val="4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начальная цена продажи имущества;</w:t>
      </w:r>
    </w:p>
    <w:p w:rsidR="008E3E52" w:rsidRPr="003A243A" w:rsidRDefault="008E3E52">
      <w:pPr>
        <w:numPr>
          <w:ilvl w:val="0"/>
          <w:numId w:val="4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величина повышения начальной цены продажи имущества ("шаг аукциона");</w:t>
      </w:r>
    </w:p>
    <w:p w:rsidR="008E3E52" w:rsidRPr="003A243A" w:rsidRDefault="008E3E52">
      <w:pPr>
        <w:numPr>
          <w:ilvl w:val="0"/>
          <w:numId w:val="4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порядок и критерии выявления победителя торгов;</w:t>
      </w:r>
    </w:p>
    <w:p w:rsidR="008E3E52" w:rsidRPr="003A243A" w:rsidRDefault="008E3E52">
      <w:pPr>
        <w:numPr>
          <w:ilvl w:val="0"/>
          <w:numId w:val="4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дата, время и место подведения результатов торгов;</w:t>
      </w:r>
    </w:p>
    <w:p w:rsidR="008E3E52" w:rsidRPr="003A243A" w:rsidRDefault="008E3E52">
      <w:pPr>
        <w:numPr>
          <w:ilvl w:val="0"/>
          <w:numId w:val="4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порядок и срок заключения договора купли-продажи имущества;</w:t>
      </w:r>
    </w:p>
    <w:p w:rsidR="008E3E52" w:rsidRPr="003A243A" w:rsidRDefault="008E3E52">
      <w:pPr>
        <w:numPr>
          <w:ilvl w:val="0"/>
          <w:numId w:val="4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сроки платежей, реквизиты счетов, на которые вносятся платежи;</w:t>
      </w:r>
    </w:p>
    <w:p w:rsidR="008E3E52" w:rsidRPr="003A243A" w:rsidRDefault="008E3E52">
      <w:pPr>
        <w:numPr>
          <w:ilvl w:val="0"/>
          <w:numId w:val="4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сведения об организаторе торгов, его почтовый адрес, адрес электронной почты, номер контактного телефона.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 xml:space="preserve">10. Заявка на участие в </w:t>
      </w:r>
      <w:proofErr w:type="gramStart"/>
      <w:r w:rsidRPr="003A243A">
        <w:rPr>
          <w:rFonts w:eastAsia="Calibri"/>
        </w:rPr>
        <w:t>торгах</w:t>
      </w:r>
      <w:proofErr w:type="gramEnd"/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Заявка на участие в </w:t>
      </w:r>
      <w:proofErr w:type="gramStart"/>
      <w:r w:rsidRPr="003A243A">
        <w:rPr>
          <w:sz w:val="20"/>
          <w:szCs w:val="20"/>
        </w:rPr>
        <w:t>торгах</w:t>
      </w:r>
      <w:proofErr w:type="gramEnd"/>
      <w:r w:rsidRPr="003A243A">
        <w:rPr>
          <w:sz w:val="20"/>
          <w:szCs w:val="20"/>
        </w:rPr>
        <w:t xml:space="preserve"> составляется в произвольной форме на русском языке и должна содержать следующие сведения:</w:t>
      </w:r>
    </w:p>
    <w:p w:rsidR="008E3E52" w:rsidRPr="003A243A" w:rsidRDefault="008E3E52">
      <w:pPr>
        <w:pStyle w:val="customlistindentlvl-2"/>
        <w:divId w:val="1638414587"/>
      </w:pPr>
      <w:r w:rsidRPr="003A243A">
        <w:t>а) наименование, организационно-правовая форма, место нахождения, почтовый адрес заявителя (для юридического лица);</w:t>
      </w:r>
    </w:p>
    <w:p w:rsidR="008E3E52" w:rsidRPr="003A243A" w:rsidRDefault="008E3E52">
      <w:pPr>
        <w:pStyle w:val="customlistindentlvl-2"/>
        <w:divId w:val="1638414587"/>
      </w:pPr>
      <w:r w:rsidRPr="003A243A">
        <w:t>б) фамилия, имя, отчество, паспортные данные, сведения о месте жительства заявителя (для физического лица);</w:t>
      </w:r>
    </w:p>
    <w:p w:rsidR="008E3E52" w:rsidRPr="003A243A" w:rsidRDefault="008E3E52">
      <w:pPr>
        <w:pStyle w:val="customlistindentlvl-2"/>
        <w:divId w:val="1638414587"/>
      </w:pPr>
      <w:r w:rsidRPr="003A243A">
        <w:t>в) номер контактного телефона, адрес электронной почты заявителя;</w:t>
      </w:r>
    </w:p>
    <w:p w:rsidR="008E3E52" w:rsidRPr="003A243A" w:rsidRDefault="008E3E52">
      <w:pPr>
        <w:pStyle w:val="customlistindentlvl-2"/>
        <w:divId w:val="1638414587"/>
      </w:pPr>
      <w:r w:rsidRPr="003A243A">
        <w:t xml:space="preserve"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 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Заявка на участие в </w:t>
      </w:r>
      <w:proofErr w:type="gramStart"/>
      <w:r w:rsidRPr="003A243A">
        <w:rPr>
          <w:sz w:val="20"/>
          <w:szCs w:val="20"/>
        </w:rPr>
        <w:t>торгах</w:t>
      </w:r>
      <w:proofErr w:type="gramEnd"/>
      <w:r w:rsidRPr="003A243A">
        <w:rPr>
          <w:sz w:val="20"/>
          <w:szCs w:val="20"/>
        </w:rPr>
        <w:t xml:space="preserve">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proofErr w:type="gramStart"/>
      <w:r w:rsidRPr="003A243A">
        <w:rPr>
          <w:sz w:val="20"/>
          <w:szCs w:val="20"/>
        </w:rPr>
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</w:t>
      </w:r>
      <w:proofErr w:type="gramEnd"/>
      <w:r w:rsidRPr="003A243A">
        <w:rPr>
          <w:sz w:val="20"/>
          <w:szCs w:val="20"/>
        </w:rPr>
        <w:t xml:space="preserve"> Заявитель вправе направить задаток на счета, указанные в электронном </w:t>
      </w:r>
      <w:proofErr w:type="gramStart"/>
      <w:r w:rsidRPr="003A243A">
        <w:rPr>
          <w:sz w:val="20"/>
          <w:szCs w:val="20"/>
        </w:rPr>
        <w:t>сообщении</w:t>
      </w:r>
      <w:proofErr w:type="gramEnd"/>
      <w:r w:rsidRPr="003A243A">
        <w:rPr>
          <w:sz w:val="20"/>
          <w:szCs w:val="20"/>
        </w:rPr>
        <w:t xml:space="preserve">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proofErr w:type="gramStart"/>
      <w:r w:rsidRPr="003A243A">
        <w:rPr>
          <w:sz w:val="20"/>
          <w:szCs w:val="20"/>
        </w:rPr>
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</w:r>
      <w:proofErr w:type="gramEnd"/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lastRenderedPageBreak/>
        <w:t xml:space="preserve">Заявитель вправе изменить заявку на участие в </w:t>
      </w:r>
      <w:proofErr w:type="gramStart"/>
      <w:r w:rsidRPr="003A243A">
        <w:rPr>
          <w:sz w:val="20"/>
          <w:szCs w:val="20"/>
        </w:rPr>
        <w:t>торгах</w:t>
      </w:r>
      <w:proofErr w:type="gramEnd"/>
      <w:r w:rsidRPr="003A243A">
        <w:rPr>
          <w:sz w:val="20"/>
          <w:szCs w:val="20"/>
        </w:rPr>
        <w:t xml:space="preserve">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 xml:space="preserve">11. Срок представления заявок на участие в </w:t>
      </w:r>
      <w:proofErr w:type="gramStart"/>
      <w:r w:rsidRPr="003A243A">
        <w:rPr>
          <w:rFonts w:eastAsia="Calibri"/>
        </w:rPr>
        <w:t>торгах</w:t>
      </w:r>
      <w:proofErr w:type="gramEnd"/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Срок представления заявок на участие в </w:t>
      </w:r>
      <w:proofErr w:type="gramStart"/>
      <w:r w:rsidRPr="003A243A">
        <w:rPr>
          <w:sz w:val="20"/>
          <w:szCs w:val="20"/>
        </w:rPr>
        <w:t>торгах</w:t>
      </w:r>
      <w:proofErr w:type="gramEnd"/>
      <w:r w:rsidRPr="003A243A">
        <w:rPr>
          <w:sz w:val="20"/>
          <w:szCs w:val="20"/>
        </w:rPr>
        <w:t xml:space="preserve"> составляет </w:t>
      </w:r>
      <w:r w:rsidRPr="003A243A">
        <w:rPr>
          <w:rStyle w:val="large-field1"/>
        </w:rPr>
        <w:t xml:space="preserve">25 рабочих дней </w:t>
      </w:r>
      <w:r w:rsidRPr="003A243A">
        <w:rPr>
          <w:sz w:val="20"/>
          <w:szCs w:val="20"/>
        </w:rPr>
        <w:t>со дня опубликования и размещения сообщения о проведении торгов.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12. Определение участников торгов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Организатор торгов посредством программно-аппаратных средств сайта </w:t>
      </w:r>
      <w:proofErr w:type="gramStart"/>
      <w:r w:rsidRPr="003A243A">
        <w:rPr>
          <w:sz w:val="20"/>
          <w:szCs w:val="20"/>
        </w:rPr>
        <w:t>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</w:t>
      </w:r>
      <w:proofErr w:type="gramEnd"/>
      <w:r w:rsidRPr="003A243A">
        <w:rPr>
          <w:sz w:val="20"/>
          <w:szCs w:val="20"/>
        </w:rPr>
        <w:t xml:space="preserve">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proofErr w:type="gramStart"/>
      <w:r w:rsidRPr="003A243A">
        <w:rPr>
          <w:sz w:val="20"/>
          <w:szCs w:val="20"/>
        </w:rPr>
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</w:t>
      </w:r>
      <w:proofErr w:type="gramEnd"/>
      <w:r w:rsidRPr="003A243A">
        <w:rPr>
          <w:sz w:val="20"/>
          <w:szCs w:val="20"/>
        </w:rPr>
        <w:t xml:space="preserve"> </w:t>
      </w:r>
      <w:proofErr w:type="gramStart"/>
      <w:r w:rsidRPr="003A243A">
        <w:rPr>
          <w:sz w:val="20"/>
          <w:szCs w:val="20"/>
        </w:rPr>
        <w:t>признании</w:t>
      </w:r>
      <w:proofErr w:type="gramEnd"/>
      <w:r w:rsidRPr="003A243A">
        <w:rPr>
          <w:sz w:val="20"/>
          <w:szCs w:val="20"/>
        </w:rPr>
        <w:t xml:space="preserve"> его участником торгов с указанием причин отказа с приложением копии протокола об определении участников торгов.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К участию в </w:t>
      </w:r>
      <w:proofErr w:type="gramStart"/>
      <w:r w:rsidRPr="003A243A">
        <w:rPr>
          <w:sz w:val="20"/>
          <w:szCs w:val="20"/>
        </w:rPr>
        <w:t>торгах</w:t>
      </w:r>
      <w:proofErr w:type="gramEnd"/>
      <w:r w:rsidRPr="003A243A">
        <w:rPr>
          <w:sz w:val="20"/>
          <w:szCs w:val="20"/>
        </w:rPr>
        <w:t xml:space="preserve">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</w:t>
      </w:r>
      <w:proofErr w:type="gramStart"/>
      <w:r w:rsidRPr="003A243A">
        <w:rPr>
          <w:sz w:val="20"/>
          <w:szCs w:val="20"/>
        </w:rPr>
        <w:t>торгах</w:t>
      </w:r>
      <w:proofErr w:type="gramEnd"/>
      <w:r w:rsidRPr="003A243A">
        <w:rPr>
          <w:sz w:val="20"/>
          <w:szCs w:val="20"/>
        </w:rPr>
        <w:t>, признаются участниками торгов.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Решение об отказе в допуске заявителя к участию в торгах принимается в случае, если:</w:t>
      </w:r>
    </w:p>
    <w:p w:rsidR="008E3E52" w:rsidRPr="003A243A" w:rsidRDefault="008E3E52">
      <w:pPr>
        <w:numPr>
          <w:ilvl w:val="0"/>
          <w:numId w:val="5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 xml:space="preserve">заявка на участие в </w:t>
      </w:r>
      <w:proofErr w:type="gramStart"/>
      <w:r w:rsidRPr="003A243A">
        <w:rPr>
          <w:rFonts w:eastAsia="Calibri"/>
          <w:sz w:val="20"/>
          <w:szCs w:val="20"/>
        </w:rPr>
        <w:t>торгах</w:t>
      </w:r>
      <w:proofErr w:type="gramEnd"/>
      <w:r w:rsidRPr="003A243A">
        <w:rPr>
          <w:rFonts w:eastAsia="Calibri"/>
          <w:sz w:val="20"/>
          <w:szCs w:val="20"/>
        </w:rPr>
        <w:t xml:space="preserve"> не соответствует требованиям, указанным в сообщении о проведении торгов;</w:t>
      </w:r>
    </w:p>
    <w:p w:rsidR="008E3E52" w:rsidRPr="003A243A" w:rsidRDefault="008E3E52">
      <w:pPr>
        <w:numPr>
          <w:ilvl w:val="0"/>
          <w:numId w:val="5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представленные заявителем документы не соответствуют установленным к ним требованиям или недостоверны;</w:t>
      </w:r>
    </w:p>
    <w:p w:rsidR="008E3E52" w:rsidRPr="003A243A" w:rsidRDefault="008E3E52">
      <w:pPr>
        <w:numPr>
          <w:ilvl w:val="0"/>
          <w:numId w:val="5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 xml:space="preserve">поступление задатка на счета, указанные в </w:t>
      </w:r>
      <w:proofErr w:type="gramStart"/>
      <w:r w:rsidRPr="003A243A">
        <w:rPr>
          <w:rFonts w:eastAsia="Calibri"/>
          <w:sz w:val="20"/>
          <w:szCs w:val="20"/>
        </w:rPr>
        <w:t>сообщении</w:t>
      </w:r>
      <w:proofErr w:type="gramEnd"/>
      <w:r w:rsidRPr="003A243A">
        <w:rPr>
          <w:rFonts w:eastAsia="Calibri"/>
          <w:sz w:val="20"/>
          <w:szCs w:val="20"/>
        </w:rPr>
        <w:t xml:space="preserve"> о проведении торгов, не подтверждено на дату составления протокола об определении участников торгов.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13. Порядок проведения торгов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Предложения о цене </w:t>
      </w:r>
      <w:proofErr w:type="gramStart"/>
      <w:r w:rsidRPr="003A243A">
        <w:rPr>
          <w:sz w:val="20"/>
          <w:szCs w:val="20"/>
        </w:rPr>
        <w:t>заявляются участниками торгов открыто и размещаются</w:t>
      </w:r>
      <w:proofErr w:type="gramEnd"/>
      <w:r w:rsidRPr="003A243A">
        <w:rPr>
          <w:sz w:val="20"/>
          <w:szCs w:val="20"/>
        </w:rPr>
        <w:t xml:space="preserve">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Торги проводятся путем повышения начальной цены продажи имущества на величину, равную "шагу аукциона".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</w:r>
    </w:p>
    <w:p w:rsidR="008E3E52" w:rsidRPr="003A243A" w:rsidRDefault="008E3E52">
      <w:pPr>
        <w:pStyle w:val="customlistindentlvl-2"/>
        <w:divId w:val="1638414587"/>
      </w:pPr>
      <w:r w:rsidRPr="003A243A">
        <w:t>а) предложение о цене представлено по истечении установленного срока представления предложений о цене;</w:t>
      </w:r>
    </w:p>
    <w:p w:rsidR="008E3E52" w:rsidRPr="003A243A" w:rsidRDefault="008E3E52">
      <w:pPr>
        <w:pStyle w:val="customlistindentlvl-2"/>
        <w:divId w:val="1638414587"/>
      </w:pPr>
      <w:r w:rsidRPr="003A243A">
        <w:t>б) предложение о цене увеличено в размере, не равном "шагу аукциона", меньше или равно ранее представленному предложению о цене;</w:t>
      </w:r>
    </w:p>
    <w:p w:rsidR="008E3E52" w:rsidRPr="003A243A" w:rsidRDefault="008E3E52">
      <w:pPr>
        <w:pStyle w:val="customlistindentlvl-2"/>
        <w:divId w:val="1638414587"/>
      </w:pPr>
      <w:r w:rsidRPr="003A243A">
        <w:t>в) одним участником представлено второе предложение о цене подряд при отсутствии предложений других участников торгов.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lastRenderedPageBreak/>
        <w:t>Выигравшим аукцион признается участник, предложивший наиболее высокую цену за продаваемое имущество.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14. Подведение результатов торгов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</w:t>
      </w:r>
      <w:proofErr w:type="gramStart"/>
      <w:r w:rsidRPr="003A243A">
        <w:rPr>
          <w:sz w:val="20"/>
          <w:szCs w:val="20"/>
        </w:rPr>
        <w:t>формируется и направляется</w:t>
      </w:r>
      <w:proofErr w:type="gramEnd"/>
      <w:r w:rsidRPr="003A243A">
        <w:rPr>
          <w:sz w:val="20"/>
          <w:szCs w:val="20"/>
        </w:rPr>
        <w:t xml:space="preserve"> организатору торгов в форме электронного сообщения проект протокола о результатах проведения торгов.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Организатор торгов рассматривает, </w:t>
      </w:r>
      <w:proofErr w:type="gramStart"/>
      <w:r w:rsidRPr="003A243A">
        <w:rPr>
          <w:sz w:val="20"/>
          <w:szCs w:val="20"/>
        </w:rPr>
        <w:t>подписывает квалифицированной электронной подписью и направляет</w:t>
      </w:r>
      <w:proofErr w:type="gramEnd"/>
      <w:r w:rsidRPr="003A243A">
        <w:rPr>
          <w:sz w:val="20"/>
          <w:szCs w:val="20"/>
        </w:rPr>
        <w:t xml:space="preserve">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Протокол о результатах проведения торгов размещается оператором электронной площадки на электронной площадке.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</w:t>
      </w:r>
      <w:proofErr w:type="gramStart"/>
      <w:r w:rsidRPr="003A243A">
        <w:rPr>
          <w:sz w:val="20"/>
          <w:szCs w:val="20"/>
        </w:rPr>
        <w:t>несостоявшимися</w:t>
      </w:r>
      <w:proofErr w:type="gramEnd"/>
      <w:r w:rsidRPr="003A243A">
        <w:rPr>
          <w:sz w:val="20"/>
          <w:szCs w:val="20"/>
        </w:rPr>
        <w:t xml:space="preserve"> не позднее тридцати минут с момента:</w:t>
      </w:r>
    </w:p>
    <w:p w:rsidR="008E3E52" w:rsidRPr="003A243A" w:rsidRDefault="008E3E52">
      <w:pPr>
        <w:numPr>
          <w:ilvl w:val="0"/>
          <w:numId w:val="6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 xml:space="preserve">окончания срока представления заявок на участие в </w:t>
      </w:r>
      <w:proofErr w:type="gramStart"/>
      <w:r w:rsidRPr="003A243A">
        <w:rPr>
          <w:rFonts w:eastAsia="Calibri"/>
          <w:sz w:val="20"/>
          <w:szCs w:val="20"/>
        </w:rPr>
        <w:t>торгах</w:t>
      </w:r>
      <w:proofErr w:type="gramEnd"/>
      <w:r w:rsidRPr="003A243A">
        <w:rPr>
          <w:rFonts w:eastAsia="Calibri"/>
          <w:sz w:val="20"/>
          <w:szCs w:val="20"/>
        </w:rPr>
        <w:t xml:space="preserve"> при отсутствии заявок на участие в торгах;</w:t>
      </w:r>
    </w:p>
    <w:p w:rsidR="008E3E52" w:rsidRPr="003A243A" w:rsidRDefault="008E3E52">
      <w:pPr>
        <w:numPr>
          <w:ilvl w:val="0"/>
          <w:numId w:val="6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</w:t>
      </w:r>
      <w:proofErr w:type="gramStart"/>
      <w:r w:rsidRPr="003A243A">
        <w:rPr>
          <w:sz w:val="20"/>
          <w:szCs w:val="20"/>
        </w:rPr>
        <w:t>несостоявшимися</w:t>
      </w:r>
      <w:proofErr w:type="gramEnd"/>
      <w:r w:rsidRPr="003A243A">
        <w:rPr>
          <w:sz w:val="20"/>
          <w:szCs w:val="20"/>
        </w:rPr>
        <w:t xml:space="preserve"> не позднее одного часа после получения от оператора электронной площадки решения.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Решение о признании торгов </w:t>
      </w:r>
      <w:proofErr w:type="gramStart"/>
      <w:r w:rsidRPr="003A243A">
        <w:rPr>
          <w:sz w:val="20"/>
          <w:szCs w:val="20"/>
        </w:rPr>
        <w:t>несостоявшимися</w:t>
      </w:r>
      <w:proofErr w:type="gramEnd"/>
      <w:r w:rsidRPr="003A243A">
        <w:rPr>
          <w:sz w:val="20"/>
          <w:szCs w:val="20"/>
        </w:rPr>
        <w:t xml:space="preserve"> размещается оператором электронной площадки на электронной площадке.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proofErr w:type="gramStart"/>
      <w:r w:rsidRPr="003A243A">
        <w:rPr>
          <w:sz w:val="20"/>
          <w:szCs w:val="20"/>
        </w:rPr>
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</w:r>
      <w:proofErr w:type="gramEnd"/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15. Порядок и срок заключения договора купли-продажи имущества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В течение пяти дней </w:t>
      </w:r>
      <w:proofErr w:type="gramStart"/>
      <w:r w:rsidRPr="003A243A">
        <w:rPr>
          <w:sz w:val="20"/>
          <w:szCs w:val="20"/>
        </w:rPr>
        <w:t>с даты утверждения</w:t>
      </w:r>
      <w:proofErr w:type="gramEnd"/>
      <w:r w:rsidRPr="003A243A">
        <w:rPr>
          <w:sz w:val="20"/>
          <w:szCs w:val="20"/>
        </w:rPr>
        <w:t xml:space="preserve">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Договор купли-продажи имущества должен быть заключен в течение пяти дней </w:t>
      </w:r>
      <w:proofErr w:type="gramStart"/>
      <w:r w:rsidRPr="003A243A">
        <w:rPr>
          <w:sz w:val="20"/>
          <w:szCs w:val="20"/>
        </w:rPr>
        <w:t>с даты получения</w:t>
      </w:r>
      <w:proofErr w:type="gramEnd"/>
      <w:r w:rsidRPr="003A243A">
        <w:rPr>
          <w:sz w:val="20"/>
          <w:szCs w:val="20"/>
        </w:rPr>
        <w:t xml:space="preserve"> победителем торгов предложения о заключении данного договора.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proofErr w:type="gramStart"/>
      <w:r w:rsidRPr="003A243A">
        <w:rPr>
          <w:sz w:val="20"/>
          <w:szCs w:val="20"/>
        </w:rPr>
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  <w:proofErr w:type="gramEnd"/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16. Условия возврата задатка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17. Условия оплаты имущества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</w:r>
    </w:p>
    <w:p w:rsidR="0022048F" w:rsidRPr="0022048F" w:rsidRDefault="0022048F" w:rsidP="0022048F">
      <w:pPr>
        <w:pStyle w:val="a3"/>
        <w:divId w:val="1638414587"/>
        <w:rPr>
          <w:sz w:val="20"/>
          <w:szCs w:val="20"/>
        </w:rPr>
      </w:pPr>
      <w:r w:rsidRPr="0022048F">
        <w:rPr>
          <w:sz w:val="20"/>
          <w:szCs w:val="20"/>
        </w:rPr>
        <w:t>АНИСИМОВ ЕВГЕНИЙ ВАСИЛЬЕВИЧ</w:t>
      </w:r>
    </w:p>
    <w:p w:rsidR="0022048F" w:rsidRPr="0022048F" w:rsidRDefault="0022048F" w:rsidP="0022048F">
      <w:pPr>
        <w:pStyle w:val="a3"/>
        <w:divId w:val="1638414587"/>
        <w:rPr>
          <w:sz w:val="20"/>
          <w:szCs w:val="20"/>
        </w:rPr>
      </w:pPr>
      <w:r w:rsidRPr="0022048F">
        <w:rPr>
          <w:sz w:val="20"/>
          <w:szCs w:val="20"/>
        </w:rPr>
        <w:t>Счет: 40817810350202471063, открыт 24.06.2025</w:t>
      </w:r>
    </w:p>
    <w:p w:rsidR="0022048F" w:rsidRPr="0022048F" w:rsidRDefault="0022048F" w:rsidP="0022048F">
      <w:pPr>
        <w:pStyle w:val="a3"/>
        <w:divId w:val="1638414587"/>
        <w:rPr>
          <w:sz w:val="20"/>
          <w:szCs w:val="20"/>
        </w:rPr>
      </w:pPr>
      <w:r w:rsidRPr="0022048F">
        <w:rPr>
          <w:sz w:val="20"/>
          <w:szCs w:val="20"/>
        </w:rPr>
        <w:t>в ФИЛИАЛ "ЦЕНТРАЛЬНЫЙ" ПАО "СОВКОМБАНК" (БЕРДСК)</w:t>
      </w:r>
    </w:p>
    <w:p w:rsidR="008E3E52" w:rsidRPr="003A243A" w:rsidRDefault="0022048F" w:rsidP="0022048F">
      <w:pPr>
        <w:pStyle w:val="a3"/>
        <w:divId w:val="1638414587"/>
        <w:rPr>
          <w:sz w:val="20"/>
          <w:szCs w:val="20"/>
        </w:rPr>
      </w:pPr>
      <w:proofErr w:type="gramStart"/>
      <w:r w:rsidRPr="0022048F">
        <w:rPr>
          <w:sz w:val="20"/>
          <w:szCs w:val="20"/>
        </w:rPr>
        <w:t>к</w:t>
      </w:r>
      <w:proofErr w:type="gramEnd"/>
      <w:r w:rsidRPr="0022048F">
        <w:rPr>
          <w:sz w:val="20"/>
          <w:szCs w:val="20"/>
        </w:rPr>
        <w:t>/с 30101810150040000763, БИК 045004763, ИНН БАНКА 4401116480, КПП БАНКА 544543001</w:t>
      </w:r>
      <w:r w:rsidR="008E3E52" w:rsidRPr="003A243A">
        <w:rPr>
          <w:sz w:val="20"/>
          <w:szCs w:val="20"/>
        </w:rPr>
        <w:t>При заключении договора с лицом, выигравшим торги, сумма внесенного им задатка засчитывается в счет исполнения договора.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lastRenderedPageBreak/>
        <w:t>18. Оформление договора купли-продажи имущества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Обязательными условиями договора купли-продажи имущества являются:</w:t>
      </w:r>
    </w:p>
    <w:p w:rsidR="008E3E52" w:rsidRPr="003A243A" w:rsidRDefault="008E3E52">
      <w:pPr>
        <w:numPr>
          <w:ilvl w:val="0"/>
          <w:numId w:val="7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сведения об имуществе, его составе, характеристиках, описание имущества;</w:t>
      </w:r>
    </w:p>
    <w:p w:rsidR="008E3E52" w:rsidRPr="003A243A" w:rsidRDefault="008E3E52">
      <w:pPr>
        <w:numPr>
          <w:ilvl w:val="0"/>
          <w:numId w:val="7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цена продажи имущества;</w:t>
      </w:r>
    </w:p>
    <w:p w:rsidR="008E3E52" w:rsidRPr="003A243A" w:rsidRDefault="008E3E52">
      <w:pPr>
        <w:numPr>
          <w:ilvl w:val="0"/>
          <w:numId w:val="7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порядок и срок передачи имущества покупателю;</w:t>
      </w:r>
    </w:p>
    <w:p w:rsidR="008E3E52" w:rsidRPr="003A243A" w:rsidRDefault="008E3E52">
      <w:pPr>
        <w:numPr>
          <w:ilvl w:val="0"/>
          <w:numId w:val="7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сведения о наличии или об отсутствии обременении в отношении имущества, в том числе публичного сервитута;</w:t>
      </w:r>
    </w:p>
    <w:p w:rsidR="008E3E52" w:rsidRPr="003A243A" w:rsidRDefault="008E3E52">
      <w:pPr>
        <w:numPr>
          <w:ilvl w:val="0"/>
          <w:numId w:val="7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иные предусмотренные законодательством Российской Федерации условия.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</w:t>
      </w:r>
      <w:proofErr w:type="gramStart"/>
      <w:r w:rsidRPr="003A243A">
        <w:rPr>
          <w:sz w:val="20"/>
          <w:szCs w:val="20"/>
        </w:rPr>
        <w:t>соответствии</w:t>
      </w:r>
      <w:proofErr w:type="gramEnd"/>
      <w:r w:rsidRPr="003A243A">
        <w:rPr>
          <w:sz w:val="20"/>
          <w:szCs w:val="20"/>
        </w:rPr>
        <w:t xml:space="preserve"> с законодательством Российской Федерации.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19. Проведение повторных торгов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proofErr w:type="gramStart"/>
      <w:r w:rsidRPr="003A243A">
        <w:rPr>
          <w:sz w:val="20"/>
          <w:szCs w:val="20"/>
        </w:rPr>
        <w:t xml:space="preserve">В случае признания торгов несостоявшимися и </w:t>
      </w:r>
      <w:proofErr w:type="spellStart"/>
      <w:r w:rsidRPr="003A243A">
        <w:rPr>
          <w:sz w:val="20"/>
          <w:szCs w:val="20"/>
        </w:rPr>
        <w:t>незаключения</w:t>
      </w:r>
      <w:proofErr w:type="spellEnd"/>
      <w:r w:rsidRPr="003A243A">
        <w:rPr>
          <w:sz w:val="20"/>
          <w:szCs w:val="20"/>
        </w:rPr>
        <w:t xml:space="preserve"> договора купли-продажи с единственным участником торгов, а также в случае </w:t>
      </w:r>
      <w:proofErr w:type="spellStart"/>
      <w:r w:rsidRPr="003A243A">
        <w:rPr>
          <w:sz w:val="20"/>
          <w:szCs w:val="20"/>
        </w:rPr>
        <w:t>незаключения</w:t>
      </w:r>
      <w:proofErr w:type="spellEnd"/>
      <w:r w:rsidRPr="003A243A">
        <w:rPr>
          <w:sz w:val="20"/>
          <w:szCs w:val="20"/>
        </w:rPr>
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</w:t>
      </w:r>
      <w:proofErr w:type="gramEnd"/>
      <w:r w:rsidRPr="003A243A">
        <w:rPr>
          <w:sz w:val="20"/>
          <w:szCs w:val="20"/>
        </w:rPr>
        <w:t xml:space="preserve"> о проведении повторных торгов и об установлении начальной цены продажи имущества.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Повторные торги проводятся в </w:t>
      </w:r>
      <w:proofErr w:type="gramStart"/>
      <w:r w:rsidRPr="003A243A">
        <w:rPr>
          <w:sz w:val="20"/>
          <w:szCs w:val="20"/>
        </w:rPr>
        <w:t>соответствии</w:t>
      </w:r>
      <w:proofErr w:type="gramEnd"/>
      <w:r w:rsidRPr="003A243A">
        <w:rPr>
          <w:sz w:val="20"/>
          <w:szCs w:val="20"/>
        </w:rPr>
        <w:t xml:space="preserve"> с условиями проведения первоначальных торгов.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Начальная цена продажи имущества на повторных торгах устанавливается </w:t>
      </w:r>
      <w:r w:rsidRPr="003A243A">
        <w:rPr>
          <w:rStyle w:val="large-field1"/>
        </w:rPr>
        <w:t>на десять процентов ниже начальной цены</w:t>
      </w:r>
      <w:r w:rsidRPr="003A243A">
        <w:rPr>
          <w:sz w:val="20"/>
          <w:szCs w:val="20"/>
        </w:rPr>
        <w:t xml:space="preserve"> продажи имущества, установленной на первоначальных торгах.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20. Продажа имущества посредством публичного предложения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В случае</w:t>
      </w:r>
      <w:proofErr w:type="gramStart"/>
      <w:r w:rsidRPr="003A243A">
        <w:rPr>
          <w:sz w:val="20"/>
          <w:szCs w:val="20"/>
        </w:rPr>
        <w:t>,</w:t>
      </w:r>
      <w:proofErr w:type="gramEnd"/>
      <w:r w:rsidRPr="003A243A">
        <w:rPr>
          <w:sz w:val="20"/>
          <w:szCs w:val="20"/>
        </w:rPr>
        <w:t xml:space="preserve">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3A243A">
        <w:rPr>
          <w:sz w:val="20"/>
          <w:szCs w:val="20"/>
        </w:rPr>
        <w:t>незаключения</w:t>
      </w:r>
      <w:proofErr w:type="spellEnd"/>
      <w:r w:rsidRPr="003A243A">
        <w:rPr>
          <w:sz w:val="20"/>
          <w:szCs w:val="20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Начальная цена продажи имущества устанавливается в </w:t>
      </w:r>
      <w:proofErr w:type="gramStart"/>
      <w:r w:rsidRPr="003A243A">
        <w:rPr>
          <w:sz w:val="20"/>
          <w:szCs w:val="20"/>
        </w:rPr>
        <w:t>размере</w:t>
      </w:r>
      <w:proofErr w:type="gramEnd"/>
      <w:r w:rsidRPr="003A243A">
        <w:rPr>
          <w:sz w:val="20"/>
          <w:szCs w:val="20"/>
        </w:rPr>
        <w:t xml:space="preserve"> начальной цены продажи имущества, установленной на повторных торгах.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Величина снижения начальной цены продажи имущества должника - </w:t>
      </w:r>
      <w:r w:rsidR="00727B91" w:rsidRPr="003A243A">
        <w:rPr>
          <w:rStyle w:val="large-field1"/>
        </w:rPr>
        <w:t>5</w:t>
      </w:r>
      <w:r w:rsidRPr="003A243A">
        <w:rPr>
          <w:rStyle w:val="large-field1"/>
        </w:rPr>
        <w:t xml:space="preserve"> %</w:t>
      </w:r>
      <w:r w:rsidRPr="003A243A">
        <w:rPr>
          <w:sz w:val="20"/>
          <w:szCs w:val="20"/>
        </w:rPr>
        <w:t>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Срок, по </w:t>
      </w:r>
      <w:proofErr w:type="gramStart"/>
      <w:r w:rsidRPr="003A243A">
        <w:rPr>
          <w:sz w:val="20"/>
          <w:szCs w:val="20"/>
        </w:rPr>
        <w:t>истечении</w:t>
      </w:r>
      <w:proofErr w:type="gramEnd"/>
      <w:r w:rsidRPr="003A243A">
        <w:rPr>
          <w:sz w:val="20"/>
          <w:szCs w:val="20"/>
        </w:rPr>
        <w:t xml:space="preserve"> которого последовательно снижается начальная цена – каждые </w:t>
      </w:r>
      <w:r w:rsidR="00727B91" w:rsidRPr="003A243A">
        <w:rPr>
          <w:rStyle w:val="large-field1"/>
        </w:rPr>
        <w:t>5</w:t>
      </w:r>
      <w:r w:rsidRPr="003A243A">
        <w:rPr>
          <w:rStyle w:val="large-field1"/>
        </w:rPr>
        <w:t xml:space="preserve"> календарных дней</w:t>
      </w:r>
      <w:r w:rsidRPr="003A243A">
        <w:rPr>
          <w:sz w:val="20"/>
          <w:szCs w:val="20"/>
        </w:rPr>
        <w:t>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Размер задатка </w:t>
      </w:r>
      <w:r w:rsidR="00727B91" w:rsidRPr="003A243A">
        <w:rPr>
          <w:sz w:val="20"/>
          <w:szCs w:val="20"/>
        </w:rPr>
        <w:t>–</w:t>
      </w:r>
      <w:r w:rsidRPr="003A243A">
        <w:rPr>
          <w:sz w:val="20"/>
          <w:szCs w:val="20"/>
        </w:rPr>
        <w:t xml:space="preserve"> </w:t>
      </w:r>
      <w:r w:rsidR="00727B91" w:rsidRPr="003A243A">
        <w:rPr>
          <w:rStyle w:val="large-field1"/>
        </w:rPr>
        <w:t xml:space="preserve">10 </w:t>
      </w:r>
      <w:r w:rsidRPr="003A243A">
        <w:rPr>
          <w:rStyle w:val="large-field1"/>
        </w:rPr>
        <w:t>% от начальной цены</w:t>
      </w:r>
      <w:r w:rsidRPr="003A243A">
        <w:rPr>
          <w:sz w:val="20"/>
          <w:szCs w:val="20"/>
        </w:rPr>
        <w:t>, установленной для соответствующего периода проведения торгов.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Сообщение о продаже имущества посредством публичного предложения размещается на Едином федеральном реестре сведений о банкротстве за </w:t>
      </w:r>
      <w:r w:rsidR="00532348" w:rsidRPr="003A243A">
        <w:rPr>
          <w:rStyle w:val="large-field1"/>
        </w:rPr>
        <w:t xml:space="preserve">10 </w:t>
      </w:r>
      <w:r w:rsidRPr="003A243A">
        <w:rPr>
          <w:rStyle w:val="large-field1"/>
        </w:rPr>
        <w:t xml:space="preserve"> дней до даты начала приема заявок</w:t>
      </w:r>
      <w:r w:rsidRPr="003A243A">
        <w:rPr>
          <w:sz w:val="20"/>
          <w:szCs w:val="20"/>
        </w:rPr>
        <w:t xml:space="preserve"> на участие в торгах.</w:t>
      </w:r>
    </w:p>
    <w:p w:rsidR="00532348" w:rsidRPr="003A243A" w:rsidRDefault="00532348" w:rsidP="00532348">
      <w:pPr>
        <w:pStyle w:val="a3"/>
        <w:divId w:val="1638414587"/>
        <w:rPr>
          <w:sz w:val="20"/>
          <w:szCs w:val="20"/>
        </w:rPr>
      </w:pPr>
      <w:r w:rsidRPr="003A243A">
        <w:rPr>
          <w:b/>
          <w:sz w:val="20"/>
          <w:szCs w:val="20"/>
        </w:rPr>
        <w:t>Минимальная цена</w:t>
      </w:r>
      <w:r w:rsidRPr="003A243A">
        <w:rPr>
          <w:sz w:val="20"/>
          <w:szCs w:val="20"/>
        </w:rPr>
        <w:t xml:space="preserve"> публичного предложения устанавливается на период в пять рабочих дней. Размер минимальной цены публичного предложения составляет </w:t>
      </w:r>
      <w:r w:rsidRPr="003A243A">
        <w:rPr>
          <w:b/>
          <w:sz w:val="20"/>
          <w:szCs w:val="20"/>
        </w:rPr>
        <w:t>70 %</w:t>
      </w:r>
      <w:r w:rsidRPr="003A243A">
        <w:rPr>
          <w:sz w:val="20"/>
          <w:szCs w:val="20"/>
        </w:rPr>
        <w:t xml:space="preserve"> от начальной цены публичного предложения.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proofErr w:type="gramStart"/>
      <w:r w:rsidRPr="003A243A">
        <w:rPr>
          <w:sz w:val="20"/>
          <w:szCs w:val="20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  <w:r w:rsidRPr="003A243A">
        <w:rPr>
          <w:sz w:val="20"/>
          <w:szCs w:val="20"/>
        </w:rPr>
        <w:t xml:space="preserve"> В случае</w:t>
      </w:r>
      <w:proofErr w:type="gramStart"/>
      <w:r w:rsidRPr="003A243A">
        <w:rPr>
          <w:sz w:val="20"/>
          <w:szCs w:val="20"/>
        </w:rPr>
        <w:t>,</w:t>
      </w:r>
      <w:proofErr w:type="gramEnd"/>
      <w:r w:rsidRPr="003A243A">
        <w:rPr>
          <w:sz w:val="20"/>
          <w:szCs w:val="20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</w:t>
      </w:r>
      <w:proofErr w:type="gramStart"/>
      <w:r w:rsidRPr="003A243A">
        <w:rPr>
          <w:sz w:val="20"/>
          <w:szCs w:val="20"/>
        </w:rPr>
        <w:t>,</w:t>
      </w:r>
      <w:proofErr w:type="gramEnd"/>
      <w:r w:rsidRPr="003A243A">
        <w:rPr>
          <w:sz w:val="20"/>
          <w:szCs w:val="20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proofErr w:type="gramStart"/>
      <w:r w:rsidRPr="003A243A">
        <w:rPr>
          <w:sz w:val="20"/>
          <w:szCs w:val="20"/>
        </w:rPr>
        <w:t>С даты определения</w:t>
      </w:r>
      <w:proofErr w:type="gramEnd"/>
      <w:r w:rsidRPr="003A243A">
        <w:rPr>
          <w:sz w:val="20"/>
          <w:szCs w:val="20"/>
        </w:rPr>
        <w:t xml:space="preserve"> победителя торгов по продаже имущества должника посредством публичного предложения прием заявок прекращается. 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lastRenderedPageBreak/>
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Заявки на участие в </w:t>
      </w:r>
      <w:proofErr w:type="gramStart"/>
      <w:r w:rsidRPr="003A243A">
        <w:rPr>
          <w:sz w:val="20"/>
          <w:szCs w:val="20"/>
        </w:rPr>
        <w:t>торгах</w:t>
      </w:r>
      <w:proofErr w:type="gramEnd"/>
      <w:r w:rsidRPr="003A243A">
        <w:rPr>
          <w:sz w:val="20"/>
          <w:szCs w:val="20"/>
        </w:rPr>
        <w:t>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Определение участников торгов, проводимых в форме публичного предложения, осуществляется в следующем порядке:</w:t>
      </w:r>
    </w:p>
    <w:p w:rsidR="008E3E52" w:rsidRPr="003A243A" w:rsidRDefault="008E3E52">
      <w:pPr>
        <w:numPr>
          <w:ilvl w:val="0"/>
          <w:numId w:val="8"/>
        </w:numPr>
        <w:jc w:val="both"/>
        <w:divId w:val="1638414587"/>
        <w:rPr>
          <w:rFonts w:eastAsia="Calibri"/>
          <w:sz w:val="20"/>
          <w:szCs w:val="20"/>
        </w:rPr>
      </w:pPr>
      <w:proofErr w:type="gramStart"/>
      <w:r w:rsidRPr="003A243A">
        <w:rPr>
          <w:rFonts w:eastAsia="Calibri"/>
          <w:sz w:val="20"/>
          <w:szCs w:val="20"/>
        </w:rPr>
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</w:r>
      <w:proofErr w:type="gramEnd"/>
    </w:p>
    <w:p w:rsidR="008E3E52" w:rsidRPr="003A243A" w:rsidRDefault="008E3E52">
      <w:pPr>
        <w:numPr>
          <w:ilvl w:val="1"/>
          <w:numId w:val="8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</w:r>
    </w:p>
    <w:p w:rsidR="008E3E52" w:rsidRPr="003A243A" w:rsidRDefault="008E3E52">
      <w:pPr>
        <w:numPr>
          <w:ilvl w:val="1"/>
          <w:numId w:val="8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окончания периода проведения торгов.</w:t>
      </w:r>
    </w:p>
    <w:p w:rsidR="008E3E52" w:rsidRPr="003A243A" w:rsidRDefault="008E3E52">
      <w:pPr>
        <w:numPr>
          <w:ilvl w:val="0"/>
          <w:numId w:val="8"/>
        </w:numPr>
        <w:jc w:val="both"/>
        <w:divId w:val="1638414587"/>
        <w:rPr>
          <w:rFonts w:eastAsia="Calibri"/>
          <w:sz w:val="20"/>
          <w:szCs w:val="20"/>
        </w:rPr>
      </w:pPr>
      <w:proofErr w:type="gramStart"/>
      <w:r w:rsidRPr="003A243A">
        <w:rPr>
          <w:rFonts w:eastAsia="Calibri"/>
          <w:sz w:val="20"/>
          <w:szCs w:val="20"/>
        </w:rPr>
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</w:r>
      <w:proofErr w:type="gramEnd"/>
    </w:p>
    <w:p w:rsidR="008E3E52" w:rsidRPr="003A243A" w:rsidRDefault="008E3E52">
      <w:pPr>
        <w:numPr>
          <w:ilvl w:val="1"/>
          <w:numId w:val="8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завершения торгов вследствие оставления конкурсным кредитором предмета залога за собой;</w:t>
      </w:r>
    </w:p>
    <w:p w:rsidR="008E3E52" w:rsidRPr="003A243A" w:rsidRDefault="008E3E52">
      <w:pPr>
        <w:numPr>
          <w:ilvl w:val="1"/>
          <w:numId w:val="8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окончания периода проведения торгов.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</w:t>
      </w:r>
      <w:proofErr w:type="gramStart"/>
      <w:r w:rsidRPr="003A243A">
        <w:rPr>
          <w:sz w:val="20"/>
          <w:szCs w:val="20"/>
        </w:rPr>
        <w:t>несостоявшимися</w:t>
      </w:r>
      <w:proofErr w:type="gramEnd"/>
      <w:r w:rsidRPr="003A243A">
        <w:rPr>
          <w:sz w:val="20"/>
          <w:szCs w:val="20"/>
        </w:rPr>
        <w:t xml:space="preserve"> не позднее тридцати минут с момента:</w:t>
      </w:r>
    </w:p>
    <w:p w:rsidR="008E3E52" w:rsidRPr="003A243A" w:rsidRDefault="008E3E52">
      <w:pPr>
        <w:numPr>
          <w:ilvl w:val="0"/>
          <w:numId w:val="9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 xml:space="preserve">получения от организатора торгов (по </w:t>
      </w:r>
      <w:proofErr w:type="gramStart"/>
      <w:r w:rsidRPr="003A243A">
        <w:rPr>
          <w:rFonts w:eastAsia="Calibri"/>
          <w:sz w:val="20"/>
          <w:szCs w:val="20"/>
        </w:rPr>
        <w:t>окончании</w:t>
      </w:r>
      <w:proofErr w:type="gramEnd"/>
      <w:r w:rsidRPr="003A243A">
        <w:rPr>
          <w:rFonts w:eastAsia="Calibri"/>
          <w:sz w:val="20"/>
          <w:szCs w:val="20"/>
        </w:rPr>
        <w:t xml:space="preserve">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</w:r>
    </w:p>
    <w:p w:rsidR="008E3E52" w:rsidRPr="003A243A" w:rsidRDefault="008E3E52">
      <w:pPr>
        <w:numPr>
          <w:ilvl w:val="0"/>
          <w:numId w:val="9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 xml:space="preserve">получения от организатора торгов (по </w:t>
      </w:r>
      <w:proofErr w:type="gramStart"/>
      <w:r w:rsidRPr="003A243A">
        <w:rPr>
          <w:rFonts w:eastAsia="Calibri"/>
          <w:sz w:val="20"/>
          <w:szCs w:val="20"/>
        </w:rPr>
        <w:t>окончании</w:t>
      </w:r>
      <w:proofErr w:type="gramEnd"/>
      <w:r w:rsidRPr="003A243A">
        <w:rPr>
          <w:rFonts w:eastAsia="Calibri"/>
          <w:sz w:val="20"/>
          <w:szCs w:val="20"/>
        </w:rPr>
        <w:t xml:space="preserve">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</w:r>
    </w:p>
    <w:p w:rsidR="008E3E52" w:rsidRPr="003A243A" w:rsidRDefault="008E3E52">
      <w:pPr>
        <w:numPr>
          <w:ilvl w:val="0"/>
          <w:numId w:val="9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</w:t>
      </w:r>
      <w:proofErr w:type="gramStart"/>
      <w:r w:rsidRPr="003A243A">
        <w:rPr>
          <w:sz w:val="20"/>
          <w:szCs w:val="20"/>
        </w:rPr>
        <w:t>несостоявшимися</w:t>
      </w:r>
      <w:proofErr w:type="gramEnd"/>
      <w:r w:rsidRPr="003A243A">
        <w:rPr>
          <w:sz w:val="20"/>
          <w:szCs w:val="20"/>
        </w:rPr>
        <w:t xml:space="preserve"> не позднее одного рабочего дня после получения от оператора электронной площадки соответствующих проектов протокола или решения.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Протокол о результатах проведения торгов или решение о признании торгов </w:t>
      </w:r>
      <w:proofErr w:type="gramStart"/>
      <w:r w:rsidRPr="003A243A">
        <w:rPr>
          <w:sz w:val="20"/>
          <w:szCs w:val="20"/>
        </w:rPr>
        <w:t>несостоявшимися</w:t>
      </w:r>
      <w:proofErr w:type="gramEnd"/>
      <w:r w:rsidRPr="003A243A">
        <w:rPr>
          <w:sz w:val="20"/>
          <w:szCs w:val="20"/>
        </w:rPr>
        <w:t xml:space="preserve"> размещаются оператором электронной площадки на электронной площадке.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</w:r>
    </w:p>
    <w:p w:rsidR="008E3E52" w:rsidRPr="003A243A" w:rsidRDefault="008E3E52">
      <w:pPr>
        <w:pStyle w:val="2"/>
        <w:divId w:val="1638414587"/>
        <w:rPr>
          <w:rFonts w:eastAsia="Calibri"/>
        </w:rPr>
      </w:pPr>
      <w:r w:rsidRPr="003A243A">
        <w:rPr>
          <w:rFonts w:eastAsia="Calibri"/>
        </w:rPr>
        <w:t>Иные условия</w:t>
      </w:r>
    </w:p>
    <w:p w:rsidR="008E3E52" w:rsidRPr="003A243A" w:rsidRDefault="008E3E52">
      <w:pPr>
        <w:pStyle w:val="a3"/>
        <w:divId w:val="1638414587"/>
        <w:rPr>
          <w:sz w:val="20"/>
          <w:szCs w:val="20"/>
        </w:rPr>
      </w:pPr>
      <w:r w:rsidRPr="003A243A">
        <w:rPr>
          <w:sz w:val="20"/>
          <w:szCs w:val="20"/>
        </w:rPr>
        <w:t xml:space="preserve">Все иные условия проведения торгов </w:t>
      </w:r>
      <w:proofErr w:type="gramStart"/>
      <w:r w:rsidRPr="003A243A">
        <w:rPr>
          <w:sz w:val="20"/>
          <w:szCs w:val="20"/>
        </w:rPr>
        <w:t>про</w:t>
      </w:r>
      <w:proofErr w:type="gramEnd"/>
      <w:r w:rsidRPr="003A243A">
        <w:rPr>
          <w:sz w:val="20"/>
          <w:szCs w:val="20"/>
        </w:rPr>
        <w:t xml:space="preserve"> </w:t>
      </w:r>
      <w:proofErr w:type="gramStart"/>
      <w:r w:rsidRPr="003A243A">
        <w:rPr>
          <w:sz w:val="20"/>
          <w:szCs w:val="20"/>
        </w:rPr>
        <w:t>продаже</w:t>
      </w:r>
      <w:proofErr w:type="gramEnd"/>
      <w:r w:rsidRPr="003A243A">
        <w:rPr>
          <w:sz w:val="20"/>
          <w:szCs w:val="20"/>
        </w:rPr>
        <w:t xml:space="preserve"> имущества, не указанные в настоящем Положении, регулируются </w:t>
      </w:r>
    </w:p>
    <w:p w:rsidR="008E3E52" w:rsidRPr="003A243A" w:rsidRDefault="008E3E52">
      <w:pPr>
        <w:numPr>
          <w:ilvl w:val="0"/>
          <w:numId w:val="10"/>
        </w:numPr>
        <w:jc w:val="both"/>
        <w:divId w:val="1638414587"/>
        <w:rPr>
          <w:rFonts w:eastAsia="Calibri"/>
          <w:sz w:val="20"/>
          <w:szCs w:val="20"/>
        </w:rPr>
      </w:pPr>
      <w:r w:rsidRPr="003A243A">
        <w:rPr>
          <w:rFonts w:eastAsia="Calibri"/>
          <w:sz w:val="20"/>
          <w:szCs w:val="20"/>
        </w:rPr>
        <w:t>Федеральным законом «О несостоятельности (банкротстве)»,</w:t>
      </w:r>
    </w:p>
    <w:p w:rsidR="008E3E52" w:rsidRPr="003A243A" w:rsidRDefault="008E3E52">
      <w:pPr>
        <w:numPr>
          <w:ilvl w:val="0"/>
          <w:numId w:val="10"/>
        </w:numPr>
        <w:jc w:val="both"/>
        <w:divId w:val="1638414587"/>
        <w:rPr>
          <w:rFonts w:eastAsia="Calibri"/>
          <w:sz w:val="20"/>
          <w:szCs w:val="20"/>
        </w:rPr>
      </w:pPr>
      <w:proofErr w:type="gramStart"/>
      <w:r w:rsidRPr="003A243A">
        <w:rPr>
          <w:rFonts w:eastAsia="Calibri"/>
          <w:sz w:val="20"/>
          <w:szCs w:val="20"/>
        </w:rPr>
        <w:t xml:space="preserve"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</w:t>
      </w:r>
      <w:r w:rsidRPr="003A243A">
        <w:rPr>
          <w:rFonts w:eastAsia="Calibri"/>
          <w:sz w:val="20"/>
          <w:szCs w:val="20"/>
        </w:rPr>
        <w:lastRenderedPageBreak/>
        <w:t>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</w:t>
      </w:r>
      <w:proofErr w:type="gramEnd"/>
      <w:r w:rsidRPr="003A243A">
        <w:rPr>
          <w:rFonts w:eastAsia="Calibri"/>
          <w:sz w:val="20"/>
          <w:szCs w:val="20"/>
        </w:rPr>
        <w:t xml:space="preserve"> в ходе процедур, применяемых в деле о банкротстве, внесении изменений в приказ Минэкономразвития России от 5 апреля 2013 г. N 178 и признании </w:t>
      </w:r>
      <w:proofErr w:type="gramStart"/>
      <w:r w:rsidRPr="003A243A">
        <w:rPr>
          <w:rFonts w:eastAsia="Calibri"/>
          <w:sz w:val="20"/>
          <w:szCs w:val="20"/>
        </w:rPr>
        <w:t>утратившими</w:t>
      </w:r>
      <w:proofErr w:type="gramEnd"/>
      <w:r w:rsidRPr="003A243A">
        <w:rPr>
          <w:rFonts w:eastAsia="Calibri"/>
          <w:sz w:val="20"/>
          <w:szCs w:val="20"/>
        </w:rPr>
        <w:t xml:space="preserve"> силу некоторых приказов Минэкономразвития России» </w:t>
      </w:r>
    </w:p>
    <w:p w:rsidR="00532348" w:rsidRPr="003A243A" w:rsidRDefault="00532348" w:rsidP="00532348">
      <w:pPr>
        <w:ind w:left="720"/>
        <w:jc w:val="both"/>
        <w:divId w:val="1638414587"/>
        <w:rPr>
          <w:rFonts w:eastAsia="Calibri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9"/>
        <w:gridCol w:w="4640"/>
      </w:tblGrid>
      <w:tr w:rsidR="008E3E52" w:rsidRPr="003A243A">
        <w:trPr>
          <w:divId w:val="1638414587"/>
        </w:trPr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E3E52" w:rsidRPr="003A243A" w:rsidRDefault="008E3E52">
            <w:pPr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 xml:space="preserve">Финансовый управляющий </w:t>
            </w:r>
            <w:r w:rsidRPr="003A243A">
              <w:rPr>
                <w:rFonts w:eastAsia="Calibri"/>
                <w:sz w:val="20"/>
                <w:szCs w:val="20"/>
              </w:rPr>
              <w:br/>
              <w:t xml:space="preserve">Анисимова Евгения Васильевича 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E3E52" w:rsidRPr="003A243A" w:rsidRDefault="008E3E52">
            <w:pPr>
              <w:jc w:val="right"/>
              <w:rPr>
                <w:rFonts w:eastAsia="Calibri"/>
                <w:sz w:val="20"/>
                <w:szCs w:val="20"/>
              </w:rPr>
            </w:pPr>
            <w:r w:rsidRPr="003A243A">
              <w:rPr>
                <w:rFonts w:eastAsia="Calibri"/>
                <w:sz w:val="20"/>
                <w:szCs w:val="20"/>
              </w:rPr>
              <w:t>С. Ю. Косинов</w:t>
            </w:r>
          </w:p>
        </w:tc>
      </w:tr>
    </w:tbl>
    <w:p w:rsidR="008E3E52" w:rsidRPr="003A243A" w:rsidRDefault="008E3E52">
      <w:pPr>
        <w:divId w:val="1638414587"/>
        <w:rPr>
          <w:rFonts w:eastAsia="Calibri"/>
        </w:rPr>
      </w:pPr>
    </w:p>
    <w:sectPr w:rsidR="008E3E52" w:rsidRPr="003A2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0228"/>
    <w:multiLevelType w:val="multilevel"/>
    <w:tmpl w:val="D408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C4354A"/>
    <w:multiLevelType w:val="multilevel"/>
    <w:tmpl w:val="4920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5E0B52"/>
    <w:multiLevelType w:val="multilevel"/>
    <w:tmpl w:val="E630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7B05CD"/>
    <w:multiLevelType w:val="multilevel"/>
    <w:tmpl w:val="7B28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041F7F"/>
    <w:multiLevelType w:val="multilevel"/>
    <w:tmpl w:val="0876D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7D6229"/>
    <w:multiLevelType w:val="multilevel"/>
    <w:tmpl w:val="200CD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DF5D5E"/>
    <w:multiLevelType w:val="multilevel"/>
    <w:tmpl w:val="6A8CD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EA56AA"/>
    <w:multiLevelType w:val="multilevel"/>
    <w:tmpl w:val="0472F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392CE7"/>
    <w:multiLevelType w:val="multilevel"/>
    <w:tmpl w:val="B0E25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23018C"/>
    <w:multiLevelType w:val="multilevel"/>
    <w:tmpl w:val="FE220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5"/>
  </w:num>
  <w:num w:numId="8">
    <w:abstractNumId w:val="8"/>
  </w:num>
  <w:num w:numId="9">
    <w:abstractNumId w:val="1"/>
  </w:num>
  <w:num w:numId="1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A85"/>
    <w:rsid w:val="001B6A85"/>
    <w:rsid w:val="0022048F"/>
    <w:rsid w:val="00265F8C"/>
    <w:rsid w:val="003A243A"/>
    <w:rsid w:val="003A49C1"/>
    <w:rsid w:val="003B1534"/>
    <w:rsid w:val="003B1A34"/>
    <w:rsid w:val="005130B5"/>
    <w:rsid w:val="00532348"/>
    <w:rsid w:val="00621ACD"/>
    <w:rsid w:val="00727B91"/>
    <w:rsid w:val="0087770E"/>
    <w:rsid w:val="008E3E52"/>
    <w:rsid w:val="009A7388"/>
    <w:rsid w:val="00B87E3E"/>
    <w:rsid w:val="00DD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Normal (Web)"/>
    <w:basedOn w:val="a"/>
    <w:uiPriority w:val="99"/>
    <w:semiHidden/>
    <w:unhideWhenUsed/>
    <w:pPr>
      <w:ind w:firstLine="200"/>
      <w:jc w:val="both"/>
    </w:pPr>
  </w:style>
  <w:style w:type="paragraph" w:styleId="a4">
    <w:name w:val="List Bullet"/>
    <w:basedOn w:val="a"/>
    <w:uiPriority w:val="99"/>
    <w:semiHidden/>
    <w:unhideWhenUsed/>
    <w:pPr>
      <w:ind w:left="360" w:hanging="360"/>
      <w:contextualSpacing/>
      <w:jc w:val="both"/>
    </w:pPr>
    <w:rPr>
      <w:szCs w:val="22"/>
      <w:lang w:eastAsia="en-US"/>
    </w:rPr>
  </w:style>
  <w:style w:type="paragraph" w:styleId="a5">
    <w:name w:val="List Paragraph"/>
    <w:basedOn w:val="a"/>
    <w:uiPriority w:val="34"/>
    <w:qFormat/>
    <w:pPr>
      <w:ind w:left="720" w:firstLine="200"/>
      <w:jc w:val="both"/>
    </w:pPr>
    <w:rPr>
      <w:szCs w:val="22"/>
      <w:lang w:eastAsia="en-US"/>
    </w:rPr>
  </w:style>
  <w:style w:type="paragraph" w:customStyle="1" w:styleId="cyrilic">
    <w:name w:val="cyrilic"/>
    <w:basedOn w:val="a"/>
    <w:pPr>
      <w:ind w:firstLine="200"/>
      <w:jc w:val="both"/>
    </w:pPr>
  </w:style>
  <w:style w:type="paragraph" w:customStyle="1" w:styleId="lot-table-td">
    <w:name w:val="lot-table-td"/>
    <w:basedOn w:val="a"/>
    <w:pPr>
      <w:ind w:firstLine="200"/>
      <w:jc w:val="both"/>
    </w:pPr>
  </w:style>
  <w:style w:type="paragraph" w:customStyle="1" w:styleId="lot-table-td1">
    <w:name w:val="lot-table-td1"/>
    <w:basedOn w:val="a"/>
    <w:pPr>
      <w:ind w:firstLine="200"/>
      <w:jc w:val="both"/>
    </w:pPr>
  </w:style>
  <w:style w:type="paragraph" w:customStyle="1" w:styleId="lot-table-td2">
    <w:name w:val="lot-table-td2"/>
    <w:basedOn w:val="a"/>
    <w:pPr>
      <w:ind w:firstLine="200"/>
      <w:jc w:val="both"/>
    </w:pPr>
  </w:style>
  <w:style w:type="paragraph" w:customStyle="1" w:styleId="lot-table-td3">
    <w:name w:val="lot-table-td3"/>
    <w:basedOn w:val="a"/>
    <w:pPr>
      <w:ind w:firstLine="200"/>
      <w:jc w:val="both"/>
    </w:pPr>
  </w:style>
  <w:style w:type="paragraph" w:customStyle="1" w:styleId="lot-table-td4">
    <w:name w:val="lot-table-td4"/>
    <w:basedOn w:val="a"/>
    <w:pPr>
      <w:ind w:firstLine="200"/>
      <w:jc w:val="both"/>
    </w:pPr>
  </w:style>
  <w:style w:type="paragraph" w:customStyle="1" w:styleId="customlistindentlvl-2">
    <w:name w:val="customlistindentlvl-2"/>
    <w:basedOn w:val="a"/>
    <w:pPr>
      <w:ind w:left="780" w:hanging="200"/>
      <w:jc w:val="both"/>
    </w:pPr>
    <w:rPr>
      <w:sz w:val="20"/>
      <w:szCs w:val="20"/>
    </w:rPr>
  </w:style>
  <w:style w:type="character" w:customStyle="1" w:styleId="large-field">
    <w:name w:val="large-field"/>
    <w:basedOn w:val="a0"/>
  </w:style>
  <w:style w:type="character" w:customStyle="1" w:styleId="large-field1">
    <w:name w:val="large-field1"/>
    <w:rPr>
      <w:b/>
      <w:bCs/>
      <w:sz w:val="20"/>
      <w:szCs w:val="20"/>
    </w:rPr>
  </w:style>
  <w:style w:type="paragraph" w:customStyle="1" w:styleId="11">
    <w:name w:val="Текст примечания1"/>
    <w:basedOn w:val="a"/>
    <w:rsid w:val="003A243A"/>
    <w:pPr>
      <w:widowControl w:val="0"/>
      <w:suppressAutoHyphens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DD133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D133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Normal (Web)"/>
    <w:basedOn w:val="a"/>
    <w:uiPriority w:val="99"/>
    <w:semiHidden/>
    <w:unhideWhenUsed/>
    <w:pPr>
      <w:ind w:firstLine="200"/>
      <w:jc w:val="both"/>
    </w:pPr>
  </w:style>
  <w:style w:type="paragraph" w:styleId="a4">
    <w:name w:val="List Bullet"/>
    <w:basedOn w:val="a"/>
    <w:uiPriority w:val="99"/>
    <w:semiHidden/>
    <w:unhideWhenUsed/>
    <w:pPr>
      <w:ind w:left="360" w:hanging="360"/>
      <w:contextualSpacing/>
      <w:jc w:val="both"/>
    </w:pPr>
    <w:rPr>
      <w:szCs w:val="22"/>
      <w:lang w:eastAsia="en-US"/>
    </w:rPr>
  </w:style>
  <w:style w:type="paragraph" w:styleId="a5">
    <w:name w:val="List Paragraph"/>
    <w:basedOn w:val="a"/>
    <w:uiPriority w:val="34"/>
    <w:qFormat/>
    <w:pPr>
      <w:ind w:left="720" w:firstLine="200"/>
      <w:jc w:val="both"/>
    </w:pPr>
    <w:rPr>
      <w:szCs w:val="22"/>
      <w:lang w:eastAsia="en-US"/>
    </w:rPr>
  </w:style>
  <w:style w:type="paragraph" w:customStyle="1" w:styleId="cyrilic">
    <w:name w:val="cyrilic"/>
    <w:basedOn w:val="a"/>
    <w:pPr>
      <w:ind w:firstLine="200"/>
      <w:jc w:val="both"/>
    </w:pPr>
  </w:style>
  <w:style w:type="paragraph" w:customStyle="1" w:styleId="lot-table-td">
    <w:name w:val="lot-table-td"/>
    <w:basedOn w:val="a"/>
    <w:pPr>
      <w:ind w:firstLine="200"/>
      <w:jc w:val="both"/>
    </w:pPr>
  </w:style>
  <w:style w:type="paragraph" w:customStyle="1" w:styleId="lot-table-td1">
    <w:name w:val="lot-table-td1"/>
    <w:basedOn w:val="a"/>
    <w:pPr>
      <w:ind w:firstLine="200"/>
      <w:jc w:val="both"/>
    </w:pPr>
  </w:style>
  <w:style w:type="paragraph" w:customStyle="1" w:styleId="lot-table-td2">
    <w:name w:val="lot-table-td2"/>
    <w:basedOn w:val="a"/>
    <w:pPr>
      <w:ind w:firstLine="200"/>
      <w:jc w:val="both"/>
    </w:pPr>
  </w:style>
  <w:style w:type="paragraph" w:customStyle="1" w:styleId="lot-table-td3">
    <w:name w:val="lot-table-td3"/>
    <w:basedOn w:val="a"/>
    <w:pPr>
      <w:ind w:firstLine="200"/>
      <w:jc w:val="both"/>
    </w:pPr>
  </w:style>
  <w:style w:type="paragraph" w:customStyle="1" w:styleId="lot-table-td4">
    <w:name w:val="lot-table-td4"/>
    <w:basedOn w:val="a"/>
    <w:pPr>
      <w:ind w:firstLine="200"/>
      <w:jc w:val="both"/>
    </w:pPr>
  </w:style>
  <w:style w:type="paragraph" w:customStyle="1" w:styleId="customlistindentlvl-2">
    <w:name w:val="customlistindentlvl-2"/>
    <w:basedOn w:val="a"/>
    <w:pPr>
      <w:ind w:left="780" w:hanging="200"/>
      <w:jc w:val="both"/>
    </w:pPr>
    <w:rPr>
      <w:sz w:val="20"/>
      <w:szCs w:val="20"/>
    </w:rPr>
  </w:style>
  <w:style w:type="character" w:customStyle="1" w:styleId="large-field">
    <w:name w:val="large-field"/>
    <w:basedOn w:val="a0"/>
  </w:style>
  <w:style w:type="character" w:customStyle="1" w:styleId="large-field1">
    <w:name w:val="large-field1"/>
    <w:rPr>
      <w:b/>
      <w:bCs/>
      <w:sz w:val="20"/>
      <w:szCs w:val="20"/>
    </w:rPr>
  </w:style>
  <w:style w:type="paragraph" w:customStyle="1" w:styleId="11">
    <w:name w:val="Текст примечания1"/>
    <w:basedOn w:val="a"/>
    <w:rsid w:val="003A243A"/>
    <w:pPr>
      <w:widowControl w:val="0"/>
      <w:suppressAutoHyphens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DD133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D133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41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3720</Words>
  <Characters>21209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4</cp:revision>
  <dcterms:created xsi:type="dcterms:W3CDTF">2025-12-19T08:51:00Z</dcterms:created>
  <dcterms:modified xsi:type="dcterms:W3CDTF">2025-12-19T08:52:00Z</dcterms:modified>
</cp:coreProperties>
</file>