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AB4FDE">
        <w:rPr>
          <w:rFonts w:ascii="Times New Roman" w:hAnsi="Times New Roman"/>
          <w:noProof/>
          <w:sz w:val="22"/>
          <w:szCs w:val="20"/>
          <w:lang w:val="ru-RU"/>
        </w:rPr>
        <w:t>Доможирова Анатолия Геннадьевича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AB4FDE">
        <w:rPr>
          <w:rFonts w:ascii="Times New Roman" w:hAnsi="Times New Roman"/>
          <w:noProof/>
          <w:sz w:val="22"/>
          <w:szCs w:val="20"/>
          <w:lang w:val="ru-RU"/>
        </w:rPr>
        <w:t>16.07.1969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AB4FDE">
        <w:rPr>
          <w:rFonts w:ascii="Times New Roman" w:hAnsi="Times New Roman"/>
          <w:noProof/>
          <w:sz w:val="22"/>
          <w:szCs w:val="20"/>
          <w:lang w:val="ru-RU"/>
        </w:rPr>
        <w:t>пос. Коновалово Макушинского р-на Курганской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AB4FDE">
        <w:rPr>
          <w:rFonts w:ascii="Times New Roman" w:hAnsi="Times New Roman"/>
          <w:noProof/>
          <w:sz w:val="22"/>
          <w:szCs w:val="20"/>
          <w:lang w:val="ru-RU"/>
        </w:rPr>
        <w:t>054-108-844 41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AB4FDE">
        <w:rPr>
          <w:rFonts w:ascii="Times New Roman" w:hAnsi="Times New Roman"/>
          <w:noProof/>
          <w:sz w:val="22"/>
          <w:szCs w:val="20"/>
          <w:lang w:val="ru-RU"/>
        </w:rPr>
        <w:t>451301033220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AB4FDE">
        <w:rPr>
          <w:rFonts w:ascii="Times New Roman" w:hAnsi="Times New Roman"/>
          <w:noProof/>
          <w:sz w:val="22"/>
          <w:szCs w:val="20"/>
          <w:lang w:val="ru-RU"/>
        </w:rPr>
        <w:t>641615, Курганская область, Макушинский р-н, с. Коновалово, ул. Рабочая, д. 2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AB4FDE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B4FDE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22.09.2025 г. (резолютивная часть объявлена 17.09.2025 г.) по делу № А34-6458/2025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D7973" w:rsidP="00A249F4">
      <w:pPr>
        <w:ind w:firstLine="709"/>
        <w:jc w:val="both"/>
        <w:rPr>
          <w:sz w:val="24"/>
          <w:szCs w:val="24"/>
        </w:rPr>
      </w:pPr>
      <w:r w:rsidRPr="006D7973">
        <w:rPr>
          <w:noProof/>
          <w:sz w:val="24"/>
          <w:szCs w:val="24"/>
        </w:rPr>
        <w:t>Доможиров Анатолий Геннадьевич, номер счета – 40817810850206059978,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B4FDE">
        <w:rPr>
          <w:rFonts w:ascii="Times New Roman" w:hAnsi="Times New Roman"/>
          <w:noProof/>
          <w:sz w:val="22"/>
          <w:szCs w:val="20"/>
          <w:lang w:val="ru-RU"/>
        </w:rPr>
        <w:t>Доможирова Анатолия Геннадьевича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AB4FDE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AB4FDE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D7973" w:rsidRPr="006D7973">
        <w:rPr>
          <w:noProof/>
          <w:sz w:val="22"/>
          <w:szCs w:val="20"/>
        </w:rPr>
        <w:t>Доможиров Анатолий Геннадьевич, номер счета – 40817810850206059978,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AB4FDE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E9A" w:rsidRDefault="00897E9A">
      <w:r>
        <w:separator/>
      </w:r>
    </w:p>
  </w:endnote>
  <w:endnote w:type="continuationSeparator" w:id="0">
    <w:p w:rsidR="00897E9A" w:rsidRDefault="00897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D797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D7973" w:rsidRPr="006D7973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D7973" w:rsidRPr="006D7973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E9A" w:rsidRDefault="00897E9A">
      <w:pPr>
        <w:pStyle w:val="GenStyleDefPar"/>
      </w:pPr>
      <w:r>
        <w:separator/>
      </w:r>
    </w:p>
  </w:footnote>
  <w:footnote w:type="continuationSeparator" w:id="0">
    <w:p w:rsidR="00897E9A" w:rsidRDefault="00897E9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D7973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97E9A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B4FDE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597345EB-219E-440A-BB5A-87340301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2026-01-14T04:57:00Z</dcterms:created>
  <dcterms:modified xsi:type="dcterms:W3CDTF">2026-01-14T04:57:00Z</dcterms:modified>
</cp:coreProperties>
</file>