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27775" w:rsidRPr="00A62132" w:rsidRDefault="00F638C7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w:t xml:space="preserve">г. </w:t>
      </w:r>
      <w:r w:rsidR="00801F21">
        <w:rPr>
          <w:rFonts w:ascii="Times New Roman" w:hAnsi="Times New Roman"/>
          <w:noProof/>
          <w:sz w:val="24"/>
          <w:szCs w:val="24"/>
        </w:rPr>
        <w:t>_____</w:t>
      </w:r>
    </w:p>
    <w:p w:rsidR="00F27775" w:rsidRDefault="00801F21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lastRenderedPageBreak/>
        <w:t>«     » ________</w:t>
      </w:r>
      <w:r w:rsidR="00D31E90">
        <w:rPr>
          <w:rFonts w:ascii="Times New Roman" w:hAnsi="Times New Roman"/>
          <w:noProof/>
          <w:sz w:val="24"/>
          <w:szCs w:val="24"/>
        </w:rPr>
        <w:t>202</w:t>
      </w:r>
      <w:r w:rsidR="000426CF">
        <w:rPr>
          <w:rFonts w:ascii="Times New Roman" w:hAnsi="Times New Roman"/>
          <w:noProof/>
          <w:sz w:val="24"/>
          <w:szCs w:val="24"/>
        </w:rPr>
        <w:t>6</w:t>
      </w:r>
      <w:r w:rsidR="00F638C7">
        <w:rPr>
          <w:rFonts w:ascii="Times New Roman" w:hAnsi="Times New Roman"/>
          <w:noProof/>
          <w:sz w:val="24"/>
          <w:szCs w:val="24"/>
        </w:rPr>
        <w:t xml:space="preserve"> г.</w:t>
      </w:r>
    </w:p>
    <w:p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75524" w:rsidRPr="00DA7435" w:rsidRDefault="00C11C57" w:rsidP="00DA7435">
      <w:pPr>
        <w:pStyle w:val="a4"/>
      </w:pPr>
      <w:bookmarkStart w:id="0" w:name="_GoBack"/>
      <w:r w:rsidRPr="00C11C57">
        <w:rPr>
          <w:sz w:val="24"/>
          <w:szCs w:val="24"/>
        </w:rPr>
        <w:t xml:space="preserve">Финансовый управляющий </w:t>
      </w:r>
      <w:r w:rsidR="00992B6F" w:rsidRPr="00992B6F">
        <w:rPr>
          <w:sz w:val="24"/>
          <w:szCs w:val="24"/>
        </w:rPr>
        <w:t xml:space="preserve">Ефремова Александра Анатольевича (дата рождения: 30.06.1982 г., место рождения: с. </w:t>
      </w:r>
      <w:proofErr w:type="spellStart"/>
      <w:r w:rsidR="00992B6F" w:rsidRPr="00992B6F">
        <w:rPr>
          <w:sz w:val="24"/>
          <w:szCs w:val="24"/>
        </w:rPr>
        <w:t>Жирновка</w:t>
      </w:r>
      <w:proofErr w:type="spellEnd"/>
      <w:r w:rsidR="00992B6F" w:rsidRPr="00992B6F">
        <w:rPr>
          <w:sz w:val="24"/>
          <w:szCs w:val="24"/>
        </w:rPr>
        <w:t xml:space="preserve"> </w:t>
      </w:r>
      <w:proofErr w:type="spellStart"/>
      <w:r w:rsidR="00992B6F" w:rsidRPr="00992B6F">
        <w:rPr>
          <w:sz w:val="24"/>
          <w:szCs w:val="24"/>
        </w:rPr>
        <w:t>Называевского</w:t>
      </w:r>
      <w:proofErr w:type="spellEnd"/>
      <w:r w:rsidR="00992B6F" w:rsidRPr="00992B6F">
        <w:rPr>
          <w:sz w:val="24"/>
          <w:szCs w:val="24"/>
        </w:rPr>
        <w:t xml:space="preserve"> района Омской области, СНИЛС 121-223-844 01, ИНН 552302765407, адрес регистрации по месту жительства: 628331, Ханты-Мансийский автономный округ - Югра, </w:t>
      </w:r>
      <w:proofErr w:type="spellStart"/>
      <w:r w:rsidR="00992B6F" w:rsidRPr="00992B6F">
        <w:rPr>
          <w:sz w:val="24"/>
          <w:szCs w:val="24"/>
        </w:rPr>
        <w:t>мкр</w:t>
      </w:r>
      <w:proofErr w:type="spellEnd"/>
      <w:r w:rsidR="00992B6F" w:rsidRPr="00992B6F">
        <w:rPr>
          <w:sz w:val="24"/>
          <w:szCs w:val="24"/>
        </w:rPr>
        <w:t xml:space="preserve"> 2-й (</w:t>
      </w:r>
      <w:proofErr w:type="spellStart"/>
      <w:r w:rsidR="00992B6F" w:rsidRPr="00992B6F">
        <w:rPr>
          <w:sz w:val="24"/>
          <w:szCs w:val="24"/>
        </w:rPr>
        <w:t>пгт</w:t>
      </w:r>
      <w:proofErr w:type="spellEnd"/>
      <w:r w:rsidR="00992B6F" w:rsidRPr="00992B6F">
        <w:rPr>
          <w:sz w:val="24"/>
          <w:szCs w:val="24"/>
        </w:rPr>
        <w:t xml:space="preserve"> </w:t>
      </w:r>
      <w:proofErr w:type="spellStart"/>
      <w:r w:rsidR="00992B6F" w:rsidRPr="00992B6F">
        <w:rPr>
          <w:sz w:val="24"/>
          <w:szCs w:val="24"/>
        </w:rPr>
        <w:t>Пойковский</w:t>
      </w:r>
      <w:proofErr w:type="spellEnd"/>
      <w:r w:rsidR="00992B6F" w:rsidRPr="00992B6F">
        <w:rPr>
          <w:sz w:val="24"/>
          <w:szCs w:val="24"/>
        </w:rPr>
        <w:t xml:space="preserve">), 25, 3) </w:t>
      </w:r>
      <w:proofErr w:type="spellStart"/>
      <w:r w:rsidR="00992B6F" w:rsidRPr="00992B6F">
        <w:rPr>
          <w:sz w:val="24"/>
          <w:szCs w:val="24"/>
        </w:rPr>
        <w:t>Атясов</w:t>
      </w:r>
      <w:proofErr w:type="spellEnd"/>
      <w:r w:rsidR="00992B6F" w:rsidRPr="00992B6F">
        <w:rPr>
          <w:sz w:val="24"/>
          <w:szCs w:val="24"/>
        </w:rPr>
        <w:t xml:space="preserve"> Владимир Николаевич (ИНН 581003898847, СНИЛС 135-535-563 62) - член СРО АУ "Лига" (ОГРН 1045803007326, ИНН 5836140708, адрес: 440026, Пензенская </w:t>
      </w:r>
      <w:proofErr w:type="spellStart"/>
      <w:r w:rsidR="00992B6F" w:rsidRPr="00992B6F">
        <w:rPr>
          <w:sz w:val="24"/>
          <w:szCs w:val="24"/>
        </w:rPr>
        <w:t>обл</w:t>
      </w:r>
      <w:proofErr w:type="spellEnd"/>
      <w:r w:rsidR="00992B6F" w:rsidRPr="00992B6F">
        <w:rPr>
          <w:sz w:val="24"/>
          <w:szCs w:val="24"/>
        </w:rPr>
        <w:t xml:space="preserve">, г Пенза, </w:t>
      </w:r>
      <w:proofErr w:type="spellStart"/>
      <w:r w:rsidR="00992B6F" w:rsidRPr="00992B6F">
        <w:rPr>
          <w:sz w:val="24"/>
          <w:szCs w:val="24"/>
        </w:rPr>
        <w:t>ул</w:t>
      </w:r>
      <w:proofErr w:type="spellEnd"/>
      <w:r w:rsidR="00992B6F" w:rsidRPr="00992B6F">
        <w:rPr>
          <w:sz w:val="24"/>
          <w:szCs w:val="24"/>
        </w:rPr>
        <w:t xml:space="preserve"> Володарского д.9)., действующий на основании Решением Арбитражного суда Ханты-Мансийского автономного округа от 31.10.2025 г. по делу № А75-4958/2024</w:t>
      </w:r>
      <w:bookmarkEnd w:id="0"/>
      <w:r w:rsidR="00637D0F" w:rsidRPr="00C11C57">
        <w:rPr>
          <w:sz w:val="24"/>
          <w:szCs w:val="24"/>
        </w:rPr>
        <w:t>,</w:t>
      </w:r>
      <w:r w:rsidR="00637D0F">
        <w:rPr>
          <w:sz w:val="24"/>
          <w:szCs w:val="24"/>
        </w:rPr>
        <w:t xml:space="preserve"> </w:t>
      </w:r>
      <w:r w:rsidR="00E75524" w:rsidRPr="00DA7435">
        <w:rPr>
          <w:sz w:val="24"/>
          <w:szCs w:val="24"/>
        </w:rPr>
        <w:t>с одной стороны, и ____________________________________________________,</w:t>
      </w:r>
      <w:r w:rsidR="00E75524">
        <w:rPr>
          <w:sz w:val="24"/>
          <w:szCs w:val="24"/>
        </w:rPr>
        <w:t xml:space="preserve"> именуемое (-</w:t>
      </w:r>
      <w:proofErr w:type="spellStart"/>
      <w:r w:rsidR="00E75524">
        <w:rPr>
          <w:sz w:val="24"/>
          <w:szCs w:val="24"/>
        </w:rPr>
        <w:t>ый</w:t>
      </w:r>
      <w:proofErr w:type="spellEnd"/>
      <w:r w:rsidR="00E75524">
        <w:rPr>
          <w:sz w:val="24"/>
          <w:szCs w:val="24"/>
        </w:rPr>
        <w:t>, -</w:t>
      </w:r>
      <w:proofErr w:type="spellStart"/>
      <w:r w:rsidR="00E75524">
        <w:rPr>
          <w:sz w:val="24"/>
          <w:szCs w:val="24"/>
        </w:rPr>
        <w:t>ая</w:t>
      </w:r>
      <w:proofErr w:type="spellEnd"/>
      <w:r w:rsidR="00E75524">
        <w:rPr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E75524" w:rsidRDefault="00E75524" w:rsidP="008C02D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992B6F" w:rsidRPr="00992B6F">
        <w:rPr>
          <w:sz w:val="24"/>
          <w:szCs w:val="24"/>
        </w:rPr>
        <w:t xml:space="preserve">Ефремова Александра </w:t>
      </w:r>
      <w:proofErr w:type="gramStart"/>
      <w:r w:rsidR="00992B6F" w:rsidRPr="00992B6F">
        <w:rPr>
          <w:sz w:val="24"/>
          <w:szCs w:val="24"/>
        </w:rPr>
        <w:t>Анатольевича</w:t>
      </w:r>
      <w:r w:rsidR="001C15C3" w:rsidRPr="008C02D9">
        <w:rPr>
          <w:rFonts w:ascii="Times New Roman" w:hAnsi="Times New Roman"/>
          <w:sz w:val="24"/>
          <w:szCs w:val="24"/>
        </w:rPr>
        <w:t xml:space="preserve"> </w:t>
      </w:r>
      <w:r w:rsidR="00DA7435" w:rsidRPr="00DA743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</w:t>
      </w:r>
      <w:proofErr w:type="gramEnd"/>
      <w:r>
        <w:rPr>
          <w:rFonts w:ascii="Times New Roman" w:hAnsi="Times New Roman"/>
          <w:sz w:val="24"/>
          <w:szCs w:val="24"/>
        </w:rPr>
        <w:t xml:space="preserve">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 xml:space="preserve">на </w:t>
      </w:r>
      <w:r w:rsidR="003A32B2">
        <w:rPr>
          <w:rFonts w:ascii="Times New Roman" w:hAnsi="Times New Roman"/>
          <w:sz w:val="24"/>
          <w:szCs w:val="24"/>
        </w:rPr>
        <w:t xml:space="preserve">ЭТП </w:t>
      </w:r>
      <w:r w:rsidR="003A32B2" w:rsidRPr="003A32B2">
        <w:rPr>
          <w:rFonts w:ascii="Times New Roman" w:hAnsi="Times New Roman"/>
          <w:sz w:val="24"/>
          <w:szCs w:val="24"/>
        </w:rPr>
        <w:t>"Уральская электронная торговая площадка", размещенной на сайте http://www.etpu.ru/ в сети Интернет.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  <w:r w:rsidR="001B3F78">
        <w:rPr>
          <w:rFonts w:ascii="Times New Roman" w:hAnsi="Times New Roman"/>
          <w:sz w:val="24"/>
          <w:szCs w:val="24"/>
        </w:rPr>
        <w:t xml:space="preserve"> </w:t>
      </w:r>
    </w:p>
    <w:p w:rsidR="00E75524" w:rsidRPr="00D517DE" w:rsidRDefault="00E75524" w:rsidP="0004327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E75524" w:rsidRDefault="00E75524" w:rsidP="001B3F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E75524" w:rsidRDefault="00E75524" w:rsidP="001B3F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E75524" w:rsidRDefault="00E75524" w:rsidP="001B3F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E75524" w:rsidRDefault="00E75524" w:rsidP="00B42F94">
      <w:pPr>
        <w:pStyle w:val="a3"/>
        <w:numPr>
          <w:ilvl w:val="1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</w:t>
      </w:r>
      <w:r w:rsidR="00D64491">
        <w:rPr>
          <w:rFonts w:ascii="Times New Roman" w:hAnsi="Times New Roman"/>
          <w:sz w:val="24"/>
          <w:szCs w:val="24"/>
        </w:rPr>
        <w:t>счетный счет</w:t>
      </w:r>
      <w:r>
        <w:rPr>
          <w:rFonts w:ascii="Times New Roman" w:hAnsi="Times New Roman"/>
          <w:sz w:val="24"/>
          <w:szCs w:val="24"/>
        </w:rPr>
        <w:t>, указанный в разделе 4 настоящего договора, в срок не позднее __.__._____ г. В назначении платежа необходимо указать: «</w:t>
      </w:r>
      <w:r w:rsidR="00E62105" w:rsidRPr="00E62105">
        <w:rPr>
          <w:rFonts w:ascii="Times New Roman" w:hAnsi="Times New Roman"/>
          <w:sz w:val="24"/>
          <w:szCs w:val="24"/>
        </w:rPr>
        <w:t>Приобретение имущества по дел</w:t>
      </w:r>
      <w:r w:rsidR="00E62105">
        <w:rPr>
          <w:rFonts w:ascii="Times New Roman" w:hAnsi="Times New Roman"/>
          <w:sz w:val="24"/>
          <w:szCs w:val="24"/>
        </w:rPr>
        <w:t>у о банкротстве №</w:t>
      </w:r>
      <w:r w:rsidR="00DA7435">
        <w:rPr>
          <w:rFonts w:ascii="Times New Roman" w:hAnsi="Times New Roman"/>
          <w:sz w:val="24"/>
          <w:szCs w:val="24"/>
        </w:rPr>
        <w:t>_______</w:t>
      </w:r>
      <w:r>
        <w:rPr>
          <w:rFonts w:ascii="Times New Roman" w:hAnsi="Times New Roman"/>
          <w:sz w:val="24"/>
          <w:szCs w:val="24"/>
        </w:rPr>
        <w:t>».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На денежные средства, перечисленные в соответствии с настоящим договором, проценты не начисляются.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E75524" w:rsidRDefault="00E75524" w:rsidP="00DA743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</w:t>
      </w:r>
      <w:proofErr w:type="gramStart"/>
      <w:r w:rsidRPr="00ED1F10">
        <w:rPr>
          <w:rFonts w:ascii="Times New Roman" w:hAnsi="Times New Roman"/>
          <w:color w:val="000000"/>
          <w:sz w:val="24"/>
          <w:szCs w:val="24"/>
        </w:rPr>
        <w:t>рассмотрению</w:t>
      </w:r>
      <w:proofErr w:type="gramEnd"/>
      <w:r w:rsidR="00DA7435">
        <w:rPr>
          <w:rFonts w:ascii="Times New Roman" w:hAnsi="Times New Roman"/>
          <w:noProof/>
          <w:color w:val="000000"/>
          <w:sz w:val="24"/>
          <w:szCs w:val="24"/>
        </w:rPr>
        <w:t xml:space="preserve"> а арбитражной суде </w:t>
      </w:r>
      <w:r w:rsidR="00DA7435" w:rsidRPr="00DA7435">
        <w:rPr>
          <w:rFonts w:ascii="Times New Roman" w:hAnsi="Times New Roman"/>
          <w:noProof/>
          <w:color w:val="000000"/>
          <w:sz w:val="24"/>
          <w:szCs w:val="24"/>
        </w:rPr>
        <w:t>Республики Татарстан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105" w:rsidRDefault="00E62105" w:rsidP="00801F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2105">
              <w:rPr>
                <w:rFonts w:ascii="Times New Roman" w:hAnsi="Times New Roman"/>
                <w:sz w:val="24"/>
                <w:szCs w:val="24"/>
              </w:rPr>
              <w:t>Финансовый управляющий Атясов Владимир Николаевич</w:t>
            </w:r>
            <w:r w:rsidRPr="00801F2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3A32B2" w:rsidRPr="00BC011D" w:rsidRDefault="003A32B2" w:rsidP="003A32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A32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ПАО «МОСКОВСКИЙ КРЕДИТНЫЙ БАНК» г. Москва Получатель: ЗАО «УЭТП» Расчетный счет: 40702810102970000003 ИНН получателя: 6658372471 Кор. счет: 30101810745250000659 КПП получателя: 665801001 БИК: 044525659.</w:t>
            </w:r>
          </w:p>
          <w:p w:rsidR="00E62105" w:rsidRPr="00BC011D" w:rsidRDefault="00E62105" w:rsidP="00DA743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F638C7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В.Н. Атясов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2179"/>
    <w:rsid w:val="00012358"/>
    <w:rsid w:val="000426CF"/>
    <w:rsid w:val="00043275"/>
    <w:rsid w:val="0007403E"/>
    <w:rsid w:val="00081981"/>
    <w:rsid w:val="00106842"/>
    <w:rsid w:val="00124B6D"/>
    <w:rsid w:val="0013118D"/>
    <w:rsid w:val="001B3F78"/>
    <w:rsid w:val="001C15C3"/>
    <w:rsid w:val="0023545D"/>
    <w:rsid w:val="00335E64"/>
    <w:rsid w:val="003A32B2"/>
    <w:rsid w:val="00407891"/>
    <w:rsid w:val="00412179"/>
    <w:rsid w:val="00425BF3"/>
    <w:rsid w:val="0046686D"/>
    <w:rsid w:val="0049059C"/>
    <w:rsid w:val="0057643B"/>
    <w:rsid w:val="00582FEA"/>
    <w:rsid w:val="005A44DE"/>
    <w:rsid w:val="005C50B6"/>
    <w:rsid w:val="005D1A4E"/>
    <w:rsid w:val="00614239"/>
    <w:rsid w:val="00633086"/>
    <w:rsid w:val="00637D0F"/>
    <w:rsid w:val="006A51C7"/>
    <w:rsid w:val="006C0BDC"/>
    <w:rsid w:val="00801F21"/>
    <w:rsid w:val="00803A5A"/>
    <w:rsid w:val="008A4210"/>
    <w:rsid w:val="008C02D9"/>
    <w:rsid w:val="008C3FF4"/>
    <w:rsid w:val="008C49EB"/>
    <w:rsid w:val="009174A2"/>
    <w:rsid w:val="00932CEE"/>
    <w:rsid w:val="00992B6F"/>
    <w:rsid w:val="009F402A"/>
    <w:rsid w:val="00A62132"/>
    <w:rsid w:val="00AB5424"/>
    <w:rsid w:val="00AC2501"/>
    <w:rsid w:val="00B120CD"/>
    <w:rsid w:val="00B36621"/>
    <w:rsid w:val="00B42F94"/>
    <w:rsid w:val="00B50BFF"/>
    <w:rsid w:val="00B73E04"/>
    <w:rsid w:val="00BD62BD"/>
    <w:rsid w:val="00C11C57"/>
    <w:rsid w:val="00C653A0"/>
    <w:rsid w:val="00CE4B37"/>
    <w:rsid w:val="00D31E90"/>
    <w:rsid w:val="00D554D6"/>
    <w:rsid w:val="00D64491"/>
    <w:rsid w:val="00DA7435"/>
    <w:rsid w:val="00E32AE2"/>
    <w:rsid w:val="00E62105"/>
    <w:rsid w:val="00E75524"/>
    <w:rsid w:val="00EB49A8"/>
    <w:rsid w:val="00F27775"/>
    <w:rsid w:val="00F638C7"/>
    <w:rsid w:val="00FE0695"/>
    <w:rsid w:val="00FE7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B7B7485-90A8-41C5-8174-FDB3159B3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DA7435"/>
    <w:pPr>
      <w:spacing w:after="0" w:line="240" w:lineRule="auto"/>
      <w:ind w:firstLine="525"/>
      <w:jc w:val="both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highlight4">
    <w:name w:val="highlight4"/>
    <w:rsid w:val="00DA7435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character" w:customStyle="1" w:styleId="page-button">
    <w:name w:val="page-button"/>
    <w:basedOn w:val="a0"/>
    <w:rsid w:val="00DA7435"/>
  </w:style>
  <w:style w:type="character" w:customStyle="1" w:styleId="timesnewromanfont2">
    <w:name w:val="timesnewromanfont2"/>
    <w:rsid w:val="00DA7435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EA010A-7FF2-4520-9A09-F46FE1D1F1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613</Words>
  <Characters>3500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Банкродство</dc:creator>
  <cp:lastModifiedBy>АУ3</cp:lastModifiedBy>
  <cp:revision>21</cp:revision>
  <dcterms:created xsi:type="dcterms:W3CDTF">2023-10-17T13:19:00Z</dcterms:created>
  <dcterms:modified xsi:type="dcterms:W3CDTF">2026-03-11T07:26:00Z</dcterms:modified>
</cp:coreProperties>
</file>