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E46062">
        <w:rPr>
          <w:rFonts w:ascii="Times New Roman" w:hAnsi="Times New Roman"/>
          <w:noProof/>
          <w:sz w:val="22"/>
          <w:szCs w:val="20"/>
          <w:lang w:val="ru-RU"/>
        </w:rPr>
        <w:t>Гиндуллина Ильнура Хабиряновича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E46062">
        <w:rPr>
          <w:rFonts w:ascii="Times New Roman" w:hAnsi="Times New Roman"/>
          <w:noProof/>
          <w:sz w:val="22"/>
          <w:szCs w:val="20"/>
          <w:lang w:val="ru-RU"/>
        </w:rPr>
        <w:t>27.06.1974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E46062">
        <w:rPr>
          <w:rFonts w:ascii="Times New Roman" w:hAnsi="Times New Roman"/>
          <w:noProof/>
          <w:sz w:val="22"/>
          <w:szCs w:val="20"/>
          <w:lang w:val="ru-RU"/>
        </w:rPr>
        <w:t>гор. Катав-Ивановск Челябинская обл. РСФСР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E46062">
        <w:rPr>
          <w:rFonts w:ascii="Times New Roman" w:hAnsi="Times New Roman"/>
          <w:noProof/>
          <w:sz w:val="22"/>
          <w:szCs w:val="20"/>
          <w:lang w:val="ru-RU"/>
        </w:rPr>
        <w:t>124-675-229 62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E46062">
        <w:rPr>
          <w:rFonts w:ascii="Times New Roman" w:hAnsi="Times New Roman"/>
          <w:noProof/>
          <w:sz w:val="22"/>
          <w:szCs w:val="20"/>
          <w:lang w:val="ru-RU"/>
        </w:rPr>
        <w:t>741001998187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E46062">
        <w:rPr>
          <w:rFonts w:ascii="Times New Roman" w:hAnsi="Times New Roman"/>
          <w:noProof/>
          <w:sz w:val="22"/>
          <w:szCs w:val="20"/>
          <w:lang w:val="ru-RU"/>
        </w:rPr>
        <w:t>456112, Челябинская область, р-н Катав-Ивановский, п. Половинка, ул. Центральная, д. 31, кв. 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E46062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E46062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Челябинской области от 17.11.2025 г. по делу № А76-36757/2025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261782" w:rsidP="00A249F4">
      <w:pPr>
        <w:ind w:firstLine="709"/>
        <w:jc w:val="both"/>
        <w:rPr>
          <w:sz w:val="24"/>
          <w:szCs w:val="24"/>
        </w:rPr>
      </w:pPr>
      <w:r w:rsidRPr="00261782">
        <w:rPr>
          <w:noProof/>
          <w:sz w:val="24"/>
          <w:szCs w:val="24"/>
        </w:rPr>
        <w:t>Гиндуллин Ильнур Хабирянович, номер счета – 40817810550221223636, Банк получателя – ФИЛИАЛ "ЦЕНТРАЛЬНЫЙ" ПАО "СОВКОМБАНК", БИК – 045004763, Корр.счет – 30101810150040000763, ИНН Банка 4401116480</w:t>
      </w:r>
      <w:r w:rsidR="00A249F4">
        <w:rPr>
          <w:sz w:val="24"/>
          <w:szCs w:val="24"/>
        </w:rPr>
        <w:t>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E46062">
        <w:rPr>
          <w:rFonts w:ascii="Times New Roman" w:hAnsi="Times New Roman"/>
          <w:noProof/>
          <w:sz w:val="22"/>
          <w:szCs w:val="20"/>
          <w:lang w:val="ru-RU"/>
        </w:rPr>
        <w:t>Гиндуллина Ильнура Хабиряновича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E46062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E46062">
        <w:rPr>
          <w:rFonts w:ascii="Times New Roman" w:eastAsia="Times New Roman" w:hAnsi="Times New Roman"/>
          <w:noProof/>
          <w:sz w:val="22"/>
          <w:lang w:val="ru-RU"/>
        </w:rPr>
        <w:t>454091, г. Челябинск, а/я 13303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261782" w:rsidRPr="00261782">
        <w:rPr>
          <w:noProof/>
          <w:sz w:val="22"/>
          <w:szCs w:val="20"/>
        </w:rPr>
        <w:t>Гиндуллин Ильнур Хабирянович, номер счета – 40817810550221223636, Банк получателя – ФИЛИАЛ "ЦЕНТРАЛЬНЫЙ" ПАО "СОВКОМБАНК", БИК – 045004763, Корр.счет – 30101810150040000763, ИНН Банка 4401116480</w:t>
      </w:r>
      <w:bookmarkStart w:id="0" w:name="_GoBack"/>
      <w:bookmarkEnd w:id="0"/>
      <w:r w:rsidR="00103B8A" w:rsidRPr="004849B7">
        <w:rPr>
          <w:sz w:val="22"/>
          <w:szCs w:val="20"/>
        </w:rPr>
        <w:t>.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E46062">
              <w:rPr>
                <w:noProof/>
                <w:sz w:val="22"/>
              </w:rPr>
              <w:t>Е.В. Коробейникова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723" w:rsidRDefault="00CA1723">
      <w:r>
        <w:separator/>
      </w:r>
    </w:p>
  </w:endnote>
  <w:endnote w:type="continuationSeparator" w:id="0">
    <w:p w:rsidR="00CA1723" w:rsidRDefault="00CA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261782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261782" w:rsidRPr="00261782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261782" w:rsidRPr="00261782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723" w:rsidRDefault="00CA1723">
      <w:pPr>
        <w:pStyle w:val="GenStyleDefPar"/>
      </w:pPr>
      <w:r>
        <w:separator/>
      </w:r>
    </w:p>
  </w:footnote>
  <w:footnote w:type="continuationSeparator" w:id="0">
    <w:p w:rsidR="00CA1723" w:rsidRDefault="00CA1723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61782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1723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46062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D010BFAC-C22A-41A2-9962-B39758E7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2026-03-18T09:58:00Z</dcterms:created>
  <dcterms:modified xsi:type="dcterms:W3CDTF">2026-03-18T09:58:00Z</dcterms:modified>
</cp:coreProperties>
</file>