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10F790B" w14:textId="77777777" w:rsidR="00A67770" w:rsidRPr="000212FB" w:rsidRDefault="00A67770" w:rsidP="00A67770">
      <w:pPr>
        <w:pStyle w:val="ConsTitle"/>
        <w:ind w:firstLine="567"/>
        <w:jc w:val="center"/>
        <w:rPr>
          <w:rFonts w:asciiTheme="minorHAnsi" w:hAnsiTheme="minorHAnsi" w:cstheme="minorHAnsi"/>
          <w:sz w:val="22"/>
          <w:szCs w:val="22"/>
        </w:rPr>
      </w:pPr>
      <w:r w:rsidRPr="000212FB">
        <w:rPr>
          <w:rFonts w:asciiTheme="minorHAnsi" w:hAnsiTheme="minorHAnsi" w:cstheme="minorHAnsi"/>
          <w:sz w:val="22"/>
          <w:szCs w:val="22"/>
        </w:rPr>
        <w:t>ДОГОВОР</w:t>
      </w:r>
    </w:p>
    <w:p w14:paraId="69A3579C" w14:textId="77777777" w:rsidR="00A67770" w:rsidRPr="000212FB" w:rsidRDefault="00BF146F" w:rsidP="00A67770">
      <w:pPr>
        <w:pStyle w:val="ConsTitle"/>
        <w:ind w:firstLine="567"/>
        <w:jc w:val="center"/>
        <w:rPr>
          <w:rFonts w:asciiTheme="minorHAnsi" w:hAnsiTheme="minorHAnsi" w:cstheme="minorHAnsi"/>
          <w:b w:val="0"/>
          <w:sz w:val="22"/>
          <w:szCs w:val="22"/>
        </w:rPr>
      </w:pPr>
      <w:r>
        <w:rPr>
          <w:rFonts w:asciiTheme="minorHAnsi" w:hAnsiTheme="minorHAnsi" w:cstheme="minorHAnsi"/>
          <w:sz w:val="22"/>
          <w:szCs w:val="22"/>
        </w:rPr>
        <w:t xml:space="preserve">о задатке </w:t>
      </w:r>
    </w:p>
    <w:p w14:paraId="3A64F9DA" w14:textId="77777777" w:rsidR="00A67770" w:rsidRPr="000212FB" w:rsidRDefault="00A67770" w:rsidP="00A67770">
      <w:pPr>
        <w:pStyle w:val="ConsNormal"/>
        <w:ind w:firstLine="567"/>
        <w:jc w:val="center"/>
        <w:rPr>
          <w:rFonts w:asciiTheme="minorHAnsi" w:hAnsiTheme="minorHAnsi" w:cstheme="minorHAnsi"/>
          <w:sz w:val="22"/>
          <w:szCs w:val="22"/>
        </w:rPr>
      </w:pPr>
    </w:p>
    <w:p w14:paraId="4ED1F58A" w14:textId="77777777" w:rsidR="00A67770" w:rsidRPr="000212FB" w:rsidRDefault="00A67770" w:rsidP="00A67770">
      <w:pPr>
        <w:pStyle w:val="ConsNonformat"/>
        <w:rPr>
          <w:rFonts w:asciiTheme="minorHAnsi" w:hAnsiTheme="minorHAnsi" w:cstheme="minorHAnsi"/>
          <w:sz w:val="22"/>
          <w:szCs w:val="22"/>
        </w:rPr>
      </w:pPr>
      <w:r w:rsidRPr="000212FB">
        <w:rPr>
          <w:rFonts w:asciiTheme="minorHAnsi" w:hAnsiTheme="minorHAnsi" w:cstheme="minorHAnsi"/>
          <w:sz w:val="22"/>
          <w:szCs w:val="22"/>
        </w:rPr>
        <w:t xml:space="preserve">г. Чита                                                                                             </w:t>
      </w:r>
      <w:r>
        <w:rPr>
          <w:rFonts w:asciiTheme="minorHAnsi" w:hAnsiTheme="minorHAnsi" w:cstheme="minorHAnsi"/>
          <w:sz w:val="22"/>
          <w:szCs w:val="22"/>
        </w:rPr>
        <w:t xml:space="preserve">  </w:t>
      </w:r>
      <w:r w:rsidR="00024252">
        <w:rPr>
          <w:rFonts w:asciiTheme="minorHAnsi" w:hAnsiTheme="minorHAnsi" w:cstheme="minorHAnsi"/>
          <w:sz w:val="22"/>
          <w:szCs w:val="22"/>
        </w:rPr>
        <w:t xml:space="preserve">        </w:t>
      </w:r>
      <w:r w:rsidR="00024252">
        <w:rPr>
          <w:rFonts w:asciiTheme="minorHAnsi" w:hAnsiTheme="minorHAnsi" w:cstheme="minorHAnsi"/>
          <w:sz w:val="22"/>
          <w:szCs w:val="22"/>
        </w:rPr>
        <w:tab/>
      </w:r>
      <w:r w:rsidR="00024252">
        <w:rPr>
          <w:rFonts w:asciiTheme="minorHAnsi" w:hAnsiTheme="minorHAnsi" w:cstheme="minorHAnsi"/>
          <w:sz w:val="22"/>
          <w:szCs w:val="22"/>
        </w:rPr>
        <w:tab/>
        <w:t xml:space="preserve">   </w:t>
      </w:r>
      <w:proofErr w:type="gramStart"/>
      <w:r w:rsidR="00024252">
        <w:rPr>
          <w:rFonts w:asciiTheme="minorHAnsi" w:hAnsiTheme="minorHAnsi" w:cstheme="minorHAnsi"/>
          <w:sz w:val="22"/>
          <w:szCs w:val="22"/>
        </w:rPr>
        <w:t xml:space="preserve">   «</w:t>
      </w:r>
      <w:proofErr w:type="gramEnd"/>
      <w:r w:rsidR="00024252">
        <w:rPr>
          <w:rFonts w:asciiTheme="minorHAnsi" w:hAnsiTheme="minorHAnsi" w:cstheme="minorHAnsi"/>
          <w:sz w:val="22"/>
          <w:szCs w:val="22"/>
        </w:rPr>
        <w:t>__» ______ 20</w:t>
      </w:r>
      <w:r w:rsidR="00BC2500">
        <w:rPr>
          <w:rFonts w:asciiTheme="minorHAnsi" w:hAnsiTheme="minorHAnsi" w:cstheme="minorHAnsi"/>
          <w:sz w:val="22"/>
          <w:szCs w:val="22"/>
        </w:rPr>
        <w:t>___</w:t>
      </w:r>
      <w:r w:rsidRPr="000212FB">
        <w:rPr>
          <w:rFonts w:asciiTheme="minorHAnsi" w:hAnsiTheme="minorHAnsi" w:cstheme="minorHAnsi"/>
          <w:sz w:val="22"/>
          <w:szCs w:val="22"/>
        </w:rPr>
        <w:t xml:space="preserve"> года</w:t>
      </w:r>
    </w:p>
    <w:p w14:paraId="67C584B3" w14:textId="77777777" w:rsidR="00A67770" w:rsidRPr="000212FB" w:rsidRDefault="00A67770" w:rsidP="00A67770">
      <w:pPr>
        <w:pStyle w:val="ConsNonformat"/>
        <w:ind w:firstLine="567"/>
        <w:jc w:val="center"/>
        <w:rPr>
          <w:rFonts w:asciiTheme="minorHAnsi" w:hAnsiTheme="minorHAnsi" w:cstheme="minorHAnsi"/>
          <w:sz w:val="22"/>
          <w:szCs w:val="22"/>
        </w:rPr>
      </w:pPr>
    </w:p>
    <w:p w14:paraId="1F80B181" w14:textId="77777777" w:rsidR="00A67770" w:rsidRPr="000212FB" w:rsidRDefault="00A67770" w:rsidP="00A67770">
      <w:pPr>
        <w:pStyle w:val="ConsNonformat"/>
        <w:ind w:firstLine="567"/>
        <w:jc w:val="both"/>
        <w:rPr>
          <w:rFonts w:asciiTheme="minorHAnsi" w:hAnsiTheme="minorHAnsi" w:cstheme="minorHAnsi"/>
          <w:b/>
          <w:sz w:val="22"/>
          <w:szCs w:val="22"/>
        </w:rPr>
      </w:pPr>
    </w:p>
    <w:p w14:paraId="2726599D" w14:textId="59CEDADD" w:rsidR="00A67770" w:rsidRPr="00BC2500" w:rsidRDefault="00BB663F" w:rsidP="00FA4F08">
      <w:pPr>
        <w:pStyle w:val="a3"/>
        <w:ind w:firstLine="720"/>
        <w:rPr>
          <w:rFonts w:asciiTheme="minorHAnsi" w:hAnsiTheme="minorHAnsi" w:cstheme="minorHAnsi"/>
          <w:sz w:val="22"/>
          <w:szCs w:val="22"/>
        </w:rPr>
      </w:pPr>
      <w:proofErr w:type="spellStart"/>
      <w:r w:rsidRPr="00F0753F">
        <w:rPr>
          <w:rFonts w:asciiTheme="minorHAnsi" w:hAnsiTheme="minorHAnsi" w:cstheme="minorHAnsi"/>
          <w:sz w:val="22"/>
          <w:szCs w:val="22"/>
        </w:rPr>
        <w:t>Картавцев</w:t>
      </w:r>
      <w:proofErr w:type="spellEnd"/>
      <w:r w:rsidRPr="00F0753F">
        <w:rPr>
          <w:rFonts w:asciiTheme="minorHAnsi" w:hAnsiTheme="minorHAnsi" w:cstheme="minorHAnsi"/>
          <w:sz w:val="22"/>
          <w:szCs w:val="22"/>
        </w:rPr>
        <w:t xml:space="preserve"> Андрей Валерьевич</w:t>
      </w:r>
      <w:r w:rsidRPr="00BC2500">
        <w:rPr>
          <w:rFonts w:asciiTheme="minorHAnsi" w:hAnsiTheme="minorHAnsi" w:cstheme="minorHAnsi"/>
          <w:sz w:val="22"/>
          <w:szCs w:val="22"/>
        </w:rPr>
        <w:t xml:space="preserve">, </w:t>
      </w:r>
      <w:r w:rsidRPr="00BC2500">
        <w:rPr>
          <w:rFonts w:asciiTheme="minorHAnsi" w:hAnsiTheme="minorHAnsi" w:cstheme="minorHAnsi"/>
          <w:bCs/>
          <w:sz w:val="22"/>
          <w:szCs w:val="22"/>
        </w:rPr>
        <w:t>именуем</w:t>
      </w:r>
      <w:r>
        <w:rPr>
          <w:rFonts w:asciiTheme="minorHAnsi" w:hAnsiTheme="minorHAnsi" w:cstheme="minorHAnsi"/>
          <w:bCs/>
          <w:sz w:val="22"/>
          <w:szCs w:val="22"/>
        </w:rPr>
        <w:t>ый</w:t>
      </w:r>
      <w:r w:rsidRPr="00BC2500">
        <w:rPr>
          <w:rFonts w:asciiTheme="minorHAnsi" w:hAnsiTheme="minorHAnsi" w:cstheme="minorHAnsi"/>
          <w:bCs/>
          <w:sz w:val="22"/>
          <w:szCs w:val="22"/>
        </w:rPr>
        <w:t xml:space="preserve"> в дальнейшем </w:t>
      </w:r>
      <w:r w:rsidRPr="00BC2500">
        <w:rPr>
          <w:rFonts w:asciiTheme="minorHAnsi" w:hAnsiTheme="minorHAnsi" w:cstheme="minorHAnsi"/>
          <w:b/>
          <w:bCs/>
          <w:sz w:val="22"/>
          <w:szCs w:val="22"/>
        </w:rPr>
        <w:t>«Продавец»</w:t>
      </w:r>
      <w:r w:rsidRPr="00BC2500">
        <w:rPr>
          <w:rFonts w:asciiTheme="minorHAnsi" w:hAnsiTheme="minorHAnsi" w:cstheme="minorHAnsi"/>
          <w:bCs/>
          <w:sz w:val="22"/>
          <w:szCs w:val="22"/>
        </w:rPr>
        <w:t>,</w:t>
      </w:r>
      <w:r w:rsidRPr="00BC2500">
        <w:rPr>
          <w:rFonts w:asciiTheme="minorHAnsi" w:hAnsiTheme="minorHAnsi" w:cstheme="minorHAnsi"/>
          <w:sz w:val="22"/>
          <w:szCs w:val="22"/>
        </w:rPr>
        <w:t xml:space="preserve"> в лице финансового управляющего Волгиной Нины Ивановны, действующе</w:t>
      </w:r>
      <w:r>
        <w:rPr>
          <w:rFonts w:asciiTheme="minorHAnsi" w:hAnsiTheme="minorHAnsi" w:cstheme="minorHAnsi"/>
          <w:sz w:val="22"/>
          <w:szCs w:val="22"/>
        </w:rPr>
        <w:t>го</w:t>
      </w:r>
      <w:r w:rsidRPr="00BC2500">
        <w:rPr>
          <w:rFonts w:asciiTheme="minorHAnsi" w:hAnsiTheme="minorHAnsi" w:cstheme="minorHAnsi"/>
          <w:sz w:val="22"/>
          <w:szCs w:val="22"/>
        </w:rPr>
        <w:t xml:space="preserve"> на основании Решения Арбитражного суда Забайкальского </w:t>
      </w:r>
      <w:r w:rsidRPr="00087F9E">
        <w:rPr>
          <w:rFonts w:asciiTheme="minorHAnsi" w:hAnsiTheme="minorHAnsi" w:cstheme="minorHAnsi"/>
          <w:color w:val="333333"/>
          <w:sz w:val="22"/>
          <w:szCs w:val="22"/>
        </w:rPr>
        <w:t xml:space="preserve">от </w:t>
      </w:r>
      <w:r>
        <w:rPr>
          <w:rFonts w:asciiTheme="minorHAnsi" w:hAnsiTheme="minorHAnsi" w:cstheme="minorHAnsi"/>
          <w:color w:val="333333"/>
          <w:sz w:val="22"/>
          <w:szCs w:val="22"/>
        </w:rPr>
        <w:t>14 января 2025</w:t>
      </w:r>
      <w:r w:rsidRPr="00087F9E">
        <w:rPr>
          <w:rFonts w:asciiTheme="minorHAnsi" w:hAnsiTheme="minorHAnsi" w:cstheme="minorHAnsi"/>
          <w:color w:val="333333"/>
          <w:sz w:val="22"/>
          <w:szCs w:val="22"/>
        </w:rPr>
        <w:t xml:space="preserve"> года по делу </w:t>
      </w:r>
      <w:r w:rsidRPr="00BC2500">
        <w:rPr>
          <w:rFonts w:asciiTheme="minorHAnsi" w:eastAsia="Calibri" w:hAnsiTheme="minorHAnsi" w:cstheme="minorHAnsi"/>
          <w:color w:val="auto"/>
          <w:sz w:val="22"/>
          <w:szCs w:val="22"/>
          <w:lang w:eastAsia="en-US"/>
        </w:rPr>
        <w:t xml:space="preserve">№ </w:t>
      </w:r>
      <w:r w:rsidRPr="00F0753F">
        <w:rPr>
          <w:rFonts w:asciiTheme="minorHAnsi" w:eastAsia="Calibri" w:hAnsiTheme="minorHAnsi" w:cstheme="minorHAnsi"/>
          <w:color w:val="auto"/>
          <w:sz w:val="22"/>
          <w:szCs w:val="22"/>
          <w:lang w:eastAsia="en-US"/>
        </w:rPr>
        <w:t>А78-11381/2024</w:t>
      </w:r>
      <w:r>
        <w:rPr>
          <w:rFonts w:asciiTheme="minorHAnsi" w:eastAsia="Calibri" w:hAnsiTheme="minorHAnsi" w:cstheme="minorHAnsi"/>
          <w:color w:val="auto"/>
          <w:sz w:val="22"/>
          <w:szCs w:val="22"/>
          <w:lang w:eastAsia="en-US"/>
        </w:rPr>
        <w:t xml:space="preserve"> </w:t>
      </w:r>
      <w:r w:rsidR="00A67770" w:rsidRPr="00BC2500">
        <w:rPr>
          <w:rFonts w:asciiTheme="minorHAnsi" w:hAnsiTheme="minorHAnsi" w:cstheme="minorHAnsi"/>
          <w:bCs/>
          <w:sz w:val="22"/>
          <w:szCs w:val="22"/>
        </w:rPr>
        <w:t>с одной стороны</w:t>
      </w:r>
      <w:r w:rsidR="00A67770" w:rsidRPr="00BC2500">
        <w:rPr>
          <w:rFonts w:asciiTheme="minorHAnsi" w:hAnsiTheme="minorHAnsi" w:cstheme="minorHAnsi"/>
          <w:sz w:val="22"/>
          <w:szCs w:val="22"/>
        </w:rPr>
        <w:t xml:space="preserve"> и,</w:t>
      </w:r>
      <w:r w:rsidR="000A3A12" w:rsidRPr="00BC2500">
        <w:rPr>
          <w:rFonts w:asciiTheme="minorHAnsi" w:hAnsiTheme="minorHAnsi" w:cstheme="minorHAnsi"/>
          <w:sz w:val="22"/>
          <w:szCs w:val="22"/>
        </w:rPr>
        <w:t>_________________</w:t>
      </w:r>
      <w:r w:rsidR="00A67770" w:rsidRPr="00BC2500">
        <w:rPr>
          <w:rFonts w:asciiTheme="minorHAnsi" w:hAnsiTheme="minorHAnsi" w:cstheme="minorHAnsi"/>
          <w:bCs/>
          <w:iCs/>
          <w:sz w:val="22"/>
          <w:szCs w:val="22"/>
        </w:rPr>
        <w:t xml:space="preserve"> ,именуемый(</w:t>
      </w:r>
      <w:proofErr w:type="spellStart"/>
      <w:r w:rsidR="00A67770" w:rsidRPr="00BC2500">
        <w:rPr>
          <w:rFonts w:asciiTheme="minorHAnsi" w:hAnsiTheme="minorHAnsi" w:cstheme="minorHAnsi"/>
          <w:bCs/>
          <w:iCs/>
          <w:sz w:val="22"/>
          <w:szCs w:val="22"/>
        </w:rPr>
        <w:t>ая</w:t>
      </w:r>
      <w:proofErr w:type="spellEnd"/>
      <w:r w:rsidR="00A67770" w:rsidRPr="00BC2500">
        <w:rPr>
          <w:rFonts w:asciiTheme="minorHAnsi" w:hAnsiTheme="minorHAnsi" w:cstheme="minorHAnsi"/>
          <w:bCs/>
          <w:iCs/>
          <w:sz w:val="22"/>
          <w:szCs w:val="22"/>
        </w:rPr>
        <w:t xml:space="preserve">) в дальнейшем </w:t>
      </w:r>
      <w:r w:rsidR="00A67770" w:rsidRPr="00BC2500">
        <w:rPr>
          <w:rFonts w:asciiTheme="minorHAnsi" w:hAnsiTheme="minorHAnsi" w:cstheme="minorHAnsi"/>
          <w:b/>
          <w:bCs/>
          <w:iCs/>
          <w:sz w:val="22"/>
          <w:szCs w:val="22"/>
        </w:rPr>
        <w:t>«Претендент»</w:t>
      </w:r>
      <w:r w:rsidR="00A67770" w:rsidRPr="00BC2500">
        <w:rPr>
          <w:rFonts w:asciiTheme="minorHAnsi" w:hAnsiTheme="minorHAnsi" w:cstheme="minorHAnsi"/>
          <w:bCs/>
          <w:iCs/>
          <w:sz w:val="22"/>
          <w:szCs w:val="22"/>
        </w:rPr>
        <w:t xml:space="preserve">, действующего на основании __________________ , с другой стороны, </w:t>
      </w:r>
      <w:r w:rsidR="00A67770" w:rsidRPr="00BC2500">
        <w:rPr>
          <w:rFonts w:asciiTheme="minorHAnsi" w:hAnsiTheme="minorHAnsi" w:cstheme="minorHAnsi"/>
          <w:sz w:val="22"/>
          <w:szCs w:val="22"/>
        </w:rPr>
        <w:t>заключили договор о нижеследующем:</w:t>
      </w:r>
    </w:p>
    <w:p w14:paraId="054894E9" w14:textId="77777777" w:rsidR="00A67770" w:rsidRPr="000212FB" w:rsidRDefault="00A67770" w:rsidP="00A67770">
      <w:pPr>
        <w:pStyle w:val="ConsNonformat"/>
        <w:ind w:firstLine="567"/>
        <w:jc w:val="both"/>
        <w:rPr>
          <w:rFonts w:asciiTheme="minorHAnsi" w:hAnsiTheme="minorHAnsi" w:cstheme="minorHAnsi"/>
          <w:b/>
          <w:sz w:val="22"/>
          <w:szCs w:val="22"/>
        </w:rPr>
      </w:pPr>
    </w:p>
    <w:p w14:paraId="4C855CF3" w14:textId="77777777" w:rsidR="00A67770" w:rsidRPr="000212FB" w:rsidRDefault="00A67770" w:rsidP="00A67770">
      <w:pPr>
        <w:pStyle w:val="ConsNormal"/>
        <w:spacing w:before="120"/>
        <w:ind w:firstLine="567"/>
        <w:jc w:val="center"/>
        <w:rPr>
          <w:rFonts w:asciiTheme="minorHAnsi" w:hAnsiTheme="minorHAnsi" w:cstheme="minorHAnsi"/>
          <w:b/>
          <w:sz w:val="22"/>
          <w:szCs w:val="22"/>
        </w:rPr>
      </w:pPr>
      <w:r w:rsidRPr="000212FB">
        <w:rPr>
          <w:rFonts w:asciiTheme="minorHAnsi" w:hAnsiTheme="minorHAnsi" w:cstheme="minorHAnsi"/>
          <w:b/>
          <w:sz w:val="22"/>
          <w:szCs w:val="22"/>
        </w:rPr>
        <w:t>1. Предмет Договора</w:t>
      </w:r>
    </w:p>
    <w:p w14:paraId="2DFC61D5" w14:textId="3D3B7371" w:rsidR="003C794C" w:rsidRDefault="00A67770" w:rsidP="003C794C">
      <w:pPr>
        <w:shd w:val="clear" w:color="auto" w:fill="FFFFFF"/>
        <w:spacing w:after="0" w:line="240" w:lineRule="auto"/>
        <w:jc w:val="both"/>
        <w:textAlignment w:val="baseline"/>
        <w:rPr>
          <w:rFonts w:cstheme="minorHAnsi"/>
        </w:rPr>
      </w:pPr>
      <w:r w:rsidRPr="000212FB">
        <w:rPr>
          <w:rFonts w:cstheme="minorHAnsi"/>
        </w:rPr>
        <w:t xml:space="preserve">1.1. В соответствии с условиями </w:t>
      </w:r>
      <w:r w:rsidRPr="00BC2500">
        <w:rPr>
          <w:rFonts w:cstheme="minorHAnsi"/>
        </w:rPr>
        <w:t xml:space="preserve">настоящего Договора Претендент для участия в </w:t>
      </w:r>
      <w:r w:rsidR="000950F4" w:rsidRPr="00BC2500">
        <w:rPr>
          <w:rFonts w:cstheme="minorHAnsi"/>
        </w:rPr>
        <w:t>торгах</w:t>
      </w:r>
      <w:r w:rsidR="00685167">
        <w:rPr>
          <w:rFonts w:cstheme="minorHAnsi"/>
        </w:rPr>
        <w:t xml:space="preserve"> </w:t>
      </w:r>
      <w:r w:rsidR="000950F4" w:rsidRPr="00BC2500">
        <w:rPr>
          <w:rFonts w:cstheme="minorHAnsi"/>
          <w:color w:val="333333"/>
          <w:shd w:val="clear" w:color="auto" w:fill="EAF1F7"/>
        </w:rPr>
        <w:t>в форм</w:t>
      </w:r>
      <w:r w:rsidR="00FA4F08" w:rsidRPr="00BC2500">
        <w:rPr>
          <w:rFonts w:cstheme="minorHAnsi"/>
          <w:color w:val="333333"/>
          <w:shd w:val="clear" w:color="auto" w:fill="EAF1F7"/>
        </w:rPr>
        <w:t>е аукциона</w:t>
      </w:r>
      <w:r w:rsidR="00024252" w:rsidRPr="00BC2500">
        <w:rPr>
          <w:rFonts w:cstheme="minorHAnsi"/>
          <w:color w:val="333333"/>
          <w:shd w:val="clear" w:color="auto" w:fill="EAF1F7"/>
        </w:rPr>
        <w:t xml:space="preserve"> </w:t>
      </w:r>
      <w:r w:rsidRPr="00BC2500">
        <w:rPr>
          <w:rFonts w:cstheme="minorHAnsi"/>
        </w:rPr>
        <w:t xml:space="preserve">по продаже имущества </w:t>
      </w:r>
      <w:proofErr w:type="spellStart"/>
      <w:r w:rsidR="00BB663F">
        <w:rPr>
          <w:rFonts w:cstheme="minorHAnsi"/>
        </w:rPr>
        <w:t>Картавцева</w:t>
      </w:r>
      <w:proofErr w:type="spellEnd"/>
      <w:r w:rsidR="00BB663F">
        <w:rPr>
          <w:rFonts w:cstheme="minorHAnsi"/>
        </w:rPr>
        <w:t xml:space="preserve"> Андрея Валерьевича</w:t>
      </w:r>
      <w:r w:rsidR="00685167">
        <w:rPr>
          <w:rFonts w:cstheme="minorHAnsi"/>
        </w:rPr>
        <w:t>:</w:t>
      </w:r>
    </w:p>
    <w:p w14:paraId="5436E017" w14:textId="2877DF04" w:rsidR="003C794C" w:rsidRPr="003C794C" w:rsidRDefault="003C794C" w:rsidP="003C794C">
      <w:pPr>
        <w:shd w:val="clear" w:color="auto" w:fill="FFFFFF"/>
        <w:spacing w:after="0" w:line="240" w:lineRule="auto"/>
        <w:jc w:val="both"/>
        <w:textAlignment w:val="baseline"/>
        <w:rPr>
          <w:rFonts w:cstheme="minorHAnsi"/>
        </w:rPr>
      </w:pPr>
      <w:r>
        <w:rPr>
          <w:rFonts w:cstheme="minorHAnsi"/>
        </w:rPr>
        <w:t xml:space="preserve">       </w:t>
      </w:r>
      <w:r w:rsidR="00BF146F" w:rsidRPr="003C794C">
        <w:rPr>
          <w:rFonts w:cstheme="minorHAnsi"/>
        </w:rPr>
        <w:t xml:space="preserve">Лот </w:t>
      </w:r>
      <w:r w:rsidR="00A67770" w:rsidRPr="003C794C">
        <w:rPr>
          <w:rFonts w:cstheme="minorHAnsi"/>
        </w:rPr>
        <w:t>№</w:t>
      </w:r>
      <w:r w:rsidR="00685167" w:rsidRPr="003C794C">
        <w:rPr>
          <w:rFonts w:cstheme="minorHAnsi"/>
        </w:rPr>
        <w:t xml:space="preserve"> </w:t>
      </w:r>
      <w:r w:rsidR="00BC2500" w:rsidRPr="003C794C">
        <w:rPr>
          <w:rFonts w:cstheme="minorHAnsi"/>
        </w:rPr>
        <w:t>1</w:t>
      </w:r>
      <w:r w:rsidR="00BF146F" w:rsidRPr="003C794C">
        <w:rPr>
          <w:rFonts w:cstheme="minorHAnsi"/>
        </w:rPr>
        <w:t xml:space="preserve"> </w:t>
      </w:r>
      <w:r w:rsidR="00685167" w:rsidRPr="003C794C">
        <w:rPr>
          <w:rFonts w:cstheme="minorHAnsi"/>
        </w:rPr>
        <w:t xml:space="preserve">- </w:t>
      </w:r>
      <w:r w:rsidR="00BB663F" w:rsidRPr="003C794C">
        <w:rPr>
          <w:rFonts w:eastAsia="Times New Roman" w:cstheme="minorHAnsi"/>
          <w:color w:val="000000"/>
        </w:rPr>
        <w:t xml:space="preserve">Транспортное средство </w:t>
      </w:r>
      <w:r w:rsidR="00BB663F" w:rsidRPr="00F0753F">
        <w:rPr>
          <w:rFonts w:eastAsia="Times New Roman" w:cstheme="minorHAnsi"/>
          <w:color w:val="000000"/>
        </w:rPr>
        <w:t xml:space="preserve">Автомобиль легковой </w:t>
      </w:r>
      <w:r w:rsidR="00BB663F" w:rsidRPr="00F0753F">
        <w:rPr>
          <w:rFonts w:eastAsia="Times New Roman" w:cstheme="minorHAnsi"/>
          <w:color w:val="000000"/>
          <w:lang w:val="en-US"/>
        </w:rPr>
        <w:t>KIA</w:t>
      </w:r>
      <w:r w:rsidR="00BB663F">
        <w:rPr>
          <w:rFonts w:eastAsia="Times New Roman" w:cstheme="minorHAnsi"/>
          <w:color w:val="000000"/>
        </w:rPr>
        <w:t xml:space="preserve"> </w:t>
      </w:r>
      <w:r w:rsidR="00BB663F" w:rsidRPr="00F0753F">
        <w:rPr>
          <w:rFonts w:eastAsia="Times New Roman" w:cstheme="minorHAnsi"/>
          <w:color w:val="000000"/>
          <w:lang w:val="en-US"/>
        </w:rPr>
        <w:t>RIO</w:t>
      </w:r>
      <w:r w:rsidR="00BB663F" w:rsidRPr="00F0753F">
        <w:rPr>
          <w:rFonts w:eastAsia="Times New Roman" w:cstheme="minorHAnsi"/>
          <w:color w:val="000000"/>
        </w:rPr>
        <w:t>, выпуска 2020 г., гос.</w:t>
      </w:r>
      <w:r w:rsidR="00BB663F">
        <w:rPr>
          <w:rFonts w:eastAsia="Times New Roman" w:cstheme="minorHAnsi"/>
          <w:color w:val="000000"/>
        </w:rPr>
        <w:t xml:space="preserve"> </w:t>
      </w:r>
      <w:r w:rsidR="00BB663F" w:rsidRPr="00F0753F">
        <w:rPr>
          <w:rFonts w:eastAsia="Times New Roman" w:cstheme="minorHAnsi"/>
          <w:color w:val="000000"/>
        </w:rPr>
        <w:t>рег.</w:t>
      </w:r>
      <w:r w:rsidR="00BB663F">
        <w:rPr>
          <w:rFonts w:eastAsia="Times New Roman" w:cstheme="minorHAnsi"/>
          <w:color w:val="000000"/>
        </w:rPr>
        <w:t xml:space="preserve"> </w:t>
      </w:r>
      <w:r w:rsidR="00BB663F" w:rsidRPr="00F0753F">
        <w:rPr>
          <w:rFonts w:eastAsia="Times New Roman" w:cstheme="minorHAnsi"/>
          <w:color w:val="000000"/>
        </w:rPr>
        <w:t>№ Н979ОМ 75</w:t>
      </w:r>
      <w:r w:rsidR="00BB663F" w:rsidRPr="00F0753F">
        <w:rPr>
          <w:rFonts w:eastAsia="Times New Roman" w:cstheme="minorHAnsi"/>
          <w:color w:val="000000"/>
          <w:lang w:val="en-US"/>
        </w:rPr>
        <w:t>RUS</w:t>
      </w:r>
      <w:r w:rsidR="00BB663F" w:rsidRPr="00F0753F">
        <w:rPr>
          <w:rFonts w:eastAsia="Times New Roman" w:cstheme="minorHAnsi"/>
          <w:color w:val="000000"/>
        </w:rPr>
        <w:t>,</w:t>
      </w:r>
      <w:r w:rsidR="00BB663F">
        <w:rPr>
          <w:rFonts w:eastAsia="Times New Roman" w:cstheme="minorHAnsi"/>
          <w:color w:val="000000"/>
        </w:rPr>
        <w:t xml:space="preserve"> </w:t>
      </w:r>
      <w:r w:rsidR="00BB663F" w:rsidRPr="00F0753F">
        <w:rPr>
          <w:rFonts w:eastAsia="Times New Roman" w:cstheme="minorHAnsi"/>
          <w:color w:val="000000"/>
        </w:rPr>
        <w:t xml:space="preserve">Кузов </w:t>
      </w:r>
      <w:r w:rsidR="00BB663F" w:rsidRPr="00F0753F">
        <w:rPr>
          <w:rFonts w:eastAsia="Times New Roman" w:cstheme="minorHAnsi"/>
          <w:color w:val="000000"/>
          <w:lang w:val="en-US"/>
        </w:rPr>
        <w:t>Z</w:t>
      </w:r>
      <w:r w:rsidR="00BB663F" w:rsidRPr="00F0753F">
        <w:rPr>
          <w:rFonts w:eastAsia="Times New Roman" w:cstheme="minorHAnsi"/>
          <w:color w:val="000000"/>
        </w:rPr>
        <w:t>94</w:t>
      </w:r>
      <w:r w:rsidR="00BB663F" w:rsidRPr="00F0753F">
        <w:rPr>
          <w:rFonts w:eastAsia="Times New Roman" w:cstheme="minorHAnsi"/>
          <w:color w:val="000000"/>
          <w:lang w:val="en-US"/>
        </w:rPr>
        <w:t>C</w:t>
      </w:r>
      <w:r w:rsidR="00BB663F" w:rsidRPr="00F0753F">
        <w:rPr>
          <w:rFonts w:eastAsia="Times New Roman" w:cstheme="minorHAnsi"/>
          <w:color w:val="000000"/>
        </w:rPr>
        <w:t>251</w:t>
      </w:r>
      <w:r w:rsidR="00BB663F" w:rsidRPr="00F0753F">
        <w:rPr>
          <w:rFonts w:eastAsia="Times New Roman" w:cstheme="minorHAnsi"/>
          <w:color w:val="000000"/>
          <w:lang w:val="en-US"/>
        </w:rPr>
        <w:t>BBLR</w:t>
      </w:r>
      <w:r w:rsidR="00BB663F" w:rsidRPr="00F0753F">
        <w:rPr>
          <w:rFonts w:eastAsia="Times New Roman" w:cstheme="minorHAnsi"/>
          <w:color w:val="000000"/>
        </w:rPr>
        <w:t>106457,</w:t>
      </w:r>
      <w:r w:rsidR="00BB663F">
        <w:rPr>
          <w:rFonts w:eastAsia="Times New Roman" w:cstheme="minorHAnsi"/>
          <w:color w:val="000000"/>
        </w:rPr>
        <w:t xml:space="preserve"> </w:t>
      </w:r>
      <w:proofErr w:type="spellStart"/>
      <w:r w:rsidR="00BB663F" w:rsidRPr="00F0753F">
        <w:rPr>
          <w:rFonts w:eastAsia="Times New Roman" w:cstheme="minorHAnsi"/>
          <w:color w:val="000000"/>
          <w:lang w:val="en-US"/>
        </w:rPr>
        <w:t>двигатель</w:t>
      </w:r>
      <w:proofErr w:type="spellEnd"/>
      <w:r w:rsidR="00BB663F" w:rsidRPr="00F0753F">
        <w:rPr>
          <w:rFonts w:eastAsia="Times New Roman" w:cstheme="minorHAnsi"/>
          <w:color w:val="000000"/>
          <w:lang w:val="en-US"/>
        </w:rPr>
        <w:t xml:space="preserve"> G4FGKW616716</w:t>
      </w:r>
    </w:p>
    <w:p w14:paraId="334BB9DC" w14:textId="5369A03D" w:rsidR="00A67770" w:rsidRPr="00BF146F" w:rsidRDefault="00685167" w:rsidP="000950F4">
      <w:pPr>
        <w:shd w:val="clear" w:color="auto" w:fill="FFFFFF"/>
        <w:spacing w:after="0" w:line="240" w:lineRule="auto"/>
        <w:jc w:val="both"/>
        <w:textAlignment w:val="baseline"/>
        <w:rPr>
          <w:rFonts w:cstheme="minorHAnsi"/>
        </w:rPr>
      </w:pPr>
      <w:r>
        <w:rPr>
          <w:rFonts w:cstheme="minorHAnsi"/>
        </w:rPr>
        <w:t xml:space="preserve">     </w:t>
      </w:r>
      <w:r w:rsidR="00A67770" w:rsidRPr="00BC2500">
        <w:rPr>
          <w:rFonts w:cstheme="minorHAnsi"/>
        </w:rPr>
        <w:t>перечисляет денежные средства в размере</w:t>
      </w:r>
      <w:r w:rsidR="00A67770" w:rsidRPr="001238F5">
        <w:rPr>
          <w:rFonts w:cstheme="minorHAnsi"/>
        </w:rPr>
        <w:t xml:space="preserve"> ______________________</w:t>
      </w:r>
      <w:r w:rsidR="001238F5">
        <w:rPr>
          <w:rFonts w:cstheme="minorHAnsi"/>
        </w:rPr>
        <w:t>(</w:t>
      </w:r>
      <w:r w:rsidR="00A67770" w:rsidRPr="001238F5">
        <w:rPr>
          <w:rFonts w:cstheme="minorHAnsi"/>
        </w:rPr>
        <w:t>______</w:t>
      </w:r>
      <w:r w:rsidR="00BF146F">
        <w:rPr>
          <w:rFonts w:cstheme="minorHAnsi"/>
        </w:rPr>
        <w:t>_______________</w:t>
      </w:r>
      <w:r w:rsidR="00A67770" w:rsidRPr="001238F5">
        <w:rPr>
          <w:rFonts w:cstheme="minorHAnsi"/>
        </w:rPr>
        <w:t>) рублей (</w:t>
      </w:r>
      <w:r w:rsidR="00A67770" w:rsidRPr="000212FB">
        <w:rPr>
          <w:rFonts w:cstheme="minorHAnsi"/>
        </w:rPr>
        <w:t>далее - «Задаток»), в счет причитающихся с него платежей по договору купли-продажи    выставленного на торги имущества, в доказательство заключения договора купли-продажи с Продавцом в случае объявления Претендента победителем торгов.</w:t>
      </w:r>
    </w:p>
    <w:p w14:paraId="5A6DB754" w14:textId="3E1F086D" w:rsidR="001C0439" w:rsidRPr="001C0439" w:rsidRDefault="00A67770" w:rsidP="001C0439">
      <w:pPr>
        <w:spacing w:before="120" w:after="0" w:line="240" w:lineRule="auto"/>
        <w:jc w:val="center"/>
        <w:rPr>
          <w:rFonts w:cstheme="minorHAnsi"/>
          <w:b/>
          <w:color w:val="000000"/>
          <w:spacing w:val="1"/>
        </w:rPr>
      </w:pPr>
      <w:r w:rsidRPr="000212FB">
        <w:rPr>
          <w:rFonts w:cstheme="minorHAnsi"/>
          <w:b/>
          <w:color w:val="000000"/>
          <w:spacing w:val="1"/>
        </w:rPr>
        <w:t>2. Порядок внесения Задатка</w:t>
      </w:r>
    </w:p>
    <w:p w14:paraId="796BC036" w14:textId="77777777" w:rsidR="00BC2500" w:rsidRDefault="00A67770" w:rsidP="00A67770">
      <w:pPr>
        <w:spacing w:after="0" w:line="240" w:lineRule="auto"/>
        <w:rPr>
          <w:rFonts w:eastAsia="Times New Roman" w:cstheme="minorHAnsi"/>
          <w:color w:val="333333"/>
        </w:rPr>
      </w:pPr>
      <w:r w:rsidRPr="000212FB">
        <w:rPr>
          <w:rFonts w:cstheme="minorHAnsi"/>
          <w:color w:val="000000"/>
          <w:spacing w:val="1"/>
        </w:rPr>
        <w:t xml:space="preserve">2.1. Задаток </w:t>
      </w:r>
      <w:proofErr w:type="gramStart"/>
      <w:r w:rsidRPr="000212FB">
        <w:rPr>
          <w:rFonts w:cstheme="minorHAnsi"/>
          <w:color w:val="000000"/>
          <w:spacing w:val="1"/>
        </w:rPr>
        <w:t xml:space="preserve">должен </w:t>
      </w:r>
      <w:r w:rsidR="00BC2500" w:rsidRPr="00BC2500">
        <w:rPr>
          <w:rFonts w:eastAsia="Times New Roman" w:cstheme="minorHAnsi"/>
          <w:color w:val="333333"/>
        </w:rPr>
        <w:t xml:space="preserve"> быть</w:t>
      </w:r>
      <w:proofErr w:type="gramEnd"/>
      <w:r w:rsidR="00BC2500" w:rsidRPr="00BC2500">
        <w:rPr>
          <w:rFonts w:eastAsia="Times New Roman" w:cstheme="minorHAnsi"/>
          <w:color w:val="333333"/>
        </w:rPr>
        <w:t xml:space="preserve"> зачислена  на счет должника, указанный в публикации,  не позднее последнего дня  подачи заявки на участие в торгах</w:t>
      </w:r>
      <w:r w:rsidR="00BC2500">
        <w:rPr>
          <w:rFonts w:eastAsia="Times New Roman" w:cstheme="minorHAnsi"/>
          <w:color w:val="333333"/>
        </w:rPr>
        <w:t>.</w:t>
      </w:r>
    </w:p>
    <w:p w14:paraId="35B9D69F" w14:textId="77777777" w:rsidR="00A67770" w:rsidRPr="000212FB" w:rsidRDefault="00BC2500" w:rsidP="00A67770">
      <w:pPr>
        <w:spacing w:after="0" w:line="240" w:lineRule="auto"/>
        <w:rPr>
          <w:rFonts w:cstheme="minorHAnsi"/>
          <w:color w:val="000000"/>
          <w:spacing w:val="1"/>
        </w:rPr>
      </w:pPr>
      <w:r w:rsidRPr="00BC2500">
        <w:rPr>
          <w:rFonts w:eastAsia="Times New Roman" w:cstheme="minorHAnsi"/>
          <w:color w:val="333333"/>
        </w:rPr>
        <w:t xml:space="preserve"> </w:t>
      </w:r>
      <w:r w:rsidR="00A67770" w:rsidRPr="00BC2500">
        <w:rPr>
          <w:rFonts w:cstheme="minorHAnsi"/>
          <w:color w:val="000000"/>
          <w:spacing w:val="1"/>
        </w:rPr>
        <w:t>В случае не поступления полной суммы задатка в установленный в настоящем Договоре срок</w:t>
      </w:r>
      <w:r w:rsidR="00A67770" w:rsidRPr="000212FB">
        <w:rPr>
          <w:rFonts w:cstheme="minorHAnsi"/>
          <w:color w:val="000000"/>
          <w:spacing w:val="1"/>
        </w:rPr>
        <w:t xml:space="preserve"> на указанный в разделе 5 реквизиты обязательство Претендента по внесению Задатка считается неисполненным. В этом случае Претендент к торгам не допускается.</w:t>
      </w:r>
    </w:p>
    <w:p w14:paraId="356B671B" w14:textId="77777777" w:rsidR="00A67770" w:rsidRPr="000212FB" w:rsidRDefault="00A67770" w:rsidP="00A67770">
      <w:pPr>
        <w:spacing w:after="0" w:line="240" w:lineRule="auto"/>
        <w:rPr>
          <w:rFonts w:cstheme="minorHAnsi"/>
          <w:color w:val="000000"/>
          <w:spacing w:val="1"/>
        </w:rPr>
      </w:pPr>
      <w:r w:rsidRPr="000212FB">
        <w:rPr>
          <w:rFonts w:cstheme="minorHAnsi"/>
          <w:color w:val="000000"/>
          <w:spacing w:val="1"/>
        </w:rPr>
        <w:t>Документом, подтверждающим исполнение Претендентом обязательства по внесению Задатка, является выписка с указанного в разделе 5 настоящего Договора счета о поступлении денежных средств.</w:t>
      </w:r>
    </w:p>
    <w:p w14:paraId="745F4C60" w14:textId="77777777" w:rsidR="00A67770" w:rsidRPr="000212FB" w:rsidRDefault="00A67770" w:rsidP="00A67770">
      <w:pPr>
        <w:spacing w:before="120" w:after="0" w:line="240" w:lineRule="auto"/>
        <w:jc w:val="center"/>
        <w:rPr>
          <w:rFonts w:cstheme="minorHAnsi"/>
          <w:b/>
          <w:color w:val="000000"/>
          <w:spacing w:val="1"/>
        </w:rPr>
      </w:pPr>
      <w:r w:rsidRPr="000212FB">
        <w:rPr>
          <w:rFonts w:cstheme="minorHAnsi"/>
          <w:b/>
          <w:color w:val="000000"/>
          <w:spacing w:val="1"/>
        </w:rPr>
        <w:t>3. Порядок возврата и удержания Задатка</w:t>
      </w:r>
    </w:p>
    <w:p w14:paraId="0701E95A" w14:textId="0E9179F2" w:rsidR="00A67770" w:rsidRPr="000212FB" w:rsidRDefault="00A67770" w:rsidP="00A67770">
      <w:pPr>
        <w:spacing w:after="0" w:line="240" w:lineRule="auto"/>
        <w:rPr>
          <w:rFonts w:cstheme="minorHAnsi"/>
        </w:rPr>
      </w:pPr>
      <w:r w:rsidRPr="000212FB">
        <w:rPr>
          <w:rFonts w:cstheme="minorHAnsi"/>
          <w:color w:val="000000"/>
          <w:spacing w:val="1"/>
        </w:rPr>
        <w:t xml:space="preserve">3.1. Задаток возвращается в случаях и в сроки, которые установлены пунктами 3.2-3.5 настоящего Договора, </w:t>
      </w:r>
      <w:r w:rsidRPr="000212FB">
        <w:rPr>
          <w:rFonts w:cstheme="minorHAnsi"/>
        </w:rPr>
        <w:t>путем перечисления суммы внесенного задатка на счет Претендента. Претендент обязан незамедлительно информировать организатора торгов, финансового управляющего об изменении своих банковских реквизитов. Организатор торгов не отвечает за нарушение установленных настоящим договором сроков возврата задатка в случае, если претендент своевременно не информировал об изменении своих банковских реквизитов.</w:t>
      </w:r>
    </w:p>
    <w:p w14:paraId="6F61D984" w14:textId="77777777" w:rsidR="00A67770" w:rsidRPr="000212FB" w:rsidRDefault="00A67770" w:rsidP="00A67770">
      <w:pPr>
        <w:spacing w:after="0" w:line="240" w:lineRule="auto"/>
        <w:rPr>
          <w:rFonts w:cstheme="minorHAnsi"/>
        </w:rPr>
      </w:pPr>
      <w:r w:rsidRPr="000212FB">
        <w:rPr>
          <w:rFonts w:cstheme="minorHAnsi"/>
          <w:color w:val="000000"/>
          <w:spacing w:val="1"/>
        </w:rPr>
        <w:t xml:space="preserve">3.2. В случае если Претендент не будет допущен к участию в торгах, Продавец возвращает сумму внесенного Претендентом Задатка </w:t>
      </w:r>
      <w:r w:rsidRPr="000212FB">
        <w:rPr>
          <w:rFonts w:cstheme="minorHAnsi"/>
        </w:rPr>
        <w:t xml:space="preserve">в срок не позднее 5-ти рабочих дней с даты подписания протокола о результатах торгов. </w:t>
      </w:r>
    </w:p>
    <w:p w14:paraId="17E28328" w14:textId="77777777" w:rsidR="00A67770" w:rsidRPr="000212FB" w:rsidRDefault="00A67770" w:rsidP="00A67770">
      <w:pPr>
        <w:spacing w:after="0" w:line="240" w:lineRule="auto"/>
        <w:rPr>
          <w:rFonts w:cstheme="minorHAnsi"/>
        </w:rPr>
      </w:pPr>
      <w:r w:rsidRPr="000212FB">
        <w:rPr>
          <w:rFonts w:cstheme="minorHAnsi"/>
          <w:color w:val="000000"/>
          <w:spacing w:val="1"/>
        </w:rPr>
        <w:t xml:space="preserve">3.3. В случае если Претендент участвовал в торгах, но не выиграл их, Продавец возвращает сумму внесенного Претендентом Задатка </w:t>
      </w:r>
      <w:r w:rsidRPr="000212FB">
        <w:rPr>
          <w:rFonts w:cstheme="minorHAnsi"/>
        </w:rPr>
        <w:t xml:space="preserve">в срок не позднее 5-ти рабочих дней с даты подписания протокола о результатах торгов. </w:t>
      </w:r>
    </w:p>
    <w:p w14:paraId="67CE6614" w14:textId="77777777" w:rsidR="00A67770" w:rsidRPr="000212FB" w:rsidRDefault="00A67770" w:rsidP="00A67770">
      <w:pPr>
        <w:spacing w:after="0" w:line="240" w:lineRule="auto"/>
        <w:rPr>
          <w:rFonts w:cstheme="minorHAnsi"/>
        </w:rPr>
      </w:pPr>
      <w:r w:rsidRPr="000212FB">
        <w:rPr>
          <w:rFonts w:cstheme="minorHAnsi"/>
          <w:color w:val="000000"/>
          <w:spacing w:val="1"/>
        </w:rPr>
        <w:t xml:space="preserve">3.4. В случае отзыва Претендентом заявки на участие в торгах до дня проведения торгов Продавец возвращает сумму внесенного Претендентом Задатка </w:t>
      </w:r>
      <w:r w:rsidRPr="000212FB">
        <w:rPr>
          <w:rFonts w:cstheme="minorHAnsi"/>
        </w:rPr>
        <w:t xml:space="preserve">в срок не позднее 5-ти рабочих дней с даты подписания протокола о результатах торгов. </w:t>
      </w:r>
    </w:p>
    <w:p w14:paraId="742EF138" w14:textId="77777777" w:rsidR="00A67770" w:rsidRPr="000212FB" w:rsidRDefault="00A67770" w:rsidP="00A67770">
      <w:pPr>
        <w:spacing w:after="0" w:line="240" w:lineRule="auto"/>
        <w:rPr>
          <w:rFonts w:cstheme="minorHAnsi"/>
        </w:rPr>
      </w:pPr>
      <w:r w:rsidRPr="000212FB">
        <w:rPr>
          <w:rFonts w:cstheme="minorHAnsi"/>
          <w:color w:val="000000"/>
          <w:spacing w:val="1"/>
        </w:rPr>
        <w:t xml:space="preserve">3.5. В случае признания торгов несостоявшимися Продавец возвращает сумму внесенного Претендентом Задатка </w:t>
      </w:r>
      <w:r w:rsidRPr="000212FB">
        <w:rPr>
          <w:rFonts w:cstheme="minorHAnsi"/>
        </w:rPr>
        <w:t xml:space="preserve">в срок не позднее 5-ти рабочих дней с даты подписания протокола о результатах торгов. </w:t>
      </w:r>
    </w:p>
    <w:p w14:paraId="47E8D705" w14:textId="77777777" w:rsidR="00A67770" w:rsidRPr="000212FB" w:rsidRDefault="00A67770" w:rsidP="00B47E23">
      <w:pPr>
        <w:spacing w:after="0" w:line="240" w:lineRule="auto"/>
        <w:ind w:firstLine="567"/>
        <w:rPr>
          <w:rFonts w:cstheme="minorHAnsi"/>
          <w:color w:val="000000"/>
          <w:spacing w:val="1"/>
        </w:rPr>
      </w:pPr>
      <w:r w:rsidRPr="000212FB">
        <w:rPr>
          <w:rFonts w:cstheme="minorHAnsi"/>
          <w:color w:val="000000"/>
          <w:spacing w:val="1"/>
        </w:rPr>
        <w:t xml:space="preserve">3.6. Внесенный Задаток не возвращается в случае, если Претендент, признанный победителем </w:t>
      </w:r>
      <w:proofErr w:type="gramStart"/>
      <w:r w:rsidRPr="000212FB">
        <w:rPr>
          <w:rFonts w:cstheme="minorHAnsi"/>
          <w:color w:val="000000"/>
          <w:spacing w:val="1"/>
        </w:rPr>
        <w:t>торгов,  уклоняется</w:t>
      </w:r>
      <w:proofErr w:type="gramEnd"/>
      <w:r w:rsidRPr="000212FB">
        <w:rPr>
          <w:rFonts w:cstheme="minorHAnsi"/>
          <w:color w:val="000000"/>
          <w:spacing w:val="1"/>
        </w:rPr>
        <w:t xml:space="preserve"> от подписания договора купли-продажи (или) не оплатил заявленную цену в установленный срок.</w:t>
      </w:r>
    </w:p>
    <w:p w14:paraId="4A8DC763" w14:textId="77777777" w:rsidR="00A67770" w:rsidRDefault="00A67770" w:rsidP="008B339C">
      <w:pPr>
        <w:spacing w:after="0" w:line="240" w:lineRule="auto"/>
        <w:rPr>
          <w:rFonts w:cstheme="minorHAnsi"/>
          <w:color w:val="000000"/>
          <w:spacing w:val="1"/>
        </w:rPr>
      </w:pPr>
      <w:r w:rsidRPr="000212FB">
        <w:rPr>
          <w:rFonts w:cstheme="minorHAnsi"/>
          <w:color w:val="000000"/>
          <w:spacing w:val="1"/>
        </w:rPr>
        <w:lastRenderedPageBreak/>
        <w:t xml:space="preserve">3.7. Внесенный Претендентом Задаток засчитывается в счет оплаты приобретаемого на торгах имущества в случае заключения Претендентом в установленном порядке </w:t>
      </w:r>
      <w:proofErr w:type="gramStart"/>
      <w:r w:rsidRPr="000212FB">
        <w:rPr>
          <w:rFonts w:cstheme="minorHAnsi"/>
          <w:color w:val="000000"/>
          <w:spacing w:val="1"/>
        </w:rPr>
        <w:t>договора купли-продажи</w:t>
      </w:r>
      <w:proofErr w:type="gramEnd"/>
      <w:r w:rsidRPr="000212FB">
        <w:rPr>
          <w:rFonts w:cstheme="minorHAnsi"/>
          <w:color w:val="000000"/>
          <w:spacing w:val="1"/>
        </w:rPr>
        <w:t xml:space="preserve"> проданного на торгах и его оплаты в полном объеме.</w:t>
      </w:r>
    </w:p>
    <w:p w14:paraId="3C27025F" w14:textId="77777777" w:rsidR="0070017A" w:rsidRDefault="0070017A" w:rsidP="0070017A">
      <w:pPr>
        <w:widowControl w:val="0"/>
        <w:suppressAutoHyphens/>
        <w:spacing w:after="0" w:line="240" w:lineRule="auto"/>
        <w:ind w:firstLine="567"/>
        <w:jc w:val="center"/>
        <w:rPr>
          <w:rFonts w:cstheme="minorHAnsi"/>
          <w:b/>
          <w:color w:val="000000"/>
          <w:spacing w:val="1"/>
        </w:rPr>
      </w:pPr>
    </w:p>
    <w:p w14:paraId="3F92D572" w14:textId="77777777" w:rsidR="00A67770" w:rsidRPr="000212FB" w:rsidRDefault="00A67770" w:rsidP="0070017A">
      <w:pPr>
        <w:widowControl w:val="0"/>
        <w:suppressAutoHyphens/>
        <w:spacing w:after="0" w:line="240" w:lineRule="auto"/>
        <w:ind w:firstLine="567"/>
        <w:jc w:val="center"/>
        <w:rPr>
          <w:rFonts w:cstheme="minorHAnsi"/>
          <w:b/>
          <w:color w:val="000000"/>
          <w:spacing w:val="1"/>
        </w:rPr>
      </w:pPr>
      <w:r w:rsidRPr="000212FB">
        <w:rPr>
          <w:rFonts w:cstheme="minorHAnsi"/>
          <w:b/>
          <w:color w:val="000000"/>
          <w:spacing w:val="1"/>
        </w:rPr>
        <w:t>4. Срок действия Договора</w:t>
      </w:r>
    </w:p>
    <w:p w14:paraId="7F135592" w14:textId="77777777" w:rsidR="00A67770" w:rsidRPr="000212FB" w:rsidRDefault="00A67770" w:rsidP="00A67770">
      <w:pPr>
        <w:spacing w:after="0" w:line="240" w:lineRule="auto"/>
        <w:rPr>
          <w:rFonts w:cstheme="minorHAnsi"/>
          <w:color w:val="000000"/>
          <w:spacing w:val="1"/>
        </w:rPr>
      </w:pPr>
      <w:r w:rsidRPr="000212FB">
        <w:rPr>
          <w:rFonts w:cstheme="minorHAnsi"/>
          <w:color w:val="000000"/>
          <w:spacing w:val="1"/>
        </w:rPr>
        <w:t>4.1. Настоящий Договор вступает в силу с момента его подписания Сторонами и прекращает свое действие после исполнения Сторонами всех обязательств по нему.</w:t>
      </w:r>
    </w:p>
    <w:p w14:paraId="1D595225" w14:textId="77777777" w:rsidR="008B339C" w:rsidRDefault="00A67770" w:rsidP="008B339C">
      <w:pPr>
        <w:autoSpaceDE w:val="0"/>
        <w:autoSpaceDN w:val="0"/>
        <w:adjustRightInd w:val="0"/>
        <w:spacing w:after="0" w:line="240" w:lineRule="auto"/>
        <w:rPr>
          <w:rFonts w:cstheme="minorHAnsi"/>
          <w:color w:val="000000"/>
          <w:spacing w:val="1"/>
        </w:rPr>
      </w:pPr>
      <w:r w:rsidRPr="000212FB">
        <w:rPr>
          <w:rFonts w:cstheme="minorHAnsi"/>
          <w:color w:val="000000"/>
          <w:spacing w:val="1"/>
        </w:rPr>
        <w:t xml:space="preserve">4.2. Споры и разногласия, которые могут возникнуть при исполнении настоящего Договора, будут по возможности разрешаться путем переговоров между Сторонами. В случае </w:t>
      </w:r>
      <w:proofErr w:type="gramStart"/>
      <w:r w:rsidRPr="000212FB">
        <w:rPr>
          <w:rFonts w:cstheme="minorHAnsi"/>
          <w:color w:val="000000"/>
          <w:spacing w:val="1"/>
        </w:rPr>
        <w:t>не возможности</w:t>
      </w:r>
      <w:proofErr w:type="gramEnd"/>
      <w:r w:rsidRPr="000212FB">
        <w:rPr>
          <w:rFonts w:cstheme="minorHAnsi"/>
          <w:color w:val="000000"/>
          <w:spacing w:val="1"/>
        </w:rPr>
        <w:t xml:space="preserve"> разрешения споров путем переговоров все споры подлежат разрешению в </w:t>
      </w:r>
      <w:r w:rsidR="008B339C">
        <w:rPr>
          <w:rFonts w:cstheme="minorHAnsi"/>
        </w:rPr>
        <w:t>А</w:t>
      </w:r>
      <w:r w:rsidRPr="000212FB">
        <w:rPr>
          <w:rFonts w:cstheme="minorHAnsi"/>
        </w:rPr>
        <w:t xml:space="preserve">рбитражном суде </w:t>
      </w:r>
      <w:r w:rsidR="008B339C">
        <w:rPr>
          <w:rFonts w:cstheme="minorHAnsi"/>
        </w:rPr>
        <w:t>Забайкальского</w:t>
      </w:r>
      <w:r w:rsidRPr="000212FB">
        <w:rPr>
          <w:rFonts w:cstheme="minorHAnsi"/>
        </w:rPr>
        <w:t xml:space="preserve"> </w:t>
      </w:r>
      <w:r w:rsidR="008B339C">
        <w:rPr>
          <w:rFonts w:cstheme="minorHAnsi"/>
        </w:rPr>
        <w:t>края</w:t>
      </w:r>
      <w:r w:rsidRPr="000212FB">
        <w:rPr>
          <w:rFonts w:cstheme="minorHAnsi"/>
          <w:color w:val="000000"/>
          <w:spacing w:val="1"/>
        </w:rPr>
        <w:t xml:space="preserve"> в соответствии с действующим законодательством.</w:t>
      </w:r>
    </w:p>
    <w:p w14:paraId="1944EB39" w14:textId="707D98BC" w:rsidR="00A67770" w:rsidRPr="000212FB" w:rsidRDefault="00A67770" w:rsidP="008B339C">
      <w:pPr>
        <w:autoSpaceDE w:val="0"/>
        <w:autoSpaceDN w:val="0"/>
        <w:adjustRightInd w:val="0"/>
        <w:spacing w:after="0" w:line="240" w:lineRule="auto"/>
        <w:rPr>
          <w:rFonts w:cstheme="minorHAnsi"/>
          <w:color w:val="000000"/>
          <w:spacing w:val="1"/>
        </w:rPr>
      </w:pPr>
      <w:r w:rsidRPr="000212FB">
        <w:rPr>
          <w:rFonts w:cstheme="minorHAnsi"/>
          <w:color w:val="000000"/>
          <w:spacing w:val="1"/>
        </w:rPr>
        <w:t>4.3. Настоящий Договор составлен в 2 (двух) экземплярах, имеющих одинаковую юридическую силу, по одному экземпляру для каждой из Сторон.</w:t>
      </w:r>
    </w:p>
    <w:p w14:paraId="0400B324" w14:textId="77777777" w:rsidR="00A67770" w:rsidRDefault="00A67770" w:rsidP="00A67770">
      <w:pPr>
        <w:spacing w:before="120" w:after="0" w:line="240" w:lineRule="auto"/>
        <w:jc w:val="center"/>
        <w:rPr>
          <w:rFonts w:cstheme="minorHAnsi"/>
          <w:b/>
          <w:color w:val="000000"/>
          <w:spacing w:val="1"/>
        </w:rPr>
      </w:pPr>
      <w:r w:rsidRPr="00FA4F08">
        <w:rPr>
          <w:rFonts w:cstheme="minorHAnsi"/>
          <w:b/>
          <w:color w:val="000000"/>
          <w:spacing w:val="1"/>
        </w:rPr>
        <w:t>5.Банковские реквизиты для перечисления Задатка</w:t>
      </w:r>
    </w:p>
    <w:p w14:paraId="52595DE7" w14:textId="77777777" w:rsidR="008B339C" w:rsidRPr="00FA4F08" w:rsidRDefault="008B339C" w:rsidP="00A67770">
      <w:pPr>
        <w:spacing w:before="120" w:after="0" w:line="240" w:lineRule="auto"/>
        <w:jc w:val="center"/>
        <w:rPr>
          <w:rFonts w:cstheme="minorHAnsi"/>
          <w:b/>
          <w:color w:val="000000"/>
          <w:spacing w:val="1"/>
        </w:rPr>
      </w:pPr>
    </w:p>
    <w:p w14:paraId="5603DBBD" w14:textId="1870CDF0" w:rsidR="00A67770" w:rsidRPr="00BC2500" w:rsidRDefault="00A67770" w:rsidP="00A67770">
      <w:pPr>
        <w:spacing w:after="0" w:line="240" w:lineRule="auto"/>
        <w:rPr>
          <w:rFonts w:cstheme="minorHAnsi"/>
          <w:color w:val="000000"/>
          <w:spacing w:val="1"/>
        </w:rPr>
      </w:pPr>
      <w:r w:rsidRPr="00BC2500">
        <w:rPr>
          <w:rFonts w:eastAsia="Times New Roman" w:cstheme="minorHAnsi"/>
        </w:rPr>
        <w:t xml:space="preserve">расчетный </w:t>
      </w:r>
      <w:proofErr w:type="gramStart"/>
      <w:r w:rsidRPr="00BC2500">
        <w:rPr>
          <w:rFonts w:eastAsia="Times New Roman" w:cstheme="minorHAnsi"/>
        </w:rPr>
        <w:t>счет</w:t>
      </w:r>
      <w:r w:rsidR="00C4564C">
        <w:rPr>
          <w:rFonts w:eastAsia="Times New Roman" w:cstheme="minorHAnsi"/>
        </w:rPr>
        <w:t xml:space="preserve">  должника</w:t>
      </w:r>
      <w:proofErr w:type="gramEnd"/>
      <w:r w:rsidR="00C4564C">
        <w:rPr>
          <w:rFonts w:eastAsia="Times New Roman" w:cstheme="minorHAnsi"/>
        </w:rPr>
        <w:t xml:space="preserve"> </w:t>
      </w:r>
      <w:proofErr w:type="spellStart"/>
      <w:r w:rsidR="00BB663F">
        <w:rPr>
          <w:rFonts w:eastAsia="Times New Roman" w:cstheme="minorHAnsi"/>
        </w:rPr>
        <w:t>Картавцева</w:t>
      </w:r>
      <w:proofErr w:type="spellEnd"/>
      <w:r w:rsidR="00BB663F">
        <w:rPr>
          <w:rFonts w:eastAsia="Times New Roman" w:cstheme="minorHAnsi"/>
        </w:rPr>
        <w:t xml:space="preserve"> Андрея Валерьевича</w:t>
      </w:r>
      <w:r w:rsidR="00C4564C">
        <w:rPr>
          <w:rFonts w:eastAsia="Times New Roman" w:cstheme="minorHAnsi"/>
        </w:rPr>
        <w:t>:</w:t>
      </w:r>
      <w:r w:rsidRPr="00BC2500">
        <w:rPr>
          <w:rFonts w:eastAsia="Times New Roman" w:cstheme="minorHAnsi"/>
        </w:rPr>
        <w:t xml:space="preserve"> </w:t>
      </w:r>
      <w:r w:rsidR="00C4564C" w:rsidRPr="00CD76C7">
        <w:rPr>
          <w:rFonts w:eastAsia="Times New Roman" w:cstheme="minorHAnsi"/>
          <w:color w:val="333333"/>
        </w:rPr>
        <w:t xml:space="preserve">Читинское отделение №8600 ПАО Сбербанк г. Чита, ИНН 7707083893 КПП 753602002, л/с </w:t>
      </w:r>
      <w:r w:rsidR="00CD76C7" w:rsidRPr="00CD76C7">
        <w:rPr>
          <w:rFonts w:eastAsia="Times New Roman" w:cstheme="minorHAnsi"/>
          <w:color w:val="333333"/>
        </w:rPr>
        <w:t>40817810174001159032</w:t>
      </w:r>
      <w:r w:rsidR="00C4564C" w:rsidRPr="00CD76C7">
        <w:rPr>
          <w:rFonts w:eastAsia="Times New Roman" w:cstheme="minorHAnsi"/>
          <w:color w:val="333333"/>
        </w:rPr>
        <w:t xml:space="preserve"> к/с 30101810500000000637, БИК 047601637 . </w:t>
      </w:r>
      <w:r w:rsidRPr="00CD76C7">
        <w:rPr>
          <w:rFonts w:cstheme="minorHAnsi"/>
          <w:spacing w:val="1"/>
        </w:rPr>
        <w:t>Назначение пла</w:t>
      </w:r>
      <w:bookmarkStart w:id="0" w:name="_GoBack"/>
      <w:bookmarkEnd w:id="0"/>
      <w:r w:rsidRPr="00BC2500">
        <w:rPr>
          <w:rFonts w:cstheme="minorHAnsi"/>
          <w:spacing w:val="1"/>
        </w:rPr>
        <w:t>тежа: оплата задатка для участия в торгах по Договору о задат</w:t>
      </w:r>
      <w:r w:rsidRPr="00BC2500">
        <w:rPr>
          <w:rFonts w:cstheme="minorHAnsi"/>
          <w:color w:val="000000"/>
          <w:spacing w:val="1"/>
        </w:rPr>
        <w:t>ке</w:t>
      </w:r>
      <w:r w:rsidR="00FA4F08" w:rsidRPr="00BC2500">
        <w:rPr>
          <w:rFonts w:cstheme="minorHAnsi"/>
          <w:color w:val="000000"/>
          <w:spacing w:val="1"/>
        </w:rPr>
        <w:t xml:space="preserve"> № __ от «___» ____________ 20</w:t>
      </w:r>
      <w:r w:rsidR="00BC2500">
        <w:rPr>
          <w:rFonts w:cstheme="minorHAnsi"/>
          <w:color w:val="000000"/>
          <w:spacing w:val="1"/>
        </w:rPr>
        <w:t>____</w:t>
      </w:r>
      <w:r w:rsidRPr="00BC2500">
        <w:rPr>
          <w:rFonts w:cstheme="minorHAnsi"/>
          <w:color w:val="000000"/>
          <w:spacing w:val="1"/>
        </w:rPr>
        <w:t>г.</w:t>
      </w:r>
    </w:p>
    <w:p w14:paraId="6D11D0ED" w14:textId="77777777" w:rsidR="00A67770" w:rsidRPr="00FA4F08" w:rsidRDefault="00A67770" w:rsidP="00A67770">
      <w:pPr>
        <w:spacing w:after="0" w:line="240" w:lineRule="auto"/>
        <w:rPr>
          <w:rFonts w:cstheme="minorHAnsi"/>
          <w:spacing w:val="1"/>
        </w:rPr>
      </w:pPr>
    </w:p>
    <w:p w14:paraId="5F890A2F" w14:textId="77777777" w:rsidR="00A67770" w:rsidRPr="000212FB" w:rsidRDefault="00A67770" w:rsidP="000A3A12">
      <w:pPr>
        <w:pStyle w:val="ConsNormal"/>
        <w:spacing w:before="120"/>
        <w:ind w:firstLine="0"/>
        <w:rPr>
          <w:rFonts w:asciiTheme="minorHAnsi" w:hAnsiTheme="minorHAnsi" w:cstheme="minorHAnsi"/>
          <w:b/>
          <w:sz w:val="22"/>
          <w:szCs w:val="22"/>
        </w:rPr>
      </w:pPr>
      <w:r w:rsidRPr="000212FB">
        <w:rPr>
          <w:rFonts w:asciiTheme="minorHAnsi" w:hAnsiTheme="minorHAnsi" w:cstheme="minorHAnsi"/>
          <w:b/>
          <w:sz w:val="22"/>
          <w:szCs w:val="22"/>
        </w:rPr>
        <w:t>Подписи Сторон:</w:t>
      </w:r>
    </w:p>
    <w:p w14:paraId="2758911B" w14:textId="77777777" w:rsidR="00A67770" w:rsidRPr="000212FB" w:rsidRDefault="00A67770" w:rsidP="00A67770">
      <w:pPr>
        <w:pStyle w:val="ConsNormal"/>
        <w:spacing w:before="120"/>
        <w:ind w:firstLine="567"/>
        <w:jc w:val="center"/>
        <w:rPr>
          <w:rFonts w:asciiTheme="minorHAnsi" w:hAnsiTheme="minorHAnsi" w:cstheme="minorHAnsi"/>
          <w:b/>
          <w:sz w:val="22"/>
          <w:szCs w:val="22"/>
        </w:rPr>
      </w:pPr>
    </w:p>
    <w:tbl>
      <w:tblPr>
        <w:tblW w:w="10348" w:type="dxa"/>
        <w:tblInd w:w="108" w:type="dxa"/>
        <w:tblLayout w:type="fixed"/>
        <w:tblLook w:val="0000" w:firstRow="0" w:lastRow="0" w:firstColumn="0" w:lastColumn="0" w:noHBand="0" w:noVBand="0"/>
      </w:tblPr>
      <w:tblGrid>
        <w:gridCol w:w="5070"/>
        <w:gridCol w:w="5278"/>
      </w:tblGrid>
      <w:tr w:rsidR="00A67770" w:rsidRPr="000212FB" w14:paraId="259503EC" w14:textId="77777777" w:rsidTr="003F4D4C">
        <w:trPr>
          <w:trHeight w:val="281"/>
        </w:trPr>
        <w:tc>
          <w:tcPr>
            <w:tcW w:w="5070" w:type="dxa"/>
          </w:tcPr>
          <w:p w14:paraId="0BC37F18" w14:textId="77777777" w:rsidR="00A67770" w:rsidRPr="000212FB" w:rsidRDefault="00A67770" w:rsidP="003F4D4C">
            <w:pPr>
              <w:spacing w:after="0" w:line="240" w:lineRule="auto"/>
              <w:rPr>
                <w:rFonts w:cstheme="minorHAnsi"/>
                <w:b/>
              </w:rPr>
            </w:pPr>
            <w:bookmarkStart w:id="1" w:name="OLE_LINK1"/>
            <w:bookmarkStart w:id="2" w:name="OLE_LINK2"/>
            <w:r w:rsidRPr="000212FB">
              <w:rPr>
                <w:rFonts w:cstheme="minorHAnsi"/>
                <w:b/>
              </w:rPr>
              <w:t>Претендент:</w:t>
            </w:r>
          </w:p>
        </w:tc>
        <w:tc>
          <w:tcPr>
            <w:tcW w:w="5278" w:type="dxa"/>
          </w:tcPr>
          <w:p w14:paraId="65EF7DBB" w14:textId="39F95C6A" w:rsidR="00A67770" w:rsidRPr="000212FB" w:rsidRDefault="00A67770" w:rsidP="003F4D4C">
            <w:pPr>
              <w:pStyle w:val="ConsNormal"/>
              <w:ind w:firstLine="0"/>
              <w:rPr>
                <w:rFonts w:asciiTheme="minorHAnsi" w:hAnsiTheme="minorHAnsi" w:cstheme="minorHAnsi"/>
                <w:b/>
                <w:sz w:val="22"/>
                <w:szCs w:val="22"/>
              </w:rPr>
            </w:pPr>
            <w:r w:rsidRPr="000212FB">
              <w:rPr>
                <w:rFonts w:asciiTheme="minorHAnsi" w:hAnsiTheme="minorHAnsi" w:cstheme="minorHAnsi"/>
                <w:b/>
                <w:sz w:val="22"/>
                <w:szCs w:val="22"/>
              </w:rPr>
              <w:t>Продавец:</w:t>
            </w:r>
            <w:r w:rsidRPr="000212FB">
              <w:rPr>
                <w:rFonts w:asciiTheme="minorHAnsi" w:hAnsiTheme="minorHAnsi" w:cstheme="minorHAnsi"/>
                <w:sz w:val="22"/>
                <w:szCs w:val="22"/>
              </w:rPr>
              <w:t xml:space="preserve"> </w:t>
            </w:r>
            <w:proofErr w:type="spellStart"/>
            <w:r w:rsidR="00BB663F">
              <w:rPr>
                <w:rFonts w:asciiTheme="minorHAnsi" w:hAnsiTheme="minorHAnsi" w:cstheme="minorHAnsi"/>
                <w:color w:val="333333"/>
                <w:sz w:val="22"/>
                <w:szCs w:val="22"/>
              </w:rPr>
              <w:t>Картавцев</w:t>
            </w:r>
            <w:proofErr w:type="spellEnd"/>
            <w:r w:rsidR="00BB663F">
              <w:rPr>
                <w:rFonts w:asciiTheme="minorHAnsi" w:hAnsiTheme="minorHAnsi" w:cstheme="minorHAnsi"/>
                <w:color w:val="333333"/>
                <w:sz w:val="22"/>
                <w:szCs w:val="22"/>
              </w:rPr>
              <w:t xml:space="preserve"> Андрей Валерьевич</w:t>
            </w:r>
          </w:p>
          <w:p w14:paraId="2FB749BF" w14:textId="77777777" w:rsidR="00A67770" w:rsidRPr="006233DF" w:rsidRDefault="00A67770" w:rsidP="003F4D4C">
            <w:pPr>
              <w:spacing w:after="0" w:line="240" w:lineRule="auto"/>
              <w:rPr>
                <w:rFonts w:cstheme="minorHAnsi"/>
                <w:b/>
                <w:sz w:val="8"/>
                <w:szCs w:val="8"/>
              </w:rPr>
            </w:pPr>
            <w:r w:rsidRPr="000212FB">
              <w:rPr>
                <w:rFonts w:cstheme="minorHAnsi"/>
                <w:b/>
              </w:rPr>
              <w:t xml:space="preserve"> </w:t>
            </w:r>
          </w:p>
        </w:tc>
      </w:tr>
      <w:tr w:rsidR="00A67770" w:rsidRPr="000212FB" w14:paraId="75FD1EBA" w14:textId="77777777" w:rsidTr="003F4D4C">
        <w:trPr>
          <w:trHeight w:val="1885"/>
        </w:trPr>
        <w:tc>
          <w:tcPr>
            <w:tcW w:w="5070" w:type="dxa"/>
          </w:tcPr>
          <w:p w14:paraId="60C43EE9" w14:textId="77777777" w:rsidR="00A67770" w:rsidRPr="000212FB" w:rsidRDefault="00A67770" w:rsidP="003F4D4C">
            <w:pPr>
              <w:spacing w:after="0" w:line="240" w:lineRule="auto"/>
              <w:rPr>
                <w:rFonts w:eastAsia="MS Mincho" w:cstheme="minorHAnsi"/>
              </w:rPr>
            </w:pPr>
          </w:p>
          <w:p w14:paraId="63AE6A1A" w14:textId="77777777" w:rsidR="00A67770" w:rsidRPr="000212FB" w:rsidRDefault="00A67770" w:rsidP="003F4D4C">
            <w:pPr>
              <w:spacing w:after="0" w:line="240" w:lineRule="auto"/>
              <w:rPr>
                <w:rFonts w:cstheme="minorHAnsi"/>
                <w:b/>
              </w:rPr>
            </w:pPr>
            <w:r w:rsidRPr="000212FB">
              <w:rPr>
                <w:rFonts w:cstheme="minorHAnsi"/>
                <w:b/>
              </w:rPr>
              <w:t xml:space="preserve"> </w:t>
            </w:r>
          </w:p>
        </w:tc>
        <w:tc>
          <w:tcPr>
            <w:tcW w:w="5278" w:type="dxa"/>
          </w:tcPr>
          <w:p w14:paraId="2E5B33BD" w14:textId="77777777" w:rsidR="00BB663F" w:rsidRDefault="00BB663F" w:rsidP="00BB663F">
            <w:pPr>
              <w:spacing w:after="0" w:line="240" w:lineRule="auto"/>
              <w:rPr>
                <w:rFonts w:eastAsia="Calibri" w:cstheme="minorHAnsi"/>
                <w:lang w:eastAsia="en-US"/>
              </w:rPr>
            </w:pPr>
            <w:r>
              <w:rPr>
                <w:rFonts w:ascii="Calibri" w:eastAsia="Calibri" w:hAnsi="Calibri" w:cs="Times New Roman"/>
                <w:lang w:eastAsia="en-US"/>
              </w:rPr>
              <w:t xml:space="preserve">Место жительства: </w:t>
            </w:r>
            <w:r w:rsidRPr="00F0753F">
              <w:rPr>
                <w:rFonts w:cstheme="minorHAnsi"/>
              </w:rPr>
              <w:t>Забайкальский край,</w:t>
            </w:r>
            <w:r>
              <w:rPr>
                <w:rFonts w:cstheme="minorHAnsi"/>
              </w:rPr>
              <w:br/>
            </w:r>
            <w:r w:rsidRPr="00F0753F">
              <w:rPr>
                <w:rFonts w:cstheme="minorHAnsi"/>
              </w:rPr>
              <w:t xml:space="preserve"> г. Краснокаменск, д.704, кв.132</w:t>
            </w:r>
          </w:p>
          <w:p w14:paraId="7BDC9C58" w14:textId="77777777" w:rsidR="00BB663F" w:rsidRPr="00222246" w:rsidRDefault="00BB663F" w:rsidP="00BB663F">
            <w:pPr>
              <w:spacing w:after="0" w:line="240" w:lineRule="auto"/>
              <w:rPr>
                <w:rFonts w:cstheme="minorHAnsi"/>
              </w:rPr>
            </w:pPr>
            <w:r w:rsidRPr="00222246">
              <w:rPr>
                <w:rFonts w:cstheme="minorHAnsi"/>
              </w:rPr>
              <w:t xml:space="preserve">ИНН </w:t>
            </w:r>
            <w:r w:rsidRPr="00F0753F">
              <w:rPr>
                <w:rFonts w:cstheme="minorHAnsi"/>
              </w:rPr>
              <w:t>753004012934</w:t>
            </w:r>
          </w:p>
          <w:p w14:paraId="5966CF22" w14:textId="77777777" w:rsidR="00BB663F" w:rsidRPr="00222246" w:rsidRDefault="00BB663F" w:rsidP="00BB663F">
            <w:pPr>
              <w:spacing w:after="0" w:line="240" w:lineRule="auto"/>
              <w:rPr>
                <w:rFonts w:cstheme="minorHAnsi"/>
              </w:rPr>
            </w:pPr>
            <w:r w:rsidRPr="00222246">
              <w:rPr>
                <w:rFonts w:cstheme="minorHAnsi"/>
              </w:rPr>
              <w:t xml:space="preserve">СНИЛС </w:t>
            </w:r>
            <w:r w:rsidRPr="00F0753F">
              <w:rPr>
                <w:rFonts w:cstheme="minorHAnsi"/>
              </w:rPr>
              <w:t>080-747-405 70</w:t>
            </w:r>
          </w:p>
          <w:p w14:paraId="06623343" w14:textId="77777777" w:rsidR="001C0439" w:rsidRDefault="001C0439" w:rsidP="003F4D4C">
            <w:pPr>
              <w:spacing w:after="0" w:line="240" w:lineRule="auto"/>
              <w:rPr>
                <w:rFonts w:cstheme="minorHAnsi"/>
                <w:bCs/>
              </w:rPr>
            </w:pPr>
          </w:p>
          <w:p w14:paraId="1F1F2397" w14:textId="77777777" w:rsidR="00A67770" w:rsidRPr="000212FB" w:rsidRDefault="00FA4F08" w:rsidP="00097277">
            <w:pPr>
              <w:spacing w:after="0" w:line="240" w:lineRule="auto"/>
              <w:rPr>
                <w:rFonts w:cstheme="minorHAnsi"/>
                <w:b/>
                <w:bCs/>
              </w:rPr>
            </w:pPr>
            <w:r>
              <w:rPr>
                <w:rFonts w:cstheme="minorHAnsi"/>
                <w:bCs/>
              </w:rPr>
              <w:t xml:space="preserve"> </w:t>
            </w:r>
            <w:r w:rsidR="00097277">
              <w:rPr>
                <w:rFonts w:cstheme="minorHAnsi"/>
                <w:color w:val="000000"/>
                <w:spacing w:val="2"/>
              </w:rPr>
              <w:t xml:space="preserve"> </w:t>
            </w:r>
          </w:p>
          <w:p w14:paraId="08A51813" w14:textId="77777777" w:rsidR="00A67770" w:rsidRPr="000212FB" w:rsidRDefault="00A67770" w:rsidP="003F4D4C">
            <w:pPr>
              <w:pStyle w:val="Nonformat"/>
              <w:widowControl/>
              <w:jc w:val="both"/>
              <w:rPr>
                <w:rFonts w:asciiTheme="minorHAnsi" w:hAnsiTheme="minorHAnsi" w:cstheme="minorHAnsi"/>
                <w:b/>
                <w:bCs/>
                <w:sz w:val="22"/>
                <w:szCs w:val="22"/>
              </w:rPr>
            </w:pPr>
            <w:proofErr w:type="gramStart"/>
            <w:r w:rsidRPr="000212FB">
              <w:rPr>
                <w:rFonts w:asciiTheme="minorHAnsi" w:hAnsiTheme="minorHAnsi" w:cstheme="minorHAnsi"/>
                <w:b/>
                <w:bCs/>
                <w:sz w:val="22"/>
                <w:szCs w:val="22"/>
              </w:rPr>
              <w:t>Финансовый  управляющий</w:t>
            </w:r>
            <w:proofErr w:type="gramEnd"/>
          </w:p>
          <w:p w14:paraId="40993791" w14:textId="77777777" w:rsidR="00A67770" w:rsidRPr="000212FB" w:rsidRDefault="00A67770" w:rsidP="003F4D4C">
            <w:pPr>
              <w:pStyle w:val="Nonformat"/>
              <w:widowControl/>
              <w:jc w:val="both"/>
              <w:rPr>
                <w:rFonts w:asciiTheme="minorHAnsi" w:hAnsiTheme="minorHAnsi" w:cstheme="minorHAnsi"/>
                <w:b/>
                <w:bCs/>
                <w:sz w:val="22"/>
                <w:szCs w:val="22"/>
              </w:rPr>
            </w:pPr>
          </w:p>
          <w:p w14:paraId="50F58506" w14:textId="77777777" w:rsidR="00A67770" w:rsidRPr="000212FB" w:rsidRDefault="00A67770" w:rsidP="003F4D4C">
            <w:pPr>
              <w:spacing w:after="0" w:line="240" w:lineRule="auto"/>
              <w:rPr>
                <w:rFonts w:cstheme="minorHAnsi"/>
              </w:rPr>
            </w:pPr>
            <w:r w:rsidRPr="000212FB">
              <w:rPr>
                <w:rFonts w:cstheme="minorHAnsi"/>
                <w:b/>
                <w:bCs/>
              </w:rPr>
              <w:t xml:space="preserve">__________________________/ </w:t>
            </w:r>
            <w:proofErr w:type="spellStart"/>
            <w:r w:rsidRPr="000212FB">
              <w:rPr>
                <w:rFonts w:cstheme="minorHAnsi"/>
                <w:b/>
                <w:bCs/>
              </w:rPr>
              <w:t>Н.И.Волгина</w:t>
            </w:r>
            <w:proofErr w:type="spellEnd"/>
            <w:r w:rsidRPr="000212FB">
              <w:rPr>
                <w:rFonts w:cstheme="minorHAnsi"/>
                <w:b/>
                <w:bCs/>
              </w:rPr>
              <w:t>/</w:t>
            </w:r>
          </w:p>
        </w:tc>
      </w:tr>
      <w:bookmarkEnd w:id="1"/>
      <w:bookmarkEnd w:id="2"/>
    </w:tbl>
    <w:p w14:paraId="0A90C6D3" w14:textId="77777777" w:rsidR="00A67770" w:rsidRPr="000212FB" w:rsidRDefault="00A67770" w:rsidP="00A67770">
      <w:pPr>
        <w:pStyle w:val="ConsNormal"/>
        <w:spacing w:before="120"/>
        <w:ind w:firstLine="567"/>
        <w:jc w:val="center"/>
        <w:rPr>
          <w:rFonts w:asciiTheme="minorHAnsi" w:hAnsiTheme="minorHAnsi" w:cstheme="minorHAnsi"/>
          <w:b/>
          <w:sz w:val="22"/>
          <w:szCs w:val="22"/>
        </w:rPr>
      </w:pPr>
    </w:p>
    <w:p w14:paraId="6F284CDD" w14:textId="77777777" w:rsidR="00A67770" w:rsidRPr="000212FB" w:rsidRDefault="00A67770" w:rsidP="00A67770">
      <w:pPr>
        <w:pStyle w:val="ConsTitle"/>
        <w:jc w:val="center"/>
        <w:rPr>
          <w:rFonts w:asciiTheme="minorHAnsi" w:hAnsiTheme="minorHAnsi" w:cstheme="minorHAnsi"/>
          <w:sz w:val="22"/>
          <w:szCs w:val="22"/>
        </w:rPr>
      </w:pPr>
    </w:p>
    <w:p w14:paraId="7819ADAC" w14:textId="77777777" w:rsidR="00651EE8" w:rsidRDefault="00097277">
      <w:r>
        <w:t xml:space="preserve"> </w:t>
      </w:r>
    </w:p>
    <w:sectPr w:rsidR="00651EE8" w:rsidSect="00920685">
      <w:headerReference w:type="default" r:id="rId7"/>
      <w:pgSz w:w="11906" w:h="16838"/>
      <w:pgMar w:top="851" w:right="851" w:bottom="851" w:left="1418"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EB25F2E" w14:textId="77777777" w:rsidR="00B04796" w:rsidRDefault="00B04796" w:rsidP="00F147EB">
      <w:pPr>
        <w:spacing w:after="0" w:line="240" w:lineRule="auto"/>
      </w:pPr>
      <w:r>
        <w:separator/>
      </w:r>
    </w:p>
  </w:endnote>
  <w:endnote w:type="continuationSeparator" w:id="0">
    <w:p w14:paraId="38B7A6A8" w14:textId="77777777" w:rsidR="00B04796" w:rsidRDefault="00B04796" w:rsidP="00F147E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nsultant">
    <w:altName w:val="Courier New"/>
    <w:charset w:val="CC"/>
    <w:family w:val="modern"/>
    <w:pitch w:val="fixed"/>
    <w:sig w:usb0="00000203" w:usb1="00000000" w:usb2="00000000" w:usb3="00000000" w:csb0="00000005"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7CA1403" w14:textId="77777777" w:rsidR="00B04796" w:rsidRDefault="00B04796" w:rsidP="00F147EB">
      <w:pPr>
        <w:spacing w:after="0" w:line="240" w:lineRule="auto"/>
      </w:pPr>
      <w:r>
        <w:separator/>
      </w:r>
    </w:p>
  </w:footnote>
  <w:footnote w:type="continuationSeparator" w:id="0">
    <w:p w14:paraId="1C79B42B" w14:textId="77777777" w:rsidR="00B04796" w:rsidRDefault="00B04796" w:rsidP="00F147E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7DE0DB" w14:textId="77777777" w:rsidR="00334609" w:rsidRDefault="00651EE8">
    <w:pPr>
      <w:pStyle w:val="a5"/>
    </w:pPr>
    <w:r>
      <w:t>Проект</w:t>
    </w:r>
  </w:p>
  <w:p w14:paraId="3D27F9A4" w14:textId="77777777" w:rsidR="00334609" w:rsidRDefault="00334609">
    <w:pPr>
      <w:pStyle w:val="a5"/>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9DF3E24"/>
    <w:multiLevelType w:val="multilevel"/>
    <w:tmpl w:val="7A523D12"/>
    <w:lvl w:ilvl="0">
      <w:start w:val="1"/>
      <w:numFmt w:val="decimal"/>
      <w:lvlText w:val="%1."/>
      <w:lvlJc w:val="left"/>
      <w:pPr>
        <w:tabs>
          <w:tab w:val="num" w:pos="360"/>
        </w:tabs>
        <w:ind w:left="360" w:hanging="360"/>
      </w:pPr>
      <w:rPr>
        <w:rFonts w:hint="default"/>
      </w:rPr>
    </w:lvl>
    <w:lvl w:ilvl="1">
      <w:start w:val="3"/>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characterSpacingControl w:val="doNotCompress"/>
  <w:footnotePr>
    <w:footnote w:id="-1"/>
    <w:footnote w:id="0"/>
  </w:footnotePr>
  <w:endnotePr>
    <w:endnote w:id="-1"/>
    <w:endnote w:id="0"/>
  </w:endnotePr>
  <w:compat>
    <w:useFELayout/>
    <w:compatSetting w:name="compatibilityMode" w:uri="http://schemas.microsoft.com/office/word" w:val="12"/>
    <w:compatSetting w:name="useWord2013TrackBottomHyphenation" w:uri="http://schemas.microsoft.com/office/word" w:val="1"/>
  </w:compat>
  <w:rsids>
    <w:rsidRoot w:val="00A67770"/>
    <w:rsid w:val="00024252"/>
    <w:rsid w:val="00075776"/>
    <w:rsid w:val="000950F4"/>
    <w:rsid w:val="00097277"/>
    <w:rsid w:val="000A3A12"/>
    <w:rsid w:val="001238F5"/>
    <w:rsid w:val="00151FBE"/>
    <w:rsid w:val="00167865"/>
    <w:rsid w:val="001C0439"/>
    <w:rsid w:val="00222246"/>
    <w:rsid w:val="00266264"/>
    <w:rsid w:val="002A5588"/>
    <w:rsid w:val="003004EE"/>
    <w:rsid w:val="0032713F"/>
    <w:rsid w:val="00334609"/>
    <w:rsid w:val="003430E0"/>
    <w:rsid w:val="00362937"/>
    <w:rsid w:val="00365EC1"/>
    <w:rsid w:val="00371C0B"/>
    <w:rsid w:val="003C794C"/>
    <w:rsid w:val="004F4A93"/>
    <w:rsid w:val="00557CAF"/>
    <w:rsid w:val="00600CF4"/>
    <w:rsid w:val="006233DF"/>
    <w:rsid w:val="00651EE8"/>
    <w:rsid w:val="00685167"/>
    <w:rsid w:val="006A07FF"/>
    <w:rsid w:val="0070017A"/>
    <w:rsid w:val="007E6755"/>
    <w:rsid w:val="0084366C"/>
    <w:rsid w:val="008459E5"/>
    <w:rsid w:val="008A25E5"/>
    <w:rsid w:val="008B339C"/>
    <w:rsid w:val="008D2C86"/>
    <w:rsid w:val="00920685"/>
    <w:rsid w:val="009A2E4E"/>
    <w:rsid w:val="009D65A6"/>
    <w:rsid w:val="00A22C0A"/>
    <w:rsid w:val="00A40309"/>
    <w:rsid w:val="00A441DE"/>
    <w:rsid w:val="00A54C12"/>
    <w:rsid w:val="00A67770"/>
    <w:rsid w:val="00A7294C"/>
    <w:rsid w:val="00AD6FBE"/>
    <w:rsid w:val="00B04796"/>
    <w:rsid w:val="00B47E23"/>
    <w:rsid w:val="00B70414"/>
    <w:rsid w:val="00BB5E4D"/>
    <w:rsid w:val="00BB663F"/>
    <w:rsid w:val="00BC2500"/>
    <w:rsid w:val="00BF146F"/>
    <w:rsid w:val="00C4564C"/>
    <w:rsid w:val="00C67C71"/>
    <w:rsid w:val="00CC117E"/>
    <w:rsid w:val="00CD76C7"/>
    <w:rsid w:val="00CE7552"/>
    <w:rsid w:val="00D81B4A"/>
    <w:rsid w:val="00DC0288"/>
    <w:rsid w:val="00DC28D8"/>
    <w:rsid w:val="00E006DD"/>
    <w:rsid w:val="00E0589F"/>
    <w:rsid w:val="00E21A45"/>
    <w:rsid w:val="00E90127"/>
    <w:rsid w:val="00EC6193"/>
    <w:rsid w:val="00EF6A13"/>
    <w:rsid w:val="00F147EB"/>
    <w:rsid w:val="00F27D88"/>
    <w:rsid w:val="00FA4F08"/>
    <w:rsid w:val="00FA6DE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744485"/>
  <w15:docId w15:val="{CC0ECB74-3B08-48F8-B1D6-9D786D34B0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F147EB"/>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a4"/>
    <w:rsid w:val="00A67770"/>
    <w:pPr>
      <w:autoSpaceDE w:val="0"/>
      <w:autoSpaceDN w:val="0"/>
      <w:adjustRightInd w:val="0"/>
      <w:spacing w:after="0" w:line="240" w:lineRule="auto"/>
      <w:ind w:firstLine="485"/>
      <w:jc w:val="both"/>
    </w:pPr>
    <w:rPr>
      <w:rFonts w:ascii="Times New Roman" w:eastAsia="Times New Roman" w:hAnsi="Times New Roman" w:cs="Times New Roman"/>
      <w:color w:val="000000"/>
      <w:sz w:val="20"/>
      <w:szCs w:val="20"/>
    </w:rPr>
  </w:style>
  <w:style w:type="character" w:customStyle="1" w:styleId="a4">
    <w:name w:val="Основной текст с отступом Знак"/>
    <w:basedOn w:val="a0"/>
    <w:link w:val="a3"/>
    <w:rsid w:val="00A67770"/>
    <w:rPr>
      <w:rFonts w:ascii="Times New Roman" w:eastAsia="Times New Roman" w:hAnsi="Times New Roman" w:cs="Times New Roman"/>
      <w:color w:val="000000"/>
      <w:sz w:val="20"/>
      <w:szCs w:val="20"/>
    </w:rPr>
  </w:style>
  <w:style w:type="paragraph" w:customStyle="1" w:styleId="Nonformat">
    <w:name w:val="Nonformat"/>
    <w:basedOn w:val="a"/>
    <w:link w:val="Nonformat0"/>
    <w:uiPriority w:val="99"/>
    <w:rsid w:val="00A67770"/>
    <w:pPr>
      <w:widowControl w:val="0"/>
      <w:spacing w:after="0" w:line="240" w:lineRule="auto"/>
    </w:pPr>
    <w:rPr>
      <w:rFonts w:ascii="Consultant" w:eastAsia="Times New Roman" w:hAnsi="Consultant" w:cs="Times New Roman"/>
      <w:sz w:val="20"/>
      <w:szCs w:val="20"/>
    </w:rPr>
  </w:style>
  <w:style w:type="paragraph" w:styleId="a5">
    <w:name w:val="header"/>
    <w:basedOn w:val="a"/>
    <w:link w:val="a6"/>
    <w:uiPriority w:val="99"/>
    <w:rsid w:val="00A67770"/>
    <w:pPr>
      <w:widowControl w:val="0"/>
      <w:tabs>
        <w:tab w:val="center" w:pos="4153"/>
        <w:tab w:val="right" w:pos="8306"/>
      </w:tabs>
      <w:spacing w:after="0" w:line="240" w:lineRule="auto"/>
    </w:pPr>
    <w:rPr>
      <w:rFonts w:ascii="Times New Roman" w:eastAsia="Times New Roman" w:hAnsi="Times New Roman" w:cs="Times New Roman"/>
      <w:sz w:val="20"/>
      <w:szCs w:val="20"/>
    </w:rPr>
  </w:style>
  <w:style w:type="character" w:customStyle="1" w:styleId="a6">
    <w:name w:val="Верхний колонтитул Знак"/>
    <w:basedOn w:val="a0"/>
    <w:link w:val="a5"/>
    <w:uiPriority w:val="99"/>
    <w:rsid w:val="00A67770"/>
    <w:rPr>
      <w:rFonts w:ascii="Times New Roman" w:eastAsia="Times New Roman" w:hAnsi="Times New Roman" w:cs="Times New Roman"/>
      <w:sz w:val="20"/>
      <w:szCs w:val="20"/>
    </w:rPr>
  </w:style>
  <w:style w:type="paragraph" w:customStyle="1" w:styleId="ConsNonformat">
    <w:name w:val="ConsNonformat"/>
    <w:rsid w:val="00A67770"/>
    <w:pPr>
      <w:widowControl w:val="0"/>
      <w:snapToGrid w:val="0"/>
      <w:spacing w:after="0" w:line="240" w:lineRule="auto"/>
    </w:pPr>
    <w:rPr>
      <w:rFonts w:ascii="Courier New" w:eastAsia="Times New Roman" w:hAnsi="Courier New" w:cs="Times New Roman"/>
      <w:sz w:val="20"/>
      <w:szCs w:val="20"/>
    </w:rPr>
  </w:style>
  <w:style w:type="paragraph" w:customStyle="1" w:styleId="ConsNormal">
    <w:name w:val="ConsNormal"/>
    <w:rsid w:val="00A67770"/>
    <w:pPr>
      <w:spacing w:after="0" w:line="240" w:lineRule="auto"/>
      <w:ind w:firstLine="720"/>
    </w:pPr>
    <w:rPr>
      <w:rFonts w:ascii="Consultant" w:eastAsia="Times New Roman" w:hAnsi="Consultant" w:cs="Times New Roman"/>
      <w:snapToGrid w:val="0"/>
      <w:sz w:val="16"/>
      <w:szCs w:val="20"/>
    </w:rPr>
  </w:style>
  <w:style w:type="paragraph" w:customStyle="1" w:styleId="ConsTitle">
    <w:name w:val="ConsTitle"/>
    <w:rsid w:val="00A67770"/>
    <w:pPr>
      <w:spacing w:after="0" w:line="240" w:lineRule="auto"/>
    </w:pPr>
    <w:rPr>
      <w:rFonts w:ascii="Arial" w:eastAsia="Times New Roman" w:hAnsi="Arial" w:cs="Times New Roman"/>
      <w:b/>
      <w:snapToGrid w:val="0"/>
      <w:sz w:val="12"/>
      <w:szCs w:val="20"/>
    </w:rPr>
  </w:style>
  <w:style w:type="character" w:customStyle="1" w:styleId="Nonformat0">
    <w:name w:val="Nonformat Знак"/>
    <w:link w:val="Nonformat"/>
    <w:uiPriority w:val="99"/>
    <w:locked/>
    <w:rsid w:val="00A67770"/>
    <w:rPr>
      <w:rFonts w:ascii="Consultant" w:eastAsia="Times New Roman" w:hAnsi="Consultant" w:cs="Times New Roman"/>
      <w:sz w:val="20"/>
      <w:szCs w:val="20"/>
    </w:rPr>
  </w:style>
  <w:style w:type="character" w:customStyle="1" w:styleId="paragraph">
    <w:name w:val="paragraph"/>
    <w:rsid w:val="00A67770"/>
  </w:style>
  <w:style w:type="paragraph" w:customStyle="1" w:styleId="1">
    <w:name w:val="Обычный1"/>
    <w:rsid w:val="00A67770"/>
    <w:pPr>
      <w:widowControl w:val="0"/>
      <w:spacing w:after="0" w:line="240" w:lineRule="auto"/>
      <w:ind w:firstLine="720"/>
    </w:pPr>
    <w:rPr>
      <w:rFonts w:ascii="Times New Roman" w:eastAsia="Times New Roman" w:hAnsi="Times New Roman" w:cs="Times New Roman"/>
      <w:snapToGrid w:val="0"/>
      <w:sz w:val="20"/>
      <w:szCs w:val="20"/>
    </w:rPr>
  </w:style>
  <w:style w:type="character" w:styleId="a7">
    <w:name w:val="Hyperlink"/>
    <w:basedOn w:val="a0"/>
    <w:uiPriority w:val="99"/>
    <w:unhideWhenUsed/>
    <w:rsid w:val="000950F4"/>
    <w:rPr>
      <w:color w:val="0000FF"/>
      <w:u w:val="single"/>
    </w:rPr>
  </w:style>
  <w:style w:type="paragraph" w:styleId="a8">
    <w:name w:val="No Spacing"/>
    <w:uiPriority w:val="1"/>
    <w:qFormat/>
    <w:rsid w:val="00685167"/>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273</TotalTime>
  <Pages>2</Pages>
  <Words>737</Words>
  <Characters>4204</Characters>
  <Application>Microsoft Office Word</Application>
  <DocSecurity>0</DocSecurity>
  <Lines>35</Lines>
  <Paragraphs>9</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4932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Нина</dc:creator>
  <cp:keywords/>
  <dc:description/>
  <cp:lastModifiedBy>User</cp:lastModifiedBy>
  <cp:revision>41</cp:revision>
  <dcterms:created xsi:type="dcterms:W3CDTF">2017-01-09T14:16:00Z</dcterms:created>
  <dcterms:modified xsi:type="dcterms:W3CDTF">2026-06-12T10:09:00Z</dcterms:modified>
</cp:coreProperties>
</file>