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035EDE">
        <w:rPr>
          <w:rFonts w:ascii="Times New Roman" w:hAnsi="Times New Roman"/>
          <w:noProof/>
          <w:sz w:val="22"/>
          <w:szCs w:val="20"/>
          <w:lang w:val="ru-RU"/>
        </w:rPr>
        <w:t>Меньщиковой Галины Александровны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035EDE">
        <w:rPr>
          <w:rFonts w:ascii="Times New Roman" w:hAnsi="Times New Roman"/>
          <w:noProof/>
          <w:sz w:val="22"/>
          <w:szCs w:val="20"/>
          <w:lang w:val="ru-RU"/>
        </w:rPr>
        <w:t>11.06.1986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035EDE">
        <w:rPr>
          <w:rFonts w:ascii="Times New Roman" w:hAnsi="Times New Roman"/>
          <w:noProof/>
          <w:sz w:val="22"/>
          <w:szCs w:val="20"/>
          <w:lang w:val="ru-RU"/>
        </w:rPr>
        <w:t>г. Воронеж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035EDE">
        <w:rPr>
          <w:rFonts w:ascii="Times New Roman" w:hAnsi="Times New Roman"/>
          <w:noProof/>
          <w:sz w:val="22"/>
          <w:szCs w:val="20"/>
          <w:lang w:val="ru-RU"/>
        </w:rPr>
        <w:t>156-424-348 65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035EDE">
        <w:rPr>
          <w:rFonts w:ascii="Times New Roman" w:hAnsi="Times New Roman"/>
          <w:noProof/>
          <w:sz w:val="22"/>
          <w:szCs w:val="20"/>
          <w:lang w:val="ru-RU"/>
        </w:rPr>
        <w:t>366413768867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035EDE">
        <w:rPr>
          <w:rFonts w:ascii="Times New Roman" w:hAnsi="Times New Roman"/>
          <w:noProof/>
          <w:sz w:val="22"/>
          <w:szCs w:val="20"/>
          <w:lang w:val="ru-RU"/>
        </w:rPr>
        <w:t>394077, Воронежская область, г. Воронеж, ул. Хользунова, д. 80, кв. 293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035EDE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035EDE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Воронежской области от 26.11.2025 г. по делу № А14-11460/2025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FC6991" w:rsidP="00A249F4">
      <w:pPr>
        <w:ind w:firstLine="709"/>
        <w:jc w:val="both"/>
        <w:rPr>
          <w:sz w:val="24"/>
          <w:szCs w:val="24"/>
        </w:rPr>
      </w:pPr>
      <w:r w:rsidRPr="00FC6991">
        <w:rPr>
          <w:noProof/>
          <w:sz w:val="24"/>
          <w:szCs w:val="24"/>
        </w:rPr>
        <w:t>Меньщикова Галина Александровна, номер счета – 40817810750224796326,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035EDE">
        <w:rPr>
          <w:rFonts w:ascii="Times New Roman" w:hAnsi="Times New Roman"/>
          <w:noProof/>
          <w:sz w:val="22"/>
          <w:szCs w:val="20"/>
          <w:lang w:val="ru-RU"/>
        </w:rPr>
        <w:t>Меньщиковой Галины Александровны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035EDE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035EDE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FC6991" w:rsidRPr="00FC6991">
        <w:rPr>
          <w:noProof/>
          <w:sz w:val="22"/>
          <w:szCs w:val="20"/>
        </w:rPr>
        <w:t>Меньщикова Галина Александровна, номер счета – 40817810750224796326,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035EDE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FFC" w:rsidRDefault="00FF6FFC">
      <w:r>
        <w:separator/>
      </w:r>
    </w:p>
  </w:endnote>
  <w:endnote w:type="continuationSeparator" w:id="0">
    <w:p w:rsidR="00FF6FFC" w:rsidRDefault="00FF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FC6991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C6991" w:rsidRPr="00FC6991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C6991" w:rsidRPr="00FC6991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FFC" w:rsidRDefault="00FF6FFC">
      <w:pPr>
        <w:pStyle w:val="GenStyleDefPar"/>
      </w:pPr>
      <w:r>
        <w:separator/>
      </w:r>
    </w:p>
  </w:footnote>
  <w:footnote w:type="continuationSeparator" w:id="0">
    <w:p w:rsidR="00FF6FFC" w:rsidRDefault="00FF6FFC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35EDE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991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591A1D39-E7B4-4EFB-81F2-9B28E6EF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2026-05-27T03:48:00Z</dcterms:created>
  <dcterms:modified xsi:type="dcterms:W3CDTF">2026-05-27T03:48:00Z</dcterms:modified>
</cp:coreProperties>
</file>