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FF2CF9" w:rsidRDefault="00B9545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Екатеринбург</w:t>
      </w:r>
    </w:p>
    <w:p w:rsidR="000A27D1" w:rsidRDefault="00B95459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B9545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Корюков Владимир Владимирович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02.12.2025 г. (резолютивная часть объявлена 25.11.2025 г.) по делу № А60-60026/2025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FF2CF9">
        <w:rPr>
          <w:rFonts w:ascii="Times New Roman" w:hAnsi="Times New Roman"/>
        </w:rPr>
        <w:t xml:space="preserve"> </w:t>
      </w:r>
      <w:r w:rsidR="00FF2CF9" w:rsidRPr="00FF2CF9">
        <w:rPr>
          <w:rFonts w:ascii="Times New Roman" w:hAnsi="Times New Roman"/>
        </w:rPr>
        <w:t>Земельный участок, площадь 604 +/- 9 кв.м., назначение: Земли населенных пунктов , адрес (местонахождение): Российская Федерация, Свердловская область, Полевской муниципальный округ, село Курганово, улица Кольцевая, земельный участок № 29, кадастровый (условный) номер: 66:59:0216001:5648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B95459">
        <w:rPr>
          <w:rFonts w:ascii="Times New Roman" w:hAnsi="Times New Roman"/>
          <w:noProof/>
        </w:rPr>
        <w:t>Арбитражном суде Свердловской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B9545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Корюков Владимир Владимирович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95459">
              <w:rPr>
                <w:rFonts w:ascii="Times New Roman" w:hAnsi="Times New Roman"/>
                <w:noProof/>
                <w:sz w:val="20"/>
                <w:szCs w:val="20"/>
              </w:rPr>
              <w:t>14.08.1983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95459">
              <w:rPr>
                <w:rFonts w:ascii="Times New Roman" w:hAnsi="Times New Roman"/>
                <w:noProof/>
                <w:sz w:val="20"/>
                <w:szCs w:val="20"/>
              </w:rPr>
              <w:t>гор. Березовский Свердловская область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95459">
              <w:rPr>
                <w:rFonts w:ascii="Times New Roman" w:hAnsi="Times New Roman"/>
                <w:noProof/>
                <w:sz w:val="20"/>
                <w:szCs w:val="20"/>
              </w:rPr>
              <w:t>028-509-743 69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95459">
              <w:rPr>
                <w:rFonts w:ascii="Times New Roman" w:hAnsi="Times New Roman"/>
                <w:noProof/>
                <w:sz w:val="20"/>
                <w:szCs w:val="20"/>
              </w:rPr>
              <w:t>660406506071</w:t>
            </w:r>
          </w:p>
          <w:p w:rsidR="007B18C5" w:rsidRPr="00AE3D0E" w:rsidRDefault="00B9545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620033, Свердловская область, г. Екатеринбург, ул. Проезжая, д. 285</w:t>
            </w:r>
          </w:p>
          <w:p w:rsidR="00FF2CF9" w:rsidRPr="00AA582F" w:rsidRDefault="00FF2CF9" w:rsidP="00FF2C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8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Pr="00FF2C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40817810150225769952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Pr="00AA58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ПАО «СОВКОМБАНК», </w:t>
            </w:r>
          </w:p>
          <w:p w:rsidR="007B18C5" w:rsidRPr="00AE3D0E" w:rsidRDefault="00FF2CF9" w:rsidP="00FF2C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8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30101810150040000763, БИК 045004763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B9545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Корюкова Владимира Владимировича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954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Хальзов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Default="00FF2CF9" w:rsidP="00FF2CF9">
      <w:r>
        <w:t xml:space="preserve"> </w:t>
      </w:r>
    </w:p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95459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4D4991"/>
  <w15:chartTrackingRefBased/>
  <w15:docId w15:val="{4F3E3CA3-379C-4828-BF72-1963BE3C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2026-07-06T07:51:00Z</dcterms:created>
  <dcterms:modified xsi:type="dcterms:W3CDTF">2026-07-06T07:51:00Z</dcterms:modified>
</cp:coreProperties>
</file>