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BC64DA">
        <w:rPr>
          <w:rFonts w:ascii="Times New Roman" w:hAnsi="Times New Roman"/>
          <w:noProof/>
          <w:sz w:val="22"/>
          <w:szCs w:val="20"/>
          <w:lang w:val="ru-RU"/>
        </w:rPr>
        <w:t>Беляева Максима Николаевича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BC64DA">
        <w:rPr>
          <w:rFonts w:ascii="Times New Roman" w:hAnsi="Times New Roman"/>
          <w:noProof/>
          <w:sz w:val="22"/>
          <w:szCs w:val="20"/>
          <w:lang w:val="ru-RU"/>
        </w:rPr>
        <w:t>29.08.1989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BC64DA">
        <w:rPr>
          <w:rFonts w:ascii="Times New Roman" w:hAnsi="Times New Roman"/>
          <w:noProof/>
          <w:sz w:val="22"/>
          <w:szCs w:val="20"/>
          <w:lang w:val="ru-RU"/>
        </w:rPr>
        <w:t>гор. Новосибирск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BC64DA">
        <w:rPr>
          <w:rFonts w:ascii="Times New Roman" w:hAnsi="Times New Roman"/>
          <w:noProof/>
          <w:sz w:val="22"/>
          <w:szCs w:val="20"/>
          <w:lang w:val="ru-RU"/>
        </w:rPr>
        <w:t>137-808-009 70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BC64DA">
        <w:rPr>
          <w:rFonts w:ascii="Times New Roman" w:hAnsi="Times New Roman"/>
          <w:noProof/>
          <w:sz w:val="22"/>
          <w:szCs w:val="20"/>
          <w:lang w:val="ru-RU"/>
        </w:rPr>
        <w:t>540905586782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BC64DA">
        <w:rPr>
          <w:rFonts w:ascii="Times New Roman" w:hAnsi="Times New Roman"/>
          <w:noProof/>
          <w:sz w:val="22"/>
          <w:szCs w:val="20"/>
          <w:lang w:val="ru-RU"/>
        </w:rPr>
        <w:t>630553, Новосибирская область, с. Новолуговое, ул. Советская, д. 35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BC64DA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BC64DA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Новосибирской области от 27.11.2025 г. по делу № А45-38296/2025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13193F" w:rsidP="00A249F4">
      <w:pPr>
        <w:ind w:firstLine="709"/>
        <w:jc w:val="both"/>
        <w:rPr>
          <w:sz w:val="24"/>
          <w:szCs w:val="24"/>
        </w:rPr>
      </w:pPr>
      <w:r w:rsidRPr="0013193F">
        <w:rPr>
          <w:noProof/>
          <w:sz w:val="24"/>
          <w:szCs w:val="24"/>
        </w:rPr>
        <w:t>Беляев Максим Николаевич, номер счета – 40817810250222273215,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BC64DA">
        <w:rPr>
          <w:rFonts w:ascii="Times New Roman" w:hAnsi="Times New Roman"/>
          <w:noProof/>
          <w:sz w:val="22"/>
          <w:szCs w:val="20"/>
          <w:lang w:val="ru-RU"/>
        </w:rPr>
        <w:t>Беляева Максима Николаевича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BC64DA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BC64DA">
        <w:rPr>
          <w:rFonts w:ascii="Times New Roman" w:eastAsia="Times New Roman" w:hAnsi="Times New Roman"/>
          <w:noProof/>
          <w:sz w:val="22"/>
          <w:lang w:val="ru-RU"/>
        </w:rPr>
        <w:t>454091, г. Челябинск, а/я 13112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13193F" w:rsidRPr="0013193F">
        <w:rPr>
          <w:noProof/>
          <w:sz w:val="22"/>
          <w:szCs w:val="20"/>
        </w:rPr>
        <w:t>Беляев Максим Николаевич, номер счета – 40817810250222273215,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BC64DA">
              <w:rPr>
                <w:noProof/>
                <w:sz w:val="22"/>
              </w:rPr>
              <w:t>Э.В. Галиева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A63" w:rsidRDefault="00465A63">
      <w:r>
        <w:separator/>
      </w:r>
    </w:p>
  </w:endnote>
  <w:endnote w:type="continuationSeparator" w:id="0">
    <w:p w:rsidR="00465A63" w:rsidRDefault="0046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13193F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3193F" w:rsidRPr="0013193F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3193F" w:rsidRPr="0013193F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A63" w:rsidRDefault="00465A63">
      <w:pPr>
        <w:pStyle w:val="GenStyleDefPar"/>
      </w:pPr>
      <w:r>
        <w:separator/>
      </w:r>
    </w:p>
  </w:footnote>
  <w:footnote w:type="continuationSeparator" w:id="0">
    <w:p w:rsidR="00465A63" w:rsidRDefault="00465A63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193F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65A63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C64D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65E0065C-93F1-4810-80E8-AC5304E3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2026-04-22T04:47:00Z</dcterms:created>
  <dcterms:modified xsi:type="dcterms:W3CDTF">2026-04-22T04:47:00Z</dcterms:modified>
</cp:coreProperties>
</file>