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506F6" w14:textId="77777777" w:rsidR="00662967" w:rsidRPr="008C3E2E" w:rsidRDefault="00662967" w:rsidP="00662967">
      <w:pPr>
        <w:jc w:val="center"/>
        <w:rPr>
          <w:b/>
          <w:sz w:val="22"/>
          <w:szCs w:val="22"/>
        </w:rPr>
      </w:pPr>
      <w:r w:rsidRPr="008C3E2E">
        <w:rPr>
          <w:b/>
          <w:sz w:val="22"/>
          <w:szCs w:val="22"/>
        </w:rPr>
        <w:t>Договор о задатке №___</w:t>
      </w:r>
    </w:p>
    <w:p w14:paraId="1808D0FA" w14:textId="77777777" w:rsidR="00662967" w:rsidRPr="008C3E2E" w:rsidRDefault="00662967" w:rsidP="00662967">
      <w:pPr>
        <w:rPr>
          <w:sz w:val="22"/>
          <w:szCs w:val="22"/>
        </w:rPr>
      </w:pPr>
    </w:p>
    <w:p w14:paraId="2545D6D8" w14:textId="6CEE426C" w:rsidR="00662967" w:rsidRPr="008C3E2E" w:rsidRDefault="00662967" w:rsidP="00662967">
      <w:pPr>
        <w:ind w:firstLine="0"/>
        <w:rPr>
          <w:sz w:val="22"/>
          <w:szCs w:val="22"/>
        </w:rPr>
      </w:pPr>
      <w:r w:rsidRPr="008C3E2E">
        <w:rPr>
          <w:sz w:val="22"/>
          <w:szCs w:val="22"/>
        </w:rPr>
        <w:t>г. Курск</w:t>
      </w:r>
      <w:r w:rsidRPr="008C3E2E">
        <w:rPr>
          <w:sz w:val="22"/>
          <w:szCs w:val="22"/>
        </w:rPr>
        <w:tab/>
      </w:r>
      <w:r w:rsidRPr="008C3E2E">
        <w:rPr>
          <w:sz w:val="22"/>
          <w:szCs w:val="22"/>
        </w:rPr>
        <w:tab/>
      </w:r>
      <w:r w:rsidRPr="008C3E2E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bookmarkStart w:id="0" w:name="_GoBack"/>
      <w:bookmarkEnd w:id="0"/>
      <w:r w:rsidRPr="008C3E2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</w:t>
      </w:r>
      <w:proofErr w:type="gramStart"/>
      <w:r>
        <w:rPr>
          <w:sz w:val="22"/>
          <w:szCs w:val="22"/>
        </w:rPr>
        <w:t xml:space="preserve">   </w:t>
      </w:r>
      <w:r w:rsidRPr="008C3E2E">
        <w:rPr>
          <w:sz w:val="22"/>
          <w:szCs w:val="22"/>
        </w:rPr>
        <w:t>«</w:t>
      </w:r>
      <w:proofErr w:type="gramEnd"/>
      <w:r w:rsidRPr="008C3E2E">
        <w:rPr>
          <w:sz w:val="22"/>
          <w:szCs w:val="22"/>
        </w:rPr>
        <w:t>____»____________ 202_г.</w:t>
      </w:r>
    </w:p>
    <w:p w14:paraId="034FF603" w14:textId="77777777" w:rsidR="00662967" w:rsidRPr="008C3E2E" w:rsidRDefault="00662967" w:rsidP="00662967">
      <w:pPr>
        <w:rPr>
          <w:sz w:val="22"/>
          <w:szCs w:val="22"/>
        </w:rPr>
      </w:pPr>
    </w:p>
    <w:p w14:paraId="2D9D86E4" w14:textId="77777777" w:rsidR="00662967" w:rsidRPr="008C3E2E" w:rsidRDefault="00662967" w:rsidP="00662967">
      <w:pPr>
        <w:ind w:firstLine="709"/>
        <w:rPr>
          <w:sz w:val="22"/>
          <w:szCs w:val="22"/>
        </w:rPr>
      </w:pPr>
      <w:r w:rsidRPr="008C3E2E">
        <w:rPr>
          <w:sz w:val="22"/>
          <w:szCs w:val="22"/>
        </w:rPr>
        <w:t xml:space="preserve">_________________управляющий _________________________________ </w:t>
      </w:r>
      <w:r>
        <w:rPr>
          <w:sz w:val="22"/>
          <w:szCs w:val="22"/>
        </w:rPr>
        <w:t>Гончаров Владимир Александрович</w:t>
      </w:r>
      <w:r w:rsidRPr="008C3E2E">
        <w:rPr>
          <w:sz w:val="22"/>
          <w:szCs w:val="22"/>
        </w:rPr>
        <w:t>, именуемый в дальнейшем «Организатор торгов», действующий</w:t>
      </w:r>
      <w:r w:rsidRPr="008C3E2E">
        <w:rPr>
          <w:color w:val="000000"/>
          <w:sz w:val="22"/>
          <w:szCs w:val="22"/>
        </w:rPr>
        <w:t xml:space="preserve"> на основании решения Арбитражного суда Курской области </w:t>
      </w:r>
      <w:r w:rsidRPr="008C3E2E">
        <w:rPr>
          <w:sz w:val="22"/>
          <w:szCs w:val="22"/>
        </w:rPr>
        <w:t>от __________</w:t>
      </w:r>
      <w:proofErr w:type="gramStart"/>
      <w:r w:rsidRPr="008C3E2E">
        <w:rPr>
          <w:sz w:val="22"/>
          <w:szCs w:val="22"/>
        </w:rPr>
        <w:t>_  г.</w:t>
      </w:r>
      <w:proofErr w:type="gramEnd"/>
      <w:r w:rsidRPr="008C3E2E">
        <w:rPr>
          <w:sz w:val="22"/>
          <w:szCs w:val="22"/>
        </w:rPr>
        <w:t xml:space="preserve"> по делу № ______________, с одной стороны, </w:t>
      </w:r>
    </w:p>
    <w:p w14:paraId="0F4C9C58" w14:textId="77777777" w:rsidR="00662967" w:rsidRPr="008C3E2E" w:rsidRDefault="00662967" w:rsidP="00662967">
      <w:pPr>
        <w:ind w:firstLine="709"/>
        <w:rPr>
          <w:sz w:val="22"/>
          <w:szCs w:val="22"/>
        </w:rPr>
      </w:pPr>
      <w:r w:rsidRPr="008C3E2E">
        <w:rPr>
          <w:sz w:val="22"/>
          <w:szCs w:val="22"/>
        </w:rPr>
        <w:t xml:space="preserve">и </w:t>
      </w:r>
      <w:r w:rsidRPr="008C3E2E">
        <w:rPr>
          <w:b/>
          <w:bCs/>
          <w:sz w:val="22"/>
          <w:szCs w:val="22"/>
        </w:rPr>
        <w:t>_________________________________________________________________________________</w:t>
      </w:r>
      <w:proofErr w:type="gramStart"/>
      <w:r w:rsidRPr="008C3E2E">
        <w:rPr>
          <w:b/>
          <w:bCs/>
          <w:sz w:val="22"/>
          <w:szCs w:val="22"/>
        </w:rPr>
        <w:t>_</w:t>
      </w:r>
      <w:r w:rsidRPr="008C3E2E">
        <w:rPr>
          <w:sz w:val="22"/>
          <w:szCs w:val="22"/>
        </w:rPr>
        <w:t>,  именуемый</w:t>
      </w:r>
      <w:proofErr w:type="gramEnd"/>
      <w:r w:rsidRPr="008C3E2E">
        <w:rPr>
          <w:sz w:val="22"/>
          <w:szCs w:val="22"/>
        </w:rPr>
        <w:t xml:space="preserve"> в дальнейшем «Заявитель», ________________________________________________________</w:t>
      </w:r>
    </w:p>
    <w:p w14:paraId="09169957" w14:textId="77777777" w:rsidR="00662967" w:rsidRPr="008C3E2E" w:rsidRDefault="00662967" w:rsidP="00662967">
      <w:pPr>
        <w:rPr>
          <w:sz w:val="22"/>
          <w:szCs w:val="22"/>
        </w:rPr>
      </w:pPr>
      <w:r w:rsidRPr="008C3E2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  <w:r w:rsidRPr="008C3E2E">
        <w:rPr>
          <w:b/>
          <w:bCs/>
          <w:sz w:val="22"/>
          <w:szCs w:val="22"/>
        </w:rPr>
        <w:t xml:space="preserve">, </w:t>
      </w:r>
      <w:r w:rsidRPr="008C3E2E">
        <w:rPr>
          <w:sz w:val="22"/>
          <w:szCs w:val="22"/>
        </w:rPr>
        <w:t>с другой стороны, заключили настоящий Договор о нижеследующем:</w:t>
      </w:r>
    </w:p>
    <w:p w14:paraId="43054904" w14:textId="77777777" w:rsidR="00662967" w:rsidRPr="008C3E2E" w:rsidRDefault="00662967" w:rsidP="00662967">
      <w:pPr>
        <w:rPr>
          <w:sz w:val="22"/>
          <w:szCs w:val="22"/>
        </w:rPr>
      </w:pPr>
    </w:p>
    <w:p w14:paraId="3CCEF0F3" w14:textId="77777777" w:rsidR="00662967" w:rsidRPr="008C3E2E" w:rsidRDefault="00662967" w:rsidP="00662967">
      <w:pPr>
        <w:widowControl/>
        <w:numPr>
          <w:ilvl w:val="0"/>
          <w:numId w:val="3"/>
        </w:numPr>
        <w:tabs>
          <w:tab w:val="left" w:pos="1069"/>
          <w:tab w:val="left" w:pos="1778"/>
          <w:tab w:val="left" w:pos="2487"/>
          <w:tab w:val="left" w:pos="3196"/>
          <w:tab w:val="left" w:pos="3905"/>
          <w:tab w:val="left" w:pos="4614"/>
          <w:tab w:val="left" w:pos="5323"/>
          <w:tab w:val="left" w:pos="6032"/>
          <w:tab w:val="left" w:pos="6741"/>
          <w:tab w:val="left" w:pos="7450"/>
          <w:tab w:val="left" w:pos="8159"/>
          <w:tab w:val="left" w:pos="8868"/>
          <w:tab w:val="left" w:pos="9577"/>
          <w:tab w:val="left" w:pos="10286"/>
          <w:tab w:val="left" w:pos="10995"/>
          <w:tab w:val="left" w:pos="11704"/>
          <w:tab w:val="left" w:pos="12413"/>
          <w:tab w:val="left" w:pos="13122"/>
          <w:tab w:val="left" w:pos="13831"/>
          <w:tab w:val="left" w:pos="14540"/>
        </w:tabs>
        <w:suppressAutoHyphens/>
        <w:autoSpaceDE/>
        <w:autoSpaceDN/>
        <w:adjustRightInd/>
        <w:ind w:left="1069"/>
        <w:jc w:val="center"/>
        <w:rPr>
          <w:b/>
          <w:sz w:val="22"/>
          <w:szCs w:val="22"/>
        </w:rPr>
      </w:pPr>
      <w:r w:rsidRPr="008C3E2E">
        <w:rPr>
          <w:b/>
          <w:sz w:val="22"/>
          <w:szCs w:val="22"/>
        </w:rPr>
        <w:t>Предмет договора</w:t>
      </w:r>
    </w:p>
    <w:p w14:paraId="69FE7397" w14:textId="77777777" w:rsidR="00662967" w:rsidRPr="008C3E2E" w:rsidRDefault="00662967" w:rsidP="00662967">
      <w:pPr>
        <w:rPr>
          <w:sz w:val="22"/>
          <w:szCs w:val="22"/>
        </w:rPr>
      </w:pPr>
      <w:r w:rsidRPr="008C3E2E">
        <w:rPr>
          <w:sz w:val="22"/>
          <w:szCs w:val="22"/>
        </w:rPr>
        <w:t xml:space="preserve">1.1. В соответствии с условиями настоящего договора для участия в торгах по продаже имущества ________________________________________________________ в соответствии с опубликованным извещением о проведении торгов в </w:t>
      </w:r>
      <w:proofErr w:type="gramStart"/>
      <w:r w:rsidRPr="008C3E2E">
        <w:rPr>
          <w:sz w:val="22"/>
          <w:szCs w:val="22"/>
        </w:rPr>
        <w:t>ЕФРСБ  от</w:t>
      </w:r>
      <w:proofErr w:type="gramEnd"/>
      <w:r w:rsidRPr="008C3E2E">
        <w:rPr>
          <w:sz w:val="22"/>
          <w:szCs w:val="22"/>
        </w:rPr>
        <w:t xml:space="preserve"> ______________ г., публикация № __________________ </w:t>
      </w:r>
      <w:r w:rsidRPr="008C3E2E">
        <w:rPr>
          <w:bCs/>
          <w:sz w:val="22"/>
          <w:szCs w:val="22"/>
        </w:rPr>
        <w:t>по Лоту №</w:t>
      </w:r>
      <w:r w:rsidRPr="008C3E2E">
        <w:rPr>
          <w:sz w:val="22"/>
          <w:szCs w:val="22"/>
        </w:rPr>
        <w:t xml:space="preserve"> __</w:t>
      </w:r>
      <w:r w:rsidRPr="008C3E2E">
        <w:rPr>
          <w:b/>
          <w:bCs/>
          <w:sz w:val="22"/>
          <w:szCs w:val="22"/>
        </w:rPr>
        <w:t xml:space="preserve"> </w:t>
      </w:r>
      <w:r w:rsidRPr="008C3E2E">
        <w:rPr>
          <w:sz w:val="22"/>
          <w:szCs w:val="22"/>
        </w:rPr>
        <w:t xml:space="preserve">(далее – «Имущество»), проводимых ___________________г. в ___ час. ___ мин. московского времени на ЭТП </w:t>
      </w:r>
      <w:r>
        <w:rPr>
          <w:sz w:val="22"/>
          <w:szCs w:val="22"/>
        </w:rPr>
        <w:t>__________ № торгов___________</w:t>
      </w:r>
      <w:r w:rsidRPr="008C3E2E">
        <w:rPr>
          <w:sz w:val="22"/>
          <w:szCs w:val="22"/>
        </w:rPr>
        <w:t xml:space="preserve"> Заявитель перечисляет денежные средства в размере </w:t>
      </w:r>
      <w:r w:rsidRPr="008C3E2E">
        <w:rPr>
          <w:color w:val="000000"/>
          <w:spacing w:val="-1"/>
          <w:sz w:val="22"/>
          <w:szCs w:val="22"/>
        </w:rPr>
        <w:t>__________________</w:t>
      </w:r>
      <w:r w:rsidRPr="008C3E2E">
        <w:rPr>
          <w:sz w:val="22"/>
          <w:szCs w:val="22"/>
        </w:rPr>
        <w:t xml:space="preserve"> рублей (далее – «Задаток»), на р/</w:t>
      </w:r>
      <w:proofErr w:type="spellStart"/>
      <w:r w:rsidRPr="008C3E2E">
        <w:rPr>
          <w:sz w:val="22"/>
          <w:szCs w:val="22"/>
        </w:rPr>
        <w:t>сч</w:t>
      </w:r>
      <w:proofErr w:type="spellEnd"/>
      <w:r w:rsidRPr="008C3E2E">
        <w:rPr>
          <w:sz w:val="22"/>
          <w:szCs w:val="22"/>
        </w:rPr>
        <w:t xml:space="preserve"> - ________________________________________________</w:t>
      </w:r>
      <w:proofErr w:type="gramStart"/>
      <w:r w:rsidRPr="008C3E2E">
        <w:rPr>
          <w:sz w:val="22"/>
          <w:szCs w:val="22"/>
        </w:rPr>
        <w:t>_ ,</w:t>
      </w:r>
      <w:proofErr w:type="gramEnd"/>
      <w:r w:rsidRPr="008C3E2E">
        <w:rPr>
          <w:sz w:val="22"/>
          <w:szCs w:val="22"/>
        </w:rPr>
        <w:t xml:space="preserve"> а Организатор торгов принимает Задаток.</w:t>
      </w:r>
    </w:p>
    <w:p w14:paraId="61A55579" w14:textId="77777777" w:rsidR="00662967" w:rsidRPr="008C3E2E" w:rsidRDefault="00662967" w:rsidP="00662967">
      <w:pPr>
        <w:tabs>
          <w:tab w:val="left" w:pos="870"/>
        </w:tabs>
        <w:rPr>
          <w:sz w:val="22"/>
          <w:szCs w:val="22"/>
        </w:rPr>
      </w:pPr>
      <w:r w:rsidRPr="008C3E2E">
        <w:rPr>
          <w:sz w:val="22"/>
          <w:szCs w:val="22"/>
        </w:rPr>
        <w:t>1.2. Задаток вносится Заявителем в счет обеспечения исполнения обязательств по оплате продаваемого на торгах Имущества.</w:t>
      </w:r>
    </w:p>
    <w:p w14:paraId="1ECCF932" w14:textId="77777777" w:rsidR="00662967" w:rsidRPr="008C3E2E" w:rsidRDefault="00662967" w:rsidP="00662967">
      <w:pPr>
        <w:rPr>
          <w:sz w:val="22"/>
          <w:szCs w:val="22"/>
        </w:rPr>
      </w:pPr>
    </w:p>
    <w:p w14:paraId="3880BEC4" w14:textId="77777777" w:rsidR="00662967" w:rsidRPr="008C3E2E" w:rsidRDefault="00662967" w:rsidP="00662967">
      <w:pPr>
        <w:widowControl/>
        <w:numPr>
          <w:ilvl w:val="0"/>
          <w:numId w:val="2"/>
        </w:numPr>
        <w:tabs>
          <w:tab w:val="left" w:pos="360"/>
        </w:tabs>
        <w:suppressAutoHyphens/>
        <w:autoSpaceDE/>
        <w:autoSpaceDN/>
        <w:adjustRightInd/>
        <w:jc w:val="center"/>
        <w:rPr>
          <w:b/>
          <w:sz w:val="22"/>
          <w:szCs w:val="22"/>
        </w:rPr>
      </w:pPr>
      <w:r w:rsidRPr="008C3E2E">
        <w:rPr>
          <w:b/>
          <w:sz w:val="22"/>
          <w:szCs w:val="22"/>
        </w:rPr>
        <w:t>Порядок внесения задатка</w:t>
      </w:r>
    </w:p>
    <w:p w14:paraId="3E23499C" w14:textId="77777777" w:rsidR="00662967" w:rsidRPr="008C3E2E" w:rsidRDefault="00662967" w:rsidP="00662967">
      <w:pPr>
        <w:rPr>
          <w:sz w:val="22"/>
          <w:szCs w:val="22"/>
        </w:rPr>
      </w:pPr>
      <w:r w:rsidRPr="008C3E2E">
        <w:rPr>
          <w:sz w:val="22"/>
          <w:szCs w:val="22"/>
        </w:rPr>
        <w:t>2.1. Задаток должен быть внесен Заявителем на указанный в п. 1.1 настоящего Договора счет не позднее даты и времени окончания приема заявок, в соответствии с извещением о проведении торгов и считается внесенным с даты поступления всей суммы задатка на указанный счет.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 Документом, подтверждающим внесение или не внесение Заявителем задатка, является выписка с указанного в п. 1.1 настоящего договора счета.</w:t>
      </w:r>
    </w:p>
    <w:p w14:paraId="6ACBA86E" w14:textId="77777777" w:rsidR="00662967" w:rsidRPr="008C3E2E" w:rsidRDefault="00662967" w:rsidP="00662967">
      <w:pPr>
        <w:rPr>
          <w:sz w:val="22"/>
          <w:szCs w:val="22"/>
        </w:rPr>
      </w:pPr>
      <w:r w:rsidRPr="008C3E2E">
        <w:rPr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 согласно настоящего договора</w:t>
      </w:r>
      <w:r>
        <w:rPr>
          <w:sz w:val="22"/>
          <w:szCs w:val="22"/>
        </w:rPr>
        <w:t>.</w:t>
      </w:r>
    </w:p>
    <w:p w14:paraId="22097E19" w14:textId="77777777" w:rsidR="00662967" w:rsidRPr="008C3E2E" w:rsidRDefault="00662967" w:rsidP="00662967">
      <w:pPr>
        <w:rPr>
          <w:sz w:val="22"/>
          <w:szCs w:val="22"/>
        </w:rPr>
      </w:pPr>
      <w:r w:rsidRPr="008C3E2E">
        <w:rPr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14:paraId="61373B8E" w14:textId="77777777" w:rsidR="00662967" w:rsidRPr="008C3E2E" w:rsidRDefault="00662967" w:rsidP="00662967">
      <w:pPr>
        <w:tabs>
          <w:tab w:val="left" w:pos="0"/>
        </w:tabs>
        <w:ind w:firstLine="709"/>
        <w:rPr>
          <w:sz w:val="22"/>
          <w:szCs w:val="22"/>
        </w:rPr>
      </w:pPr>
    </w:p>
    <w:p w14:paraId="1EF49273" w14:textId="77777777" w:rsidR="00662967" w:rsidRPr="008C3E2E" w:rsidRDefault="00662967" w:rsidP="00662967">
      <w:pPr>
        <w:widowControl/>
        <w:numPr>
          <w:ilvl w:val="0"/>
          <w:numId w:val="2"/>
        </w:numPr>
        <w:tabs>
          <w:tab w:val="left" w:pos="360"/>
        </w:tabs>
        <w:suppressAutoHyphens/>
        <w:autoSpaceDE/>
        <w:autoSpaceDN/>
        <w:adjustRightInd/>
        <w:jc w:val="center"/>
        <w:rPr>
          <w:b/>
          <w:sz w:val="22"/>
          <w:szCs w:val="22"/>
        </w:rPr>
      </w:pPr>
      <w:r w:rsidRPr="008C3E2E">
        <w:rPr>
          <w:b/>
          <w:sz w:val="22"/>
          <w:szCs w:val="22"/>
        </w:rPr>
        <w:t>Порядок возврата и удержания задатка</w:t>
      </w:r>
    </w:p>
    <w:p w14:paraId="27A313C8" w14:textId="77777777" w:rsidR="00662967" w:rsidRPr="008C3E2E" w:rsidRDefault="00662967" w:rsidP="00662967">
      <w:pPr>
        <w:rPr>
          <w:sz w:val="22"/>
          <w:szCs w:val="22"/>
        </w:rPr>
      </w:pPr>
      <w:r w:rsidRPr="008C3E2E">
        <w:rPr>
          <w:sz w:val="22"/>
          <w:szCs w:val="22"/>
        </w:rPr>
        <w:t xml:space="preserve">3.1. Задаток возвращается в случаях и в сроки, которые установлены </w:t>
      </w:r>
      <w:proofErr w:type="spellStart"/>
      <w:r w:rsidRPr="008C3E2E">
        <w:rPr>
          <w:sz w:val="22"/>
          <w:szCs w:val="22"/>
        </w:rPr>
        <w:t>пп</w:t>
      </w:r>
      <w:proofErr w:type="spellEnd"/>
      <w:r w:rsidRPr="008C3E2E">
        <w:rPr>
          <w:sz w:val="22"/>
          <w:szCs w:val="22"/>
        </w:rPr>
        <w:t>. 3.2 – 3.6 настоящего договора путем перечисления суммы внесенн</w:t>
      </w:r>
      <w:r>
        <w:rPr>
          <w:sz w:val="22"/>
          <w:szCs w:val="22"/>
        </w:rPr>
        <w:t>ого задатка на указанный в разделе 5</w:t>
      </w:r>
      <w:r w:rsidRPr="008C3E2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(пять) </w:t>
      </w:r>
      <w:r w:rsidRPr="008C3E2E">
        <w:rPr>
          <w:sz w:val="22"/>
          <w:szCs w:val="22"/>
        </w:rPr>
        <w:t>настоящего Договора счет Заявителя. Заявитель обязан незамедлительно информировать Организатора торгов об изменениях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363A9681" w14:textId="77777777" w:rsidR="00662967" w:rsidRPr="008C3E2E" w:rsidRDefault="00662967" w:rsidP="00662967">
      <w:pPr>
        <w:rPr>
          <w:sz w:val="22"/>
          <w:szCs w:val="22"/>
        </w:rPr>
      </w:pPr>
      <w:r w:rsidRPr="008C3E2E">
        <w:rPr>
          <w:sz w:val="22"/>
          <w:szCs w:val="22"/>
        </w:rPr>
        <w:t>3.2. В случае</w:t>
      </w:r>
      <w:r>
        <w:rPr>
          <w:sz w:val="22"/>
          <w:szCs w:val="22"/>
        </w:rPr>
        <w:t>,</w:t>
      </w:r>
      <w:r w:rsidRPr="008C3E2E">
        <w:rPr>
          <w:sz w:val="22"/>
          <w:szCs w:val="22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5 (пяти) дней с момента подписания протокола о торгах.</w:t>
      </w:r>
    </w:p>
    <w:p w14:paraId="00ACAB35" w14:textId="77777777" w:rsidR="00662967" w:rsidRPr="006D4524" w:rsidRDefault="00662967" w:rsidP="00662967">
      <w:pPr>
        <w:rPr>
          <w:color w:val="000000"/>
          <w:sz w:val="22"/>
          <w:szCs w:val="22"/>
        </w:rPr>
      </w:pPr>
      <w:r w:rsidRPr="008C3E2E">
        <w:rPr>
          <w:sz w:val="22"/>
          <w:szCs w:val="22"/>
        </w:rPr>
        <w:t xml:space="preserve">3.3. </w:t>
      </w:r>
      <w:r w:rsidRPr="008C3E2E">
        <w:rPr>
          <w:color w:val="000000"/>
          <w:sz w:val="22"/>
          <w:szCs w:val="22"/>
        </w:rPr>
        <w:t>В случае</w:t>
      </w:r>
      <w:r>
        <w:rPr>
          <w:color w:val="000000"/>
          <w:sz w:val="22"/>
          <w:szCs w:val="22"/>
        </w:rPr>
        <w:t>,</w:t>
      </w:r>
      <w:r w:rsidRPr="008C3E2E">
        <w:rPr>
          <w:color w:val="000000"/>
          <w:sz w:val="22"/>
          <w:szCs w:val="22"/>
        </w:rPr>
        <w:t xml:space="preserve"> если Заявитель участвовал в торгах, но не выиграл их, Организатор торгов обязуется возвратить </w:t>
      </w:r>
      <w:r w:rsidRPr="006D4524">
        <w:rPr>
          <w:color w:val="000000"/>
          <w:sz w:val="22"/>
          <w:szCs w:val="22"/>
        </w:rPr>
        <w:t xml:space="preserve">сумму внесенного Заявителем задатка в течение </w:t>
      </w:r>
      <w:r w:rsidRPr="006D4524">
        <w:rPr>
          <w:sz w:val="22"/>
          <w:szCs w:val="22"/>
        </w:rPr>
        <w:t>5 (пяти) дней с момента подписания протокола о торгах</w:t>
      </w:r>
      <w:r w:rsidRPr="006D4524">
        <w:rPr>
          <w:color w:val="000000"/>
          <w:sz w:val="22"/>
          <w:szCs w:val="22"/>
        </w:rPr>
        <w:t xml:space="preserve">. В случае, если Заявитель участвовал в торгах, но не выиграл их, а победитель торгов уклонился от подписания Протокола о результатах торгов в установленный извещением о проведении торгов срок, то сумма внесенного Заявителем задатка возвращается в течение </w:t>
      </w:r>
      <w:r w:rsidRPr="006D4524">
        <w:rPr>
          <w:sz w:val="22"/>
          <w:szCs w:val="22"/>
        </w:rPr>
        <w:t>5 (пяти) дней с момента подписания протокола о торгах</w:t>
      </w:r>
      <w:r w:rsidRPr="006D4524">
        <w:rPr>
          <w:color w:val="000000"/>
          <w:sz w:val="22"/>
          <w:szCs w:val="22"/>
        </w:rPr>
        <w:t>.</w:t>
      </w:r>
    </w:p>
    <w:p w14:paraId="7B30C9A5" w14:textId="77777777" w:rsidR="00662967" w:rsidRPr="006D4524" w:rsidRDefault="00662967" w:rsidP="00662967">
      <w:pPr>
        <w:rPr>
          <w:color w:val="000000"/>
          <w:sz w:val="22"/>
          <w:szCs w:val="22"/>
        </w:rPr>
      </w:pPr>
      <w:r w:rsidRPr="006D4524">
        <w:rPr>
          <w:color w:val="000000"/>
          <w:sz w:val="22"/>
          <w:szCs w:val="22"/>
        </w:rPr>
        <w:t xml:space="preserve">3.4. 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Заявителем задатка в течение </w:t>
      </w:r>
      <w:r w:rsidRPr="006D4524">
        <w:rPr>
          <w:sz w:val="22"/>
          <w:szCs w:val="22"/>
        </w:rPr>
        <w:t>5 (пяти) дней с момента подписания протокола о торгах</w:t>
      </w:r>
      <w:r w:rsidRPr="006D4524">
        <w:rPr>
          <w:color w:val="000000"/>
          <w:sz w:val="22"/>
          <w:szCs w:val="22"/>
        </w:rPr>
        <w:t>.</w:t>
      </w:r>
    </w:p>
    <w:p w14:paraId="19B4C464" w14:textId="77777777" w:rsidR="00662967" w:rsidRPr="006D4524" w:rsidRDefault="00662967" w:rsidP="00662967">
      <w:pPr>
        <w:rPr>
          <w:color w:val="000000"/>
          <w:sz w:val="22"/>
          <w:szCs w:val="22"/>
        </w:rPr>
      </w:pPr>
      <w:r w:rsidRPr="006D4524">
        <w:rPr>
          <w:color w:val="000000"/>
          <w:sz w:val="22"/>
          <w:szCs w:val="22"/>
        </w:rPr>
        <w:t xml:space="preserve">3.5. В случае признания </w:t>
      </w:r>
      <w:proofErr w:type="gramStart"/>
      <w:r w:rsidRPr="006D4524">
        <w:rPr>
          <w:color w:val="000000"/>
          <w:sz w:val="22"/>
          <w:szCs w:val="22"/>
        </w:rPr>
        <w:t>торгов  несостоявшимися</w:t>
      </w:r>
      <w:proofErr w:type="gramEnd"/>
      <w:r w:rsidRPr="006D4524">
        <w:rPr>
          <w:color w:val="000000"/>
          <w:sz w:val="22"/>
          <w:szCs w:val="22"/>
        </w:rPr>
        <w:t xml:space="preserve">,  Организатор торгов обязуется  возвратить сумму внесенного Заявителем задатка в течение </w:t>
      </w:r>
      <w:r w:rsidRPr="006D4524">
        <w:rPr>
          <w:sz w:val="22"/>
          <w:szCs w:val="22"/>
        </w:rPr>
        <w:t>5 (пяти) дней с момента подписания протокола о торгах</w:t>
      </w:r>
      <w:r w:rsidRPr="006D4524">
        <w:rPr>
          <w:color w:val="000000"/>
          <w:sz w:val="22"/>
          <w:szCs w:val="22"/>
        </w:rPr>
        <w:t>.</w:t>
      </w:r>
    </w:p>
    <w:p w14:paraId="46DF02AD" w14:textId="77777777" w:rsidR="00662967" w:rsidRPr="006D4524" w:rsidRDefault="00662967" w:rsidP="00662967">
      <w:pPr>
        <w:rPr>
          <w:color w:val="000000"/>
          <w:sz w:val="22"/>
          <w:szCs w:val="22"/>
        </w:rPr>
      </w:pPr>
      <w:r w:rsidRPr="006D4524">
        <w:rPr>
          <w:color w:val="000000"/>
          <w:sz w:val="22"/>
          <w:szCs w:val="22"/>
        </w:rPr>
        <w:t>3.6. В случае отмены торгов по продаже Имущества Организатор торгов возвращает сумму внесенного Заявителем задатка в течение 5</w:t>
      </w:r>
      <w:r w:rsidRPr="006D4524">
        <w:rPr>
          <w:sz w:val="22"/>
          <w:szCs w:val="22"/>
        </w:rPr>
        <w:t xml:space="preserve"> (пяти) дней с момента подачи соответствующего заявления на имя </w:t>
      </w:r>
      <w:r w:rsidRPr="006D4524">
        <w:rPr>
          <w:sz w:val="22"/>
          <w:szCs w:val="22"/>
        </w:rPr>
        <w:lastRenderedPageBreak/>
        <w:t>Организатора торгов</w:t>
      </w:r>
      <w:r w:rsidRPr="006D4524">
        <w:rPr>
          <w:color w:val="000000"/>
          <w:sz w:val="22"/>
          <w:szCs w:val="22"/>
        </w:rPr>
        <w:t>.</w:t>
      </w:r>
    </w:p>
    <w:p w14:paraId="74767239" w14:textId="77777777" w:rsidR="00662967" w:rsidRPr="006D4524" w:rsidRDefault="00662967" w:rsidP="00662967">
      <w:pPr>
        <w:rPr>
          <w:color w:val="000000"/>
          <w:sz w:val="22"/>
          <w:szCs w:val="22"/>
        </w:rPr>
      </w:pPr>
      <w:r w:rsidRPr="006D4524">
        <w:rPr>
          <w:color w:val="000000"/>
          <w:sz w:val="22"/>
          <w:szCs w:val="22"/>
        </w:rPr>
        <w:t xml:space="preserve">3.7. Внесенный задаток не возвращается в случае, если Заявитель, признанный победителем торгов: </w:t>
      </w:r>
    </w:p>
    <w:p w14:paraId="7F08EA91" w14:textId="77777777" w:rsidR="00662967" w:rsidRPr="006D4524" w:rsidRDefault="00662967" w:rsidP="00662967">
      <w:pPr>
        <w:tabs>
          <w:tab w:val="left" w:pos="1440"/>
        </w:tabs>
        <w:ind w:firstLine="709"/>
        <w:rPr>
          <w:color w:val="000000"/>
          <w:sz w:val="22"/>
          <w:szCs w:val="22"/>
        </w:rPr>
      </w:pPr>
      <w:r w:rsidRPr="006D4524">
        <w:rPr>
          <w:color w:val="000000"/>
          <w:sz w:val="22"/>
          <w:szCs w:val="22"/>
        </w:rPr>
        <w:t>3.7.1. уклонится от подписания Протокола о результатах торгов, имеющего силу договора, в установленный срок (уклонится от заключения в установленный извещением о проведении торгов срок Договора купли - продажи имущества);</w:t>
      </w:r>
    </w:p>
    <w:p w14:paraId="141BB23E" w14:textId="77777777" w:rsidR="00662967" w:rsidRPr="006D4524" w:rsidRDefault="00662967" w:rsidP="00662967">
      <w:pPr>
        <w:tabs>
          <w:tab w:val="left" w:pos="1440"/>
        </w:tabs>
        <w:ind w:firstLine="709"/>
        <w:rPr>
          <w:color w:val="000000"/>
          <w:sz w:val="22"/>
          <w:szCs w:val="22"/>
        </w:rPr>
      </w:pPr>
      <w:r w:rsidRPr="006D4524">
        <w:rPr>
          <w:color w:val="000000"/>
          <w:sz w:val="22"/>
          <w:szCs w:val="22"/>
        </w:rPr>
        <w:t>3.7.2. уклонится от оплаты продаваемого на торгах Имущества в срок, установленный подписанным Протоколом о результатах торгов (уклонится от оплаты продаваемого на торгах Имущества в срок, установленный заключенным Договором купли - продажи имущества).</w:t>
      </w:r>
    </w:p>
    <w:p w14:paraId="0591A7DA" w14:textId="77777777" w:rsidR="00662967" w:rsidRPr="006D4524" w:rsidRDefault="00662967" w:rsidP="00662967">
      <w:pPr>
        <w:ind w:firstLine="709"/>
        <w:rPr>
          <w:color w:val="000000"/>
          <w:sz w:val="22"/>
          <w:szCs w:val="22"/>
        </w:rPr>
      </w:pPr>
      <w:r w:rsidRPr="006D4524">
        <w:rPr>
          <w:color w:val="000000"/>
          <w:sz w:val="22"/>
          <w:szCs w:val="22"/>
        </w:rPr>
        <w:t>3.7.3. 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(при заключении в установленном порядке Договора купли - продажи имущества).</w:t>
      </w:r>
    </w:p>
    <w:p w14:paraId="3FE119EE" w14:textId="77777777" w:rsidR="00662967" w:rsidRPr="006D4524" w:rsidRDefault="00662967" w:rsidP="00662967">
      <w:pPr>
        <w:tabs>
          <w:tab w:val="left" w:pos="0"/>
        </w:tabs>
        <w:ind w:firstLine="709"/>
        <w:rPr>
          <w:sz w:val="22"/>
          <w:szCs w:val="22"/>
        </w:rPr>
      </w:pPr>
    </w:p>
    <w:p w14:paraId="39ACA118" w14:textId="77777777" w:rsidR="00662967" w:rsidRPr="008C3E2E" w:rsidRDefault="00662967" w:rsidP="00662967">
      <w:pPr>
        <w:widowControl/>
        <w:numPr>
          <w:ilvl w:val="0"/>
          <w:numId w:val="2"/>
        </w:numPr>
        <w:tabs>
          <w:tab w:val="left" w:pos="360"/>
        </w:tabs>
        <w:suppressAutoHyphens/>
        <w:autoSpaceDE/>
        <w:autoSpaceDN/>
        <w:adjustRightInd/>
        <w:jc w:val="center"/>
        <w:rPr>
          <w:b/>
          <w:sz w:val="22"/>
          <w:szCs w:val="22"/>
        </w:rPr>
      </w:pPr>
      <w:r w:rsidRPr="006D4524">
        <w:rPr>
          <w:b/>
          <w:sz w:val="22"/>
          <w:szCs w:val="22"/>
        </w:rPr>
        <w:t>Срок</w:t>
      </w:r>
      <w:r w:rsidRPr="008C3E2E">
        <w:rPr>
          <w:b/>
          <w:sz w:val="22"/>
          <w:szCs w:val="22"/>
        </w:rPr>
        <w:t xml:space="preserve"> действия настоящего договора</w:t>
      </w:r>
    </w:p>
    <w:p w14:paraId="2EACE332" w14:textId="77777777" w:rsidR="00662967" w:rsidRPr="008C3E2E" w:rsidRDefault="00662967" w:rsidP="00662967">
      <w:pPr>
        <w:tabs>
          <w:tab w:val="left" w:pos="1260"/>
        </w:tabs>
        <w:rPr>
          <w:color w:val="000000"/>
          <w:sz w:val="22"/>
          <w:szCs w:val="22"/>
        </w:rPr>
      </w:pPr>
      <w:r w:rsidRPr="008C3E2E">
        <w:rPr>
          <w:color w:val="00000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994C7F6" w14:textId="77777777" w:rsidR="00662967" w:rsidRPr="008C3E2E" w:rsidRDefault="00662967" w:rsidP="00662967">
      <w:pPr>
        <w:tabs>
          <w:tab w:val="left" w:pos="1260"/>
        </w:tabs>
        <w:rPr>
          <w:color w:val="000000"/>
          <w:sz w:val="22"/>
          <w:szCs w:val="22"/>
        </w:rPr>
      </w:pPr>
      <w:r w:rsidRPr="008C3E2E">
        <w:rPr>
          <w:color w:val="00000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   путем    </w:t>
      </w:r>
      <w:proofErr w:type="gramStart"/>
      <w:r w:rsidRPr="008C3E2E">
        <w:rPr>
          <w:color w:val="000000"/>
          <w:sz w:val="22"/>
          <w:szCs w:val="22"/>
        </w:rPr>
        <w:t xml:space="preserve">переговоров,   </w:t>
      </w:r>
      <w:proofErr w:type="gramEnd"/>
      <w:r w:rsidRPr="008C3E2E">
        <w:rPr>
          <w:color w:val="000000"/>
          <w:sz w:val="22"/>
          <w:szCs w:val="22"/>
        </w:rPr>
        <w:t xml:space="preserve"> они    разрешаются    в    соответствии    с    действующим законодательством РФ.</w:t>
      </w:r>
    </w:p>
    <w:p w14:paraId="1BC7F732" w14:textId="77777777" w:rsidR="00662967" w:rsidRDefault="00662967" w:rsidP="00662967">
      <w:pPr>
        <w:tabs>
          <w:tab w:val="left" w:pos="1260"/>
        </w:tabs>
        <w:rPr>
          <w:color w:val="000000"/>
          <w:sz w:val="22"/>
          <w:szCs w:val="22"/>
        </w:rPr>
      </w:pPr>
      <w:r w:rsidRPr="008C3E2E">
        <w:rPr>
          <w:color w:val="00000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162EFEF" w14:textId="77777777" w:rsidR="00662967" w:rsidRDefault="00662967" w:rsidP="00662967">
      <w:pPr>
        <w:tabs>
          <w:tab w:val="left" w:pos="1260"/>
        </w:tabs>
        <w:rPr>
          <w:color w:val="000000"/>
          <w:sz w:val="22"/>
          <w:szCs w:val="22"/>
        </w:rPr>
      </w:pPr>
    </w:p>
    <w:p w14:paraId="2B9B9B90" w14:textId="77777777" w:rsidR="00662967" w:rsidRPr="008C3E2E" w:rsidRDefault="00662967" w:rsidP="00662967">
      <w:pPr>
        <w:jc w:val="center"/>
        <w:rPr>
          <w:b/>
        </w:rPr>
      </w:pPr>
      <w:r w:rsidRPr="008C3E2E">
        <w:rPr>
          <w:b/>
        </w:rPr>
        <w:t>5. Реквизиты и подписи Сторон.</w:t>
      </w:r>
    </w:p>
    <w:p w14:paraId="0BABA0D5" w14:textId="77777777" w:rsidR="00662967" w:rsidRPr="00EF2AE2" w:rsidRDefault="00662967" w:rsidP="00662967">
      <w:pPr>
        <w:jc w:val="center"/>
      </w:pPr>
    </w:p>
    <w:tbl>
      <w:tblPr>
        <w:tblW w:w="10356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7"/>
        <w:gridCol w:w="433"/>
        <w:gridCol w:w="4906"/>
      </w:tblGrid>
      <w:tr w:rsidR="00662967" w:rsidRPr="00EF2AE2" w14:paraId="57866B0E" w14:textId="77777777" w:rsidTr="000E2761">
        <w:trPr>
          <w:trHeight w:hRule="exact" w:val="279"/>
        </w:trPr>
        <w:tc>
          <w:tcPr>
            <w:tcW w:w="5016" w:type="dxa"/>
            <w:shd w:val="clear" w:color="auto" w:fill="auto"/>
            <w:vAlign w:val="bottom"/>
          </w:tcPr>
          <w:p w14:paraId="5245C3B9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  <w:r w:rsidRPr="008C3E2E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433" w:type="dxa"/>
            <w:shd w:val="clear" w:color="auto" w:fill="auto"/>
            <w:vAlign w:val="bottom"/>
          </w:tcPr>
          <w:p w14:paraId="597280D3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b/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shd w:val="clear" w:color="auto" w:fill="auto"/>
            <w:vAlign w:val="bottom"/>
          </w:tcPr>
          <w:p w14:paraId="18C4F8B8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  <w:r w:rsidRPr="008C3E2E">
              <w:rPr>
                <w:b/>
                <w:sz w:val="22"/>
                <w:szCs w:val="22"/>
              </w:rPr>
              <w:t>Заявитель</w:t>
            </w:r>
          </w:p>
        </w:tc>
      </w:tr>
      <w:tr w:rsidR="00662967" w:rsidRPr="00EF2AE2" w14:paraId="2F095286" w14:textId="77777777" w:rsidTr="000E2761">
        <w:trPr>
          <w:trHeight w:hRule="exact" w:val="279"/>
        </w:trPr>
        <w:tc>
          <w:tcPr>
            <w:tcW w:w="5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C5EB79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14:paraId="75E776AB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C065AC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  <w:tr w:rsidR="00662967" w:rsidRPr="00EF2AE2" w14:paraId="4C958E5D" w14:textId="77777777" w:rsidTr="000E2761">
        <w:trPr>
          <w:trHeight w:hRule="exact" w:val="279"/>
        </w:trPr>
        <w:tc>
          <w:tcPr>
            <w:tcW w:w="5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AFACC2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ind w:left="142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14:paraId="55834C4B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12AD78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ind w:left="221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  <w:tr w:rsidR="00662967" w:rsidRPr="00EF2AE2" w14:paraId="382E4E64" w14:textId="77777777" w:rsidTr="000E2761">
        <w:trPr>
          <w:trHeight w:hRule="exact" w:val="279"/>
        </w:trPr>
        <w:tc>
          <w:tcPr>
            <w:tcW w:w="5016" w:type="dxa"/>
            <w:tcBorders>
              <w:top w:val="single" w:sz="4" w:space="0" w:color="auto"/>
            </w:tcBorders>
            <w:shd w:val="clear" w:color="auto" w:fill="auto"/>
          </w:tcPr>
          <w:p w14:paraId="2083615A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33" w:type="dxa"/>
            <w:shd w:val="clear" w:color="auto" w:fill="auto"/>
            <w:vAlign w:val="bottom"/>
          </w:tcPr>
          <w:p w14:paraId="6B3A6BD2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auto"/>
          </w:tcPr>
          <w:p w14:paraId="3B4744FC" w14:textId="77777777" w:rsidR="00662967" w:rsidRPr="008E0658" w:rsidRDefault="00662967" w:rsidP="000E2761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color w:val="292929"/>
                <w:bdr w:val="none" w:sz="0" w:space="0" w:color="auto" w:frame="1"/>
              </w:rPr>
            </w:pPr>
          </w:p>
        </w:tc>
      </w:tr>
    </w:tbl>
    <w:p w14:paraId="638219CF" w14:textId="77777777" w:rsidR="00662967" w:rsidRPr="00EF2AE2" w:rsidRDefault="00662967" w:rsidP="00662967"/>
    <w:p w14:paraId="1124FEFB" w14:textId="77777777" w:rsidR="00662967" w:rsidRPr="008C3E2E" w:rsidRDefault="00662967" w:rsidP="00662967">
      <w:pPr>
        <w:tabs>
          <w:tab w:val="left" w:pos="1260"/>
        </w:tabs>
        <w:rPr>
          <w:color w:val="000000"/>
          <w:sz w:val="22"/>
          <w:szCs w:val="22"/>
        </w:rPr>
      </w:pPr>
    </w:p>
    <w:p w14:paraId="5356A26C" w14:textId="77777777" w:rsidR="00662967" w:rsidRPr="008C3E2E" w:rsidRDefault="00662967" w:rsidP="00662967">
      <w:pPr>
        <w:tabs>
          <w:tab w:val="left" w:pos="0"/>
          <w:tab w:val="left" w:pos="1260"/>
        </w:tabs>
        <w:ind w:firstLine="709"/>
        <w:rPr>
          <w:sz w:val="22"/>
          <w:szCs w:val="22"/>
        </w:rPr>
      </w:pPr>
    </w:p>
    <w:p w14:paraId="3DA1EEC3" w14:textId="77777777" w:rsidR="00662967" w:rsidRPr="008C3E2E" w:rsidRDefault="00662967" w:rsidP="00662967">
      <w:pPr>
        <w:rPr>
          <w:sz w:val="22"/>
          <w:szCs w:val="22"/>
        </w:rPr>
      </w:pPr>
    </w:p>
    <w:p w14:paraId="63F9A602" w14:textId="77777777" w:rsidR="005E7240" w:rsidRPr="00662967" w:rsidRDefault="005E7240" w:rsidP="00662967"/>
    <w:sectPr w:rsidR="005E7240" w:rsidRPr="00662967" w:rsidSect="005E7240">
      <w:footerReference w:type="default" r:id="rId8"/>
      <w:pgSz w:w="11900" w:h="16800"/>
      <w:pgMar w:top="426" w:right="800" w:bottom="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DCB66" w14:textId="77777777" w:rsidR="008A703A" w:rsidRDefault="008A703A">
      <w:r>
        <w:separator/>
      </w:r>
    </w:p>
  </w:endnote>
  <w:endnote w:type="continuationSeparator" w:id="0">
    <w:p w14:paraId="75ABAC15" w14:textId="77777777" w:rsidR="008A703A" w:rsidRDefault="008A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00"/>
    </w:tblGrid>
    <w:tr w:rsidR="007C57BD" w14:paraId="4315025F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0F6D4C5" w14:textId="4C1A4555" w:rsidR="00502495" w:rsidRDefault="00502495">
          <w:pPr>
            <w:pStyle w:val="aa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662967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D666F" w14:textId="77777777" w:rsidR="008A703A" w:rsidRDefault="008A703A">
      <w:r>
        <w:separator/>
      </w:r>
    </w:p>
  </w:footnote>
  <w:footnote w:type="continuationSeparator" w:id="0">
    <w:p w14:paraId="008C36A8" w14:textId="77777777" w:rsidR="008A703A" w:rsidRDefault="008A7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48"/>
    <w:rsid w:val="00034DBE"/>
    <w:rsid w:val="0003661E"/>
    <w:rsid w:val="000731E9"/>
    <w:rsid w:val="001B4F10"/>
    <w:rsid w:val="001C151D"/>
    <w:rsid w:val="001F5D7F"/>
    <w:rsid w:val="0021249B"/>
    <w:rsid w:val="002F3EA0"/>
    <w:rsid w:val="0031562F"/>
    <w:rsid w:val="00341CF7"/>
    <w:rsid w:val="00432A88"/>
    <w:rsid w:val="004C448E"/>
    <w:rsid w:val="00502495"/>
    <w:rsid w:val="005E7240"/>
    <w:rsid w:val="00662967"/>
    <w:rsid w:val="006740E0"/>
    <w:rsid w:val="00685EC4"/>
    <w:rsid w:val="0069007F"/>
    <w:rsid w:val="006A0D02"/>
    <w:rsid w:val="006F55C5"/>
    <w:rsid w:val="00740A7D"/>
    <w:rsid w:val="00755218"/>
    <w:rsid w:val="007B1145"/>
    <w:rsid w:val="007C57BD"/>
    <w:rsid w:val="008240EA"/>
    <w:rsid w:val="00825D02"/>
    <w:rsid w:val="0086222D"/>
    <w:rsid w:val="008A703A"/>
    <w:rsid w:val="008F29CF"/>
    <w:rsid w:val="00913048"/>
    <w:rsid w:val="0095390A"/>
    <w:rsid w:val="00AC7C37"/>
    <w:rsid w:val="00BD6886"/>
    <w:rsid w:val="00BD7E68"/>
    <w:rsid w:val="00BF0391"/>
    <w:rsid w:val="00C00204"/>
    <w:rsid w:val="00C07319"/>
    <w:rsid w:val="00C13AD3"/>
    <w:rsid w:val="00C64C93"/>
    <w:rsid w:val="00C71877"/>
    <w:rsid w:val="00C80415"/>
    <w:rsid w:val="00D6462A"/>
    <w:rsid w:val="00D64F44"/>
    <w:rsid w:val="00DE4C65"/>
    <w:rsid w:val="00E04F31"/>
    <w:rsid w:val="00F0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291F7"/>
  <w14:defaultImageDpi w14:val="0"/>
  <w15:docId w15:val="{024363EA-BD5F-48BB-AD69-E7C0A0AF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List Paragraph"/>
    <w:basedOn w:val="a"/>
    <w:uiPriority w:val="34"/>
    <w:qFormat/>
    <w:rsid w:val="004C448E"/>
    <w:pPr>
      <w:ind w:left="720"/>
      <w:contextualSpacing/>
    </w:pPr>
  </w:style>
  <w:style w:type="paragraph" w:styleId="ad">
    <w:name w:val="No Spacing"/>
    <w:uiPriority w:val="1"/>
    <w:qFormat/>
    <w:rsid w:val="00C718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e">
    <w:name w:val="Normal (Web)"/>
    <w:basedOn w:val="a"/>
    <w:uiPriority w:val="99"/>
    <w:unhideWhenUsed/>
    <w:rsid w:val="001F5D7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CA9C3-5F90-4E45-8E1F-82FA5117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28</cp:revision>
  <cp:lastPrinted>2023-02-16T09:40:00Z</cp:lastPrinted>
  <dcterms:created xsi:type="dcterms:W3CDTF">2023-03-03T10:15:00Z</dcterms:created>
  <dcterms:modified xsi:type="dcterms:W3CDTF">2025-09-16T12:53:00Z</dcterms:modified>
</cp:coreProperties>
</file>