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4E0F1C">
        <w:rPr>
          <w:rFonts w:ascii="Times New Roman" w:hAnsi="Times New Roman"/>
          <w:noProof/>
          <w:sz w:val="22"/>
          <w:szCs w:val="20"/>
          <w:lang w:val="ru-RU"/>
        </w:rPr>
        <w:t>Дуловой Юлии Александровны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4E0F1C">
        <w:rPr>
          <w:rFonts w:ascii="Times New Roman" w:hAnsi="Times New Roman"/>
          <w:noProof/>
          <w:sz w:val="22"/>
          <w:szCs w:val="20"/>
          <w:lang w:val="ru-RU"/>
        </w:rPr>
        <w:t>02.07.1995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4E0F1C">
        <w:rPr>
          <w:rFonts w:ascii="Times New Roman" w:hAnsi="Times New Roman"/>
          <w:noProof/>
          <w:sz w:val="22"/>
          <w:szCs w:val="20"/>
          <w:lang w:val="ru-RU"/>
        </w:rPr>
        <w:t>пос. Фряново Щелковского р-на Московской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4E0F1C">
        <w:rPr>
          <w:rFonts w:ascii="Times New Roman" w:hAnsi="Times New Roman"/>
          <w:noProof/>
          <w:sz w:val="22"/>
          <w:szCs w:val="20"/>
          <w:lang w:val="ru-RU"/>
        </w:rPr>
        <w:t>178-270-177 91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4E0F1C">
        <w:rPr>
          <w:rFonts w:ascii="Times New Roman" w:hAnsi="Times New Roman"/>
          <w:noProof/>
          <w:sz w:val="22"/>
          <w:szCs w:val="20"/>
          <w:lang w:val="ru-RU"/>
        </w:rPr>
        <w:t>505025564812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4E0F1C">
        <w:rPr>
          <w:rFonts w:ascii="Times New Roman" w:hAnsi="Times New Roman"/>
          <w:noProof/>
          <w:sz w:val="22"/>
          <w:szCs w:val="20"/>
          <w:lang w:val="ru-RU"/>
        </w:rPr>
        <w:t>141147, Московская область, р-н Щелковский, рп Фряново, ул. Молодежная, д. 4, кв. 69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4E0F1C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4E0F1C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Московской области от 17.02.2026 г. по делу № А41-2665/2026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9C01F2" w:rsidP="009C01F2">
      <w:pPr>
        <w:jc w:val="both"/>
        <w:rPr>
          <w:sz w:val="24"/>
          <w:szCs w:val="24"/>
        </w:rPr>
      </w:pPr>
      <w:r w:rsidRPr="009C01F2">
        <w:rPr>
          <w:noProof/>
          <w:sz w:val="24"/>
          <w:szCs w:val="24"/>
        </w:rPr>
        <w:t>Дулова Юлия Александровна номер счета – 40817810350225118154,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4E0F1C">
        <w:rPr>
          <w:rFonts w:ascii="Times New Roman" w:hAnsi="Times New Roman"/>
          <w:noProof/>
          <w:sz w:val="22"/>
          <w:szCs w:val="20"/>
          <w:lang w:val="ru-RU"/>
        </w:rPr>
        <w:t>Дуловой Юлии Александровны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4E0F1C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4E0F1C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9C01F2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9C01F2" w:rsidRPr="009C01F2">
        <w:rPr>
          <w:noProof/>
          <w:sz w:val="22"/>
          <w:szCs w:val="20"/>
        </w:rPr>
        <w:t>Дулова Юлия Александровна номер счета – 40817810350225118154, Банк получателя – ФИЛИАЛ "ЦЕНТРАЛЬНЫЙ" ПАО "СОВКОМ</w:t>
      </w:r>
      <w:bookmarkStart w:id="0" w:name="_GoBack"/>
      <w:bookmarkEnd w:id="0"/>
      <w:r w:rsidR="009C01F2" w:rsidRPr="009C01F2">
        <w:rPr>
          <w:noProof/>
          <w:sz w:val="22"/>
          <w:szCs w:val="20"/>
        </w:rPr>
        <w:t>БАНК", БИК – 045004763, Корр.счет – 30101810150040000763, ИНН Банка – 4401116480.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4E0F1C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225" w:rsidRDefault="00702225">
      <w:r>
        <w:separator/>
      </w:r>
    </w:p>
  </w:endnote>
  <w:endnote w:type="continuationSeparator" w:id="0">
    <w:p w:rsidR="00702225" w:rsidRDefault="0070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9C01F2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9C01F2" w:rsidRPr="009C01F2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9C01F2" w:rsidRPr="009C01F2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225" w:rsidRDefault="00702225">
      <w:pPr>
        <w:pStyle w:val="GenStyleDefPar"/>
      </w:pPr>
      <w:r>
        <w:separator/>
      </w:r>
    </w:p>
  </w:footnote>
  <w:footnote w:type="continuationSeparator" w:id="0">
    <w:p w:rsidR="00702225" w:rsidRDefault="00702225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0F1C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2225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C01F2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838A7214-04C3-46AC-BAFE-4FFC29D8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2026-08-04T11:03:00Z</dcterms:created>
  <dcterms:modified xsi:type="dcterms:W3CDTF">2026-08-04T11:03:00Z</dcterms:modified>
</cp:coreProperties>
</file>