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A5756E" w:rsidP="00DA7435">
      <w:pPr>
        <w:pStyle w:val="a4"/>
      </w:pPr>
      <w:bookmarkStart w:id="0" w:name="_GoBack"/>
      <w:r w:rsidRPr="00A5756E">
        <w:rPr>
          <w:sz w:val="24"/>
          <w:szCs w:val="24"/>
        </w:rPr>
        <w:t xml:space="preserve">Финансовый управляющий Нефедова Степана Геннадьевича (дата рождения: 01.05.1992 г., место рождения: г. Грозный, СНИЛС 150-702-895 45, ИНН 260506106862, адрес регистрации по месту жительства: 357430, Ставропольский край, г Железноводск, п. </w:t>
      </w:r>
      <w:proofErr w:type="spellStart"/>
      <w:r w:rsidRPr="00A5756E">
        <w:rPr>
          <w:sz w:val="24"/>
          <w:szCs w:val="24"/>
        </w:rPr>
        <w:t>Иноземцево</w:t>
      </w:r>
      <w:proofErr w:type="spellEnd"/>
      <w:r w:rsidRPr="00A5756E">
        <w:rPr>
          <w:sz w:val="24"/>
          <w:szCs w:val="24"/>
        </w:rPr>
        <w:t xml:space="preserve">, Шоссейный пер, 1) </w:t>
      </w:r>
      <w:proofErr w:type="spellStart"/>
      <w:r w:rsidRPr="00A5756E">
        <w:rPr>
          <w:sz w:val="24"/>
          <w:szCs w:val="24"/>
        </w:rPr>
        <w:t>Атясов</w:t>
      </w:r>
      <w:proofErr w:type="spellEnd"/>
      <w:r w:rsidRPr="00A5756E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A5756E">
        <w:rPr>
          <w:sz w:val="24"/>
          <w:szCs w:val="24"/>
        </w:rPr>
        <w:t>обл</w:t>
      </w:r>
      <w:proofErr w:type="spellEnd"/>
      <w:r w:rsidRPr="00A5756E">
        <w:rPr>
          <w:sz w:val="24"/>
          <w:szCs w:val="24"/>
        </w:rPr>
        <w:t xml:space="preserve">, г Пенза, </w:t>
      </w:r>
      <w:proofErr w:type="spellStart"/>
      <w:r w:rsidRPr="00A5756E">
        <w:rPr>
          <w:sz w:val="24"/>
          <w:szCs w:val="24"/>
        </w:rPr>
        <w:t>ул</w:t>
      </w:r>
      <w:proofErr w:type="spellEnd"/>
      <w:r w:rsidRPr="00A5756E">
        <w:rPr>
          <w:sz w:val="24"/>
          <w:szCs w:val="24"/>
        </w:rPr>
        <w:t xml:space="preserve"> Володарского д.9)., действующий на основании Решения Арбитражного суда Ставропольского края от 02.02.2026 г. по делу № А63-18124/2024</w:t>
      </w:r>
      <w:bookmarkEnd w:id="0"/>
      <w:r w:rsidR="00637D0F" w:rsidRPr="005C50B6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A5756E" w:rsidRPr="00A5756E">
        <w:rPr>
          <w:sz w:val="24"/>
          <w:szCs w:val="24"/>
        </w:rPr>
        <w:t xml:space="preserve">Нефедова Степана </w:t>
      </w:r>
      <w:proofErr w:type="gramStart"/>
      <w:r w:rsidR="00A5756E" w:rsidRPr="00A5756E">
        <w:rPr>
          <w:sz w:val="24"/>
          <w:szCs w:val="24"/>
        </w:rPr>
        <w:t>Геннадьевича</w:t>
      </w:r>
      <w:r w:rsidR="001C15C3" w:rsidRPr="008C02D9">
        <w:rPr>
          <w:rFonts w:ascii="Times New Roman" w:hAnsi="Times New Roman"/>
          <w:sz w:val="24"/>
          <w:szCs w:val="24"/>
        </w:rPr>
        <w:t xml:space="preserve"> </w:t>
      </w:r>
      <w:r w:rsidR="00DA7435" w:rsidRPr="00DA7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472E"/>
    <w:rsid w:val="00407891"/>
    <w:rsid w:val="00412179"/>
    <w:rsid w:val="00425BF3"/>
    <w:rsid w:val="0046686D"/>
    <w:rsid w:val="0049059C"/>
    <w:rsid w:val="004B71DD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5756E"/>
    <w:rsid w:val="00A62132"/>
    <w:rsid w:val="00AB5424"/>
    <w:rsid w:val="00AC2501"/>
    <w:rsid w:val="00B120CD"/>
    <w:rsid w:val="00B36621"/>
    <w:rsid w:val="00B42F94"/>
    <w:rsid w:val="00B50BFF"/>
    <w:rsid w:val="00B73E04"/>
    <w:rsid w:val="00BD62BD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34D0A-C284-4C5A-BCC6-D44F02DC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24</cp:revision>
  <dcterms:created xsi:type="dcterms:W3CDTF">2023-10-17T13:19:00Z</dcterms:created>
  <dcterms:modified xsi:type="dcterms:W3CDTF">2026-08-11T08:01:00Z</dcterms:modified>
</cp:coreProperties>
</file>