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Жуковой Зинфиры Тагировны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23.02.1978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г. Михайловск Нижнесергинский р-н Свердловская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114-174-173 21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665800756488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623080, Свердловская область, р-н Нижнесергинский, г. Михайловск, ул. Орджоникидзе, д. 180, кв. 40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A866D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A866D4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Свердловской области от 31.07.2025 г. (резолютивная часть объявлена 24.07.2025 г.) по делу № А60-31446/2025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6D1585" w:rsidP="00A249F4">
      <w:pPr>
        <w:ind w:firstLine="709"/>
        <w:jc w:val="both"/>
        <w:rPr>
          <w:sz w:val="24"/>
          <w:szCs w:val="24"/>
        </w:rPr>
      </w:pPr>
      <w:r w:rsidRPr="006D1585">
        <w:rPr>
          <w:noProof/>
          <w:sz w:val="24"/>
          <w:szCs w:val="24"/>
        </w:rPr>
        <w:t>Жукова Зинфира Тагировна, номер счета – 40817810950221570769,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A866D4">
        <w:rPr>
          <w:rFonts w:ascii="Times New Roman" w:hAnsi="Times New Roman"/>
          <w:noProof/>
          <w:sz w:val="22"/>
          <w:szCs w:val="20"/>
          <w:lang w:val="ru-RU"/>
        </w:rPr>
        <w:t>Жуковой Зинфиры Тагировны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A866D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A866D4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6D1585" w:rsidRPr="006D1585">
        <w:rPr>
          <w:noProof/>
          <w:sz w:val="22"/>
          <w:szCs w:val="20"/>
        </w:rPr>
        <w:t>Жукова Зинфира Тагировна, номер счета – 40817810950221570769,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A866D4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D4E" w:rsidRDefault="00490D4E">
      <w:r>
        <w:separator/>
      </w:r>
    </w:p>
  </w:endnote>
  <w:endnote w:type="continuationSeparator" w:id="0">
    <w:p w:rsidR="00490D4E" w:rsidRDefault="0049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6D1585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6D1585" w:rsidRPr="006D1585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6D1585" w:rsidRPr="006D1585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D4E" w:rsidRDefault="00490D4E">
      <w:pPr>
        <w:pStyle w:val="GenStyleDefPar"/>
      </w:pPr>
      <w:r>
        <w:separator/>
      </w:r>
    </w:p>
  </w:footnote>
  <w:footnote w:type="continuationSeparator" w:id="0">
    <w:p w:rsidR="00490D4E" w:rsidRDefault="00490D4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0D4E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1585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866D4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607957B-8680-4D04-AAF9-358E9459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2026-06-02T04:47:00Z</dcterms:created>
  <dcterms:modified xsi:type="dcterms:W3CDTF">2026-06-02T04:47:00Z</dcterms:modified>
</cp:coreProperties>
</file>