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2948E8">
        <w:rPr>
          <w:rFonts w:ascii="Times New Roman" w:hAnsi="Times New Roman"/>
          <w:noProof/>
          <w:sz w:val="22"/>
          <w:szCs w:val="20"/>
          <w:lang w:val="ru-RU"/>
        </w:rPr>
        <w:t>Бардаль Юлии Викторовны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2948E8">
        <w:rPr>
          <w:rFonts w:ascii="Times New Roman" w:hAnsi="Times New Roman"/>
          <w:noProof/>
          <w:sz w:val="22"/>
          <w:szCs w:val="20"/>
          <w:lang w:val="ru-RU"/>
        </w:rPr>
        <w:t>22.07.1978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2948E8">
        <w:rPr>
          <w:rFonts w:ascii="Times New Roman" w:hAnsi="Times New Roman"/>
          <w:noProof/>
          <w:sz w:val="22"/>
          <w:szCs w:val="20"/>
          <w:lang w:val="ru-RU"/>
        </w:rPr>
        <w:t>г. Красноярск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2948E8">
        <w:rPr>
          <w:rFonts w:ascii="Times New Roman" w:hAnsi="Times New Roman"/>
          <w:noProof/>
          <w:sz w:val="22"/>
          <w:szCs w:val="20"/>
          <w:lang w:val="ru-RU"/>
        </w:rPr>
        <w:t>079-868-446 53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2948E8">
        <w:rPr>
          <w:rFonts w:ascii="Times New Roman" w:hAnsi="Times New Roman"/>
          <w:noProof/>
          <w:sz w:val="22"/>
          <w:szCs w:val="20"/>
          <w:lang w:val="ru-RU"/>
        </w:rPr>
        <w:t>246410092832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2948E8">
        <w:rPr>
          <w:rFonts w:ascii="Times New Roman" w:hAnsi="Times New Roman"/>
          <w:noProof/>
          <w:sz w:val="22"/>
          <w:szCs w:val="20"/>
          <w:lang w:val="ru-RU"/>
        </w:rPr>
        <w:t>660064, Красноярский край, г. Красноярск, ул. Кольцевая, д. 16, кв. 16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2948E8">
        <w:rPr>
          <w:rFonts w:ascii="Times New Roman" w:eastAsia="Times New Roman" w:hAnsi="Times New Roman"/>
          <w:noProof/>
          <w:sz w:val="22"/>
          <w:lang w:val="ru-RU"/>
        </w:rPr>
        <w:t>Вовк Екатерина Михайловна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2948E8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Красноярского края от 28.05.2025 г. (резолютивная часть объявлена 28.05.2025 г.) по делу № А33-4239/2025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016DC8" w:rsidRPr="00F3599F" w:rsidRDefault="00CB2762" w:rsidP="00016DC8">
      <w:pPr>
        <w:rPr>
          <w:sz w:val="24"/>
          <w:szCs w:val="24"/>
        </w:rPr>
      </w:pPr>
      <w:r w:rsidRPr="00CB2762">
        <w:rPr>
          <w:noProof/>
          <w:sz w:val="24"/>
          <w:szCs w:val="24"/>
        </w:rPr>
        <w:t>Бардаль Юлия Викторовна, номер счета – 40817810750223847894, Банк получателя – ФИЛИАЛ "ЦЕНТРАЛЬНЫЙ" ПАО "СОВКОМБАНК", БИК – 045004763, Корр.счет – 30101810150040000763, ИНН Банка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2948E8">
        <w:rPr>
          <w:rFonts w:ascii="Times New Roman" w:hAnsi="Times New Roman"/>
          <w:noProof/>
          <w:sz w:val="22"/>
          <w:szCs w:val="20"/>
          <w:lang w:val="ru-RU"/>
        </w:rPr>
        <w:t>Бардаль Юлии Викторовны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2948E8">
        <w:rPr>
          <w:rFonts w:ascii="Times New Roman" w:eastAsia="Times New Roman" w:hAnsi="Times New Roman"/>
          <w:noProof/>
          <w:sz w:val="22"/>
          <w:lang w:val="ru-RU"/>
        </w:rPr>
        <w:t>Вовк Екатерина Михайловна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2948E8">
        <w:rPr>
          <w:rFonts w:ascii="Times New Roman" w:eastAsia="Times New Roman" w:hAnsi="Times New Roman"/>
          <w:noProof/>
          <w:sz w:val="22"/>
          <w:lang w:val="ru-RU"/>
        </w:rPr>
        <w:t>454091, г. Челябинск, а/я 12989</w:t>
      </w:r>
    </w:p>
    <w:p w:rsidR="00016DC8" w:rsidRPr="00F3599F" w:rsidRDefault="008C08EE" w:rsidP="00016DC8">
      <w:pPr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CB2762" w:rsidRPr="00CB2762">
        <w:rPr>
          <w:noProof/>
          <w:sz w:val="22"/>
          <w:szCs w:val="20"/>
        </w:rPr>
        <w:t>Бардаль Юлия Викторовна, номер счета – 40817810750223847894, Банк получателя – ФИЛИАЛ "ЦЕНТРАЛЬНЫЙ" ПАО "СОВКОМБАНК", БИК – 045004763, Корр.счет – 30101810150040000763, ИНН Банка 4401116480.</w:t>
      </w:r>
      <w:bookmarkStart w:id="0" w:name="_GoBack"/>
      <w:bookmarkEnd w:id="0"/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2948E8">
              <w:rPr>
                <w:noProof/>
                <w:sz w:val="22"/>
              </w:rPr>
              <w:t>Е.М. Вовк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C02" w:rsidRDefault="00625C02">
      <w:r>
        <w:separator/>
      </w:r>
    </w:p>
  </w:endnote>
  <w:endnote w:type="continuationSeparator" w:id="0">
    <w:p w:rsidR="00625C02" w:rsidRDefault="00625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CB2762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CB2762" w:rsidRPr="00CB2762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CB2762" w:rsidRPr="00CB2762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C02" w:rsidRDefault="00625C02">
      <w:pPr>
        <w:pStyle w:val="GenStyleDefPar"/>
      </w:pPr>
      <w:r>
        <w:separator/>
      </w:r>
    </w:p>
  </w:footnote>
  <w:footnote w:type="continuationSeparator" w:id="0">
    <w:p w:rsidR="00625C02" w:rsidRDefault="00625C02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948E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25C02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2762"/>
    <w:rsid w:val="00CB7DB2"/>
    <w:rsid w:val="00CC0FDE"/>
    <w:rsid w:val="00CC5DC1"/>
    <w:rsid w:val="00CE243D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B95B2973-91AD-4D19-811D-0B218DFF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2026-07-17T06:28:00Z</dcterms:created>
  <dcterms:modified xsi:type="dcterms:W3CDTF">2026-07-17T06:28:00Z</dcterms:modified>
</cp:coreProperties>
</file>