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92" w:rsidRDefault="00D66392">
      <w:pPr>
        <w:pStyle w:val="a3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Протокол № </w:t>
      </w:r>
      <w:r w:rsidR="00797894">
        <w:rPr>
          <w:sz w:val="20"/>
          <w:szCs w:val="20"/>
        </w:rPr>
        <w:t>1</w:t>
      </w:r>
      <w:r>
        <w:rPr>
          <w:sz w:val="20"/>
          <w:szCs w:val="20"/>
        </w:rPr>
        <w:br/>
        <w:t>собрания кредиторов Саранцева Александра Николаевича</w:t>
      </w:r>
      <w:r>
        <w:rPr>
          <w:sz w:val="20"/>
          <w:szCs w:val="20"/>
        </w:rPr>
        <w:br/>
        <w:t>проведенного в форме заочного голосования</w:t>
      </w:r>
    </w:p>
    <w:p w:rsidR="00D66392" w:rsidRDefault="00D66392">
      <w:pPr>
        <w:pStyle w:val="a3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от </w:t>
      </w:r>
      <w:r w:rsidR="00500D6B">
        <w:rPr>
          <w:b/>
          <w:bCs/>
          <w:sz w:val="20"/>
          <w:szCs w:val="20"/>
        </w:rPr>
        <w:t>28</w:t>
      </w:r>
      <w:r>
        <w:rPr>
          <w:b/>
          <w:bCs/>
          <w:sz w:val="20"/>
          <w:szCs w:val="20"/>
        </w:rPr>
        <w:t xml:space="preserve"> </w:t>
      </w:r>
      <w:r w:rsidR="00500D6B">
        <w:rPr>
          <w:b/>
          <w:bCs/>
          <w:sz w:val="20"/>
          <w:szCs w:val="20"/>
        </w:rPr>
        <w:t>апреля 2026</w:t>
      </w:r>
      <w:r>
        <w:rPr>
          <w:b/>
          <w:bCs/>
          <w:sz w:val="20"/>
          <w:szCs w:val="20"/>
        </w:rPr>
        <w:t xml:space="preserve"> г.</w:t>
      </w:r>
      <w:r>
        <w:rPr>
          <w:sz w:val="20"/>
          <w:szCs w:val="20"/>
        </w:rPr>
        <w:t xml:space="preserve"> </w:t>
      </w:r>
    </w:p>
    <w:p w:rsidR="00D66392" w:rsidRDefault="00D66392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ФИО должника: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 Саранцев Александр Николаевич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Дата рождения:</w:t>
      </w:r>
      <w:r>
        <w:rPr>
          <w:sz w:val="20"/>
          <w:szCs w:val="20"/>
        </w:rPr>
        <w:t> 01.05.1974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Место рождения:</w:t>
      </w:r>
      <w:r>
        <w:rPr>
          <w:sz w:val="20"/>
          <w:szCs w:val="20"/>
        </w:rPr>
        <w:t> г. Пензы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СНИЛС:</w:t>
      </w:r>
      <w:r>
        <w:rPr>
          <w:sz w:val="20"/>
          <w:szCs w:val="20"/>
        </w:rPr>
        <w:t> 108-941-378 73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ИНН:</w:t>
      </w:r>
      <w:r>
        <w:rPr>
          <w:sz w:val="20"/>
          <w:szCs w:val="20"/>
        </w:rPr>
        <w:t> 583402458471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Место жительства:</w:t>
      </w:r>
      <w:r>
        <w:rPr>
          <w:sz w:val="20"/>
          <w:szCs w:val="20"/>
        </w:rPr>
        <w:t xml:space="preserve"> </w:t>
      </w:r>
      <w:r w:rsidR="00A833BD">
        <w:rPr>
          <w:sz w:val="20"/>
          <w:szCs w:val="20"/>
        </w:rPr>
        <w:t>Пензенская обл, г. Пенза, ул. Герцена, д. 12 А, кв. 6.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Суд, в производстве которого находится дело о банкротстве:</w:t>
      </w:r>
      <w:r>
        <w:rPr>
          <w:sz w:val="20"/>
          <w:szCs w:val="20"/>
        </w:rPr>
        <w:t> Арбитражный суд Пензенской области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Дело о несостоятельности (банкротстве) №</w:t>
      </w:r>
      <w:r>
        <w:rPr>
          <w:sz w:val="20"/>
          <w:szCs w:val="20"/>
        </w:rPr>
        <w:t> А49-3172/2023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Форма проведения собрания кредиторов:</w:t>
      </w:r>
      <w:r>
        <w:rPr>
          <w:sz w:val="20"/>
          <w:szCs w:val="20"/>
        </w:rPr>
        <w:t> заочное голосование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Адрес для направления бюллетеней:</w:t>
      </w:r>
      <w:r>
        <w:rPr>
          <w:sz w:val="20"/>
          <w:szCs w:val="20"/>
        </w:rPr>
        <w:t> Пензенская область, Пенза, Советская, 2, А.Я 305</w:t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  <w:u w:val="single"/>
        </w:rPr>
        <w:t>Дата проведения собрания кредиторов (дата окончания приема бюллетеней для голосования):</w:t>
      </w:r>
      <w:r w:rsidR="00500D6B">
        <w:rPr>
          <w:sz w:val="20"/>
          <w:szCs w:val="20"/>
        </w:rPr>
        <w:t> 28.04.2026</w:t>
      </w:r>
      <w:r>
        <w:rPr>
          <w:sz w:val="20"/>
          <w:szCs w:val="20"/>
        </w:rPr>
        <w:t xml:space="preserve"> г.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A833BD">
        <w:rPr>
          <w:sz w:val="20"/>
          <w:szCs w:val="20"/>
        </w:rPr>
        <w:t>Собрание кредиторов созвано по инициативе финансового управляющего Саранцева Александра Николаевича Грязновой Светланы Борисовны с целью решения вопросов, связанных с оценкой имущества и утверждения п</w:t>
      </w:r>
      <w:r w:rsidR="00A833BD" w:rsidRPr="00BA42BA">
        <w:rPr>
          <w:sz w:val="20"/>
          <w:szCs w:val="20"/>
        </w:rPr>
        <w:t>оложения о порядке, сроках и условиях продажи имущества</w:t>
      </w:r>
      <w:r w:rsidR="00A833BD">
        <w:rPr>
          <w:sz w:val="20"/>
          <w:szCs w:val="20"/>
        </w:rPr>
        <w:t xml:space="preserve"> принадлежащему</w:t>
      </w:r>
      <w:r w:rsidR="00A833BD" w:rsidRPr="00BA42BA">
        <w:rPr>
          <w:sz w:val="20"/>
          <w:szCs w:val="20"/>
        </w:rPr>
        <w:t xml:space="preserve"> </w:t>
      </w:r>
      <w:r w:rsidR="00A833BD">
        <w:rPr>
          <w:sz w:val="20"/>
          <w:szCs w:val="20"/>
        </w:rPr>
        <w:t>Саранцеву Александру Николаевичу.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N 127-ФЗ "О несостоятельности (банкротстве)". </w:t>
      </w:r>
    </w:p>
    <w:p w:rsidR="00D66392" w:rsidRDefault="00D66392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В собрании кредиторов, проведенном в форме заочного голосования, приняли участие (направили заполненные бюллетени для голосования):</w:t>
      </w:r>
      <w:r>
        <w:rPr>
          <w:sz w:val="20"/>
          <w:szCs w:val="20"/>
          <w:u w:val="single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4469"/>
        <w:gridCol w:w="1489"/>
        <w:gridCol w:w="1494"/>
        <w:gridCol w:w="1494"/>
      </w:tblGrid>
      <w:tr w:rsidR="00D66392"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 собрания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требований (основной долг)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голоса от числа голосов конкурсных кредиторов и уполномоченных органов, требования которых включены в реестр требований кредиторов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голоса от числа голосов конкурсных кредиторов и уполномоченных органов, принявших участие в собрании </w:t>
            </w:r>
          </w:p>
        </w:tc>
      </w:tr>
      <w:tr w:rsidR="00D663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663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Колесников Владимир Владимирович</w:t>
            </w:r>
            <w:r>
              <w:rPr>
                <w:sz w:val="20"/>
                <w:szCs w:val="20"/>
              </w:rPr>
              <w:t xml:space="preserve"> </w:t>
            </w:r>
          </w:p>
          <w:p w:rsidR="00D66392" w:rsidRDefault="00D66392">
            <w:pPr>
              <w:divId w:val="41289887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8 124 020,00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70,786 %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76,499 %</w:t>
            </w:r>
          </w:p>
        </w:tc>
      </w:tr>
      <w:tr w:rsidR="00D663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Плотникова Юлия Николаевна</w:t>
            </w:r>
            <w:r>
              <w:rPr>
                <w:sz w:val="20"/>
                <w:szCs w:val="20"/>
              </w:rPr>
              <w:t xml:space="preserve"> </w:t>
            </w:r>
          </w:p>
          <w:p w:rsidR="00D66392" w:rsidRDefault="00D66392">
            <w:pPr>
              <w:divId w:val="403995062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995 805,69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8,677 %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9,377 %</w:t>
            </w:r>
          </w:p>
        </w:tc>
      </w:tr>
      <w:tr w:rsidR="00D663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Филин Сергей Валерьевич</w:t>
            </w:r>
            <w:r>
              <w:rPr>
                <w:sz w:val="20"/>
                <w:szCs w:val="20"/>
              </w:rPr>
              <w:t xml:space="preserve"> </w:t>
            </w:r>
          </w:p>
          <w:p w:rsidR="00D66392" w:rsidRDefault="00D66392">
            <w:pPr>
              <w:divId w:val="2023967834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1 500 000,00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13,070 %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14,125 %</w:t>
            </w:r>
          </w:p>
        </w:tc>
      </w:tr>
      <w:tr w:rsidR="00D66392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10 619 825,69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92,532 %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100,000 %</w:t>
            </w:r>
          </w:p>
        </w:tc>
      </w:tr>
    </w:tbl>
    <w:p w:rsidR="00D66392" w:rsidRPr="00DD78DE" w:rsidRDefault="00D66392">
      <w:pPr>
        <w:pStyle w:val="indent"/>
        <w:rPr>
          <w:sz w:val="20"/>
          <w:szCs w:val="20"/>
        </w:rPr>
      </w:pPr>
      <w:r>
        <w:rPr>
          <w:b/>
          <w:bCs/>
          <w:sz w:val="20"/>
          <w:szCs w:val="20"/>
        </w:rPr>
        <w:t>Общая сумма требований</w:t>
      </w:r>
      <w:r>
        <w:rPr>
          <w:sz w:val="20"/>
          <w:szCs w:val="20"/>
        </w:rPr>
        <w:t xml:space="preserve"> конкурсных кредиторов и уполномоченных органов, </w:t>
      </w:r>
      <w:r>
        <w:rPr>
          <w:b/>
          <w:bCs/>
          <w:sz w:val="20"/>
          <w:szCs w:val="20"/>
        </w:rPr>
        <w:t>включенных в реестр требований кредиторов</w:t>
      </w:r>
      <w:r>
        <w:rPr>
          <w:sz w:val="20"/>
          <w:szCs w:val="20"/>
        </w:rPr>
        <w:t xml:space="preserve">, составляет </w:t>
      </w:r>
      <w:r>
        <w:rPr>
          <w:b/>
          <w:bCs/>
          <w:sz w:val="20"/>
          <w:szCs w:val="20"/>
        </w:rPr>
        <w:t>11 476 937,12 руб.</w:t>
      </w:r>
    </w:p>
    <w:p w:rsidR="00D66392" w:rsidRDefault="00D66392">
      <w:pPr>
        <w:pStyle w:val="indent"/>
        <w:rPr>
          <w:sz w:val="20"/>
          <w:szCs w:val="20"/>
        </w:rPr>
      </w:pPr>
      <w:r>
        <w:rPr>
          <w:b/>
          <w:bCs/>
          <w:sz w:val="20"/>
          <w:szCs w:val="20"/>
        </w:rPr>
        <w:t>Общая сумма требований</w:t>
      </w:r>
      <w:r>
        <w:rPr>
          <w:sz w:val="20"/>
          <w:szCs w:val="20"/>
        </w:rPr>
        <w:t xml:space="preserve"> конкурсных кредиторов и уполномоченных органов, </w:t>
      </w:r>
      <w:r>
        <w:rPr>
          <w:b/>
          <w:bCs/>
          <w:sz w:val="20"/>
          <w:szCs w:val="20"/>
        </w:rPr>
        <w:t>направивших заполненные бюллетени,</w:t>
      </w:r>
      <w:r>
        <w:rPr>
          <w:sz w:val="20"/>
          <w:szCs w:val="20"/>
        </w:rPr>
        <w:t xml:space="preserve"> составляет </w:t>
      </w:r>
      <w:r>
        <w:rPr>
          <w:b/>
          <w:bCs/>
          <w:sz w:val="20"/>
          <w:szCs w:val="20"/>
        </w:rPr>
        <w:t>10 619 825,69 руб.</w:t>
      </w:r>
    </w:p>
    <w:p w:rsidR="00D66392" w:rsidRDefault="00D66392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сумма требований конкурсных кредиторов и уполномоченных органов, принявших участие в настоящем собрании, составляет </w:t>
      </w:r>
      <w:r>
        <w:rPr>
          <w:b/>
          <w:bCs/>
          <w:sz w:val="20"/>
          <w:szCs w:val="20"/>
        </w:rPr>
        <w:t>92,532 %</w:t>
      </w:r>
      <w:r>
        <w:rPr>
          <w:sz w:val="20"/>
          <w:szCs w:val="20"/>
        </w:rPr>
        <w:t xml:space="preserve"> от общей суммы требований по денежным обязательствам и об уплате обязательных платежей, включенных в реестр требований кредиторов на дату проведения собрания кредиторов. В соответствии с п. 4 ст. 12 Федерального закона от 26.10.2002 N 127-ФЗ "О несостоятельности (банкротстве)" собрание кредиторов правомочно в случае, если на нем присутствовали конкурсные кредиторы и уполномоченные органы, включенные в реестр требований кредиторов и обладающие более чем половиной голосов от общего числа голосов конкурсных кредиторов и уполномоченных органов, включенных в реестр требований кредиторов. Таким образом, настоящее собрание кредиторов признано правомочным. </w:t>
      </w:r>
    </w:p>
    <w:p w:rsidR="00D66392" w:rsidRDefault="00D66392">
      <w:pPr>
        <w:pStyle w:val="a3"/>
        <w:ind w:left="708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Повестка дня собрания кредиторов:</w:t>
      </w:r>
      <w:r>
        <w:rPr>
          <w:b/>
          <w:bCs/>
          <w:sz w:val="20"/>
          <w:szCs w:val="20"/>
        </w:rPr>
        <w:t xml:space="preserve"> </w:t>
      </w:r>
    </w:p>
    <w:p w:rsidR="00500D6B" w:rsidRPr="00500D6B" w:rsidRDefault="00500D6B" w:rsidP="00500D6B">
      <w:pPr>
        <w:pStyle w:val="a3"/>
        <w:pBdr>
          <w:top w:val="single" w:sz="12" w:space="0" w:color="000000"/>
        </w:pBdr>
        <w:rPr>
          <w:b/>
          <w:bCs/>
          <w:sz w:val="20"/>
          <w:szCs w:val="20"/>
        </w:rPr>
      </w:pPr>
      <w:r w:rsidRPr="00500D6B">
        <w:rPr>
          <w:b/>
          <w:bCs/>
          <w:sz w:val="20"/>
          <w:szCs w:val="20"/>
        </w:rPr>
        <w:lastRenderedPageBreak/>
        <w:t>1. Результаты проведения оценки имущества (жилое здание расположенное земельном участке) Саранцева Александра Николаевича.</w:t>
      </w:r>
    </w:p>
    <w:p w:rsidR="00500D6B" w:rsidRPr="00500D6B" w:rsidRDefault="00500D6B" w:rsidP="00500D6B">
      <w:pPr>
        <w:pStyle w:val="a3"/>
        <w:pBdr>
          <w:top w:val="single" w:sz="12" w:space="0" w:color="000000"/>
        </w:pBdr>
        <w:rPr>
          <w:b/>
          <w:bCs/>
          <w:sz w:val="20"/>
          <w:szCs w:val="20"/>
        </w:rPr>
      </w:pPr>
      <w:r w:rsidRPr="00500D6B">
        <w:rPr>
          <w:b/>
          <w:bCs/>
          <w:sz w:val="20"/>
          <w:szCs w:val="20"/>
        </w:rPr>
        <w:t>2. Утверждение Положения о порядке, сроках и условиях продажи имущества (жилое здание расположенное земельном участке) Саранцева А.Н. в редакции ФУ Грязновой С.Б.</w:t>
      </w:r>
    </w:p>
    <w:p w:rsidR="00500D6B" w:rsidRPr="00500D6B" w:rsidRDefault="00500D6B" w:rsidP="00500D6B">
      <w:pPr>
        <w:pStyle w:val="a3"/>
        <w:pBdr>
          <w:top w:val="single" w:sz="12" w:space="0" w:color="000000"/>
        </w:pBdr>
        <w:rPr>
          <w:b/>
          <w:bCs/>
          <w:sz w:val="20"/>
          <w:szCs w:val="20"/>
        </w:rPr>
      </w:pPr>
      <w:r w:rsidRPr="00500D6B">
        <w:rPr>
          <w:b/>
          <w:bCs/>
          <w:sz w:val="20"/>
          <w:szCs w:val="20"/>
        </w:rPr>
        <w:t>3. Результаты проведения оценки имущества (право требования Саранцева Александра Николаевича к Чирице Юрию Константиновичу) Саранцева Александра Николаевича.</w:t>
      </w:r>
    </w:p>
    <w:p w:rsidR="00500D6B" w:rsidRDefault="00500D6B" w:rsidP="00500D6B">
      <w:pPr>
        <w:pStyle w:val="a3"/>
        <w:pBdr>
          <w:top w:val="single" w:sz="12" w:space="0" w:color="000000"/>
        </w:pBdr>
        <w:rPr>
          <w:b/>
          <w:bCs/>
          <w:sz w:val="20"/>
          <w:szCs w:val="20"/>
        </w:rPr>
      </w:pPr>
      <w:r w:rsidRPr="00500D6B">
        <w:rPr>
          <w:b/>
          <w:bCs/>
          <w:sz w:val="20"/>
          <w:szCs w:val="20"/>
        </w:rPr>
        <w:t>4. Утверждение Положения о порядке, сроках и условиях продажи имущества (право требования Саранцева Александра Николаевича к Чирице Юрию Константиновичу) Саранцева А.Н. в редакции ФУ Грязновой С.Б.</w:t>
      </w:r>
    </w:p>
    <w:p w:rsidR="00D66392" w:rsidRDefault="00D66392" w:rsidP="00500D6B">
      <w:pPr>
        <w:pStyle w:val="a3"/>
        <w:pBdr>
          <w:top w:val="single" w:sz="12" w:space="0" w:color="000000"/>
        </w:pBdr>
        <w:rPr>
          <w:sz w:val="20"/>
          <w:szCs w:val="20"/>
        </w:rPr>
      </w:pPr>
      <w:r>
        <w:rPr>
          <w:sz w:val="20"/>
          <w:szCs w:val="20"/>
        </w:rPr>
        <w:t xml:space="preserve">Результаты голосования по </w:t>
      </w:r>
      <w:r>
        <w:rPr>
          <w:b/>
          <w:bCs/>
        </w:rPr>
        <w:t>вопросу №1</w:t>
      </w:r>
      <w:r>
        <w:rPr>
          <w:sz w:val="20"/>
          <w:szCs w:val="20"/>
        </w:rPr>
        <w:t xml:space="preserve"> повестки дня собрания кредиторов: </w:t>
      </w:r>
    </w:p>
    <w:p w:rsidR="00D66392" w:rsidRDefault="00D66392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Формулировка решения, поставленного на голосование: «Принять к сведению результаты проведения </w:t>
      </w:r>
      <w:r w:rsidR="00500D6B" w:rsidRPr="00500D6B">
        <w:rPr>
          <w:b/>
          <w:bCs/>
          <w:sz w:val="20"/>
          <w:szCs w:val="20"/>
        </w:rPr>
        <w:t>оценки имущества (жилое здание расположенное земельном участке) Саранцева Александра Николаевича</w:t>
      </w:r>
      <w:r>
        <w:rPr>
          <w:b/>
          <w:bCs/>
          <w:sz w:val="20"/>
          <w:szCs w:val="20"/>
        </w:rPr>
        <w:t>»</w:t>
      </w:r>
    </w:p>
    <w:p w:rsidR="00D66392" w:rsidRDefault="00D66392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</w:rPr>
        <w:t>Голосовали: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72"/>
        <w:gridCol w:w="2123"/>
        <w:gridCol w:w="5626"/>
      </w:tblGrid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10 619 825 руб. 69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100,000</w:t>
            </w:r>
            <w:r>
              <w:rPr>
                <w:sz w:val="20"/>
                <w:szCs w:val="20"/>
              </w:rPr>
              <w:t xml:space="preserve"> % от числа голосов конкурсных кредиторов и уполномоченных органов, принявших участие в собрании).</w:t>
            </w:r>
          </w:p>
        </w:tc>
      </w:tr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«ПРОТИВ»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руб. 00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0,000</w:t>
            </w:r>
            <w:r>
              <w:rPr>
                <w:sz w:val="20"/>
                <w:szCs w:val="20"/>
              </w:rPr>
              <w:t xml:space="preserve"> %).</w:t>
            </w:r>
          </w:p>
        </w:tc>
      </w:tr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«ВОЗДЕРЖАЛИСЬ»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руб. 00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0,000</w:t>
            </w:r>
            <w:r>
              <w:rPr>
                <w:sz w:val="20"/>
                <w:szCs w:val="20"/>
              </w:rPr>
              <w:t xml:space="preserve"> %).</w:t>
            </w:r>
          </w:p>
        </w:tc>
      </w:tr>
    </w:tbl>
    <w:p w:rsidR="00D66392" w:rsidRPr="00DD78DE" w:rsidRDefault="00D66392">
      <w:pPr>
        <w:pStyle w:val="a3"/>
        <w:rPr>
          <w:sz w:val="20"/>
          <w:szCs w:val="20"/>
        </w:rPr>
      </w:pPr>
      <w:r>
        <w:rPr>
          <w:sz w:val="20"/>
          <w:szCs w:val="20"/>
        </w:rPr>
        <w:t>Бюллетеней недействительных нет.</w:t>
      </w:r>
    </w:p>
    <w:p w:rsidR="00D66392" w:rsidRDefault="00D66392">
      <w:pPr>
        <w:rPr>
          <w:sz w:val="20"/>
          <w:szCs w:val="20"/>
        </w:rPr>
      </w:pPr>
      <w:r>
        <w:rPr>
          <w:b/>
          <w:bCs/>
          <w:sz w:val="20"/>
          <w:szCs w:val="20"/>
        </w:rPr>
        <w:t>Решили: Принять к сведению результаты проведения оценки имущества (</w:t>
      </w:r>
      <w:r w:rsidR="00500D6B" w:rsidRPr="00500D6B">
        <w:rPr>
          <w:b/>
          <w:bCs/>
          <w:sz w:val="20"/>
          <w:szCs w:val="20"/>
        </w:rPr>
        <w:t>жилое здание расположенное земельном участке</w:t>
      </w:r>
      <w:r>
        <w:rPr>
          <w:b/>
          <w:bCs/>
          <w:sz w:val="20"/>
          <w:szCs w:val="20"/>
        </w:rPr>
        <w:t>) Саранцева Александра Николаевича</w:t>
      </w:r>
    </w:p>
    <w:p w:rsidR="00D66392" w:rsidRPr="00DD78DE" w:rsidRDefault="00D66392">
      <w:pPr>
        <w:pStyle w:val="a3"/>
        <w:pBdr>
          <w:top w:val="single" w:sz="12" w:space="0" w:color="000000"/>
        </w:pBdr>
        <w:rPr>
          <w:sz w:val="20"/>
          <w:szCs w:val="20"/>
        </w:rPr>
      </w:pPr>
      <w:r>
        <w:rPr>
          <w:sz w:val="20"/>
          <w:szCs w:val="20"/>
        </w:rPr>
        <w:t xml:space="preserve">Результаты голосования по </w:t>
      </w:r>
      <w:r>
        <w:rPr>
          <w:b/>
          <w:bCs/>
        </w:rPr>
        <w:t>вопросу №2</w:t>
      </w:r>
      <w:r>
        <w:rPr>
          <w:sz w:val="20"/>
          <w:szCs w:val="20"/>
        </w:rPr>
        <w:t xml:space="preserve"> повестки дня собрания кредиторов: </w:t>
      </w:r>
    </w:p>
    <w:p w:rsidR="00D66392" w:rsidRDefault="00D66392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</w:rPr>
        <w:t>Формулировка решения, поставленного на голосование: «Утвердить Положение о порядке, сроках и условиях продажи имущества (</w:t>
      </w:r>
      <w:r w:rsidR="00500D6B" w:rsidRPr="00500D6B">
        <w:rPr>
          <w:b/>
          <w:bCs/>
          <w:sz w:val="20"/>
          <w:szCs w:val="20"/>
        </w:rPr>
        <w:t>жилое здание расположенное земельном участке</w:t>
      </w:r>
      <w:r>
        <w:rPr>
          <w:b/>
          <w:bCs/>
          <w:sz w:val="20"/>
          <w:szCs w:val="20"/>
        </w:rPr>
        <w:t>) Саранцева А.Н. в редакции ФУ Грязновой С.Б.»</w:t>
      </w:r>
    </w:p>
    <w:p w:rsidR="00D66392" w:rsidRDefault="00D66392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</w:rPr>
        <w:t>Голосовали: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72"/>
        <w:gridCol w:w="2123"/>
        <w:gridCol w:w="5626"/>
      </w:tblGrid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10 619 825 руб. 69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100,000</w:t>
            </w:r>
            <w:r>
              <w:rPr>
                <w:sz w:val="20"/>
                <w:szCs w:val="20"/>
              </w:rPr>
              <w:t xml:space="preserve"> % от числа голосов конкурсных кредиторов и уполномоченных органов, принявших участие в собрании).</w:t>
            </w:r>
          </w:p>
        </w:tc>
      </w:tr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«ПРОТИВ»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руб. 00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0,000</w:t>
            </w:r>
            <w:r>
              <w:rPr>
                <w:sz w:val="20"/>
                <w:szCs w:val="20"/>
              </w:rPr>
              <w:t xml:space="preserve"> %).</w:t>
            </w:r>
          </w:p>
        </w:tc>
      </w:tr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«ВОЗДЕРЖАЛИСЬ»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руб. 00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0,000</w:t>
            </w:r>
            <w:r>
              <w:rPr>
                <w:sz w:val="20"/>
                <w:szCs w:val="20"/>
              </w:rPr>
              <w:t xml:space="preserve"> %).</w:t>
            </w:r>
          </w:p>
        </w:tc>
      </w:tr>
    </w:tbl>
    <w:p w:rsidR="00D66392" w:rsidRPr="00DD78DE" w:rsidRDefault="00D66392">
      <w:pPr>
        <w:pStyle w:val="a3"/>
        <w:rPr>
          <w:sz w:val="20"/>
          <w:szCs w:val="20"/>
        </w:rPr>
      </w:pPr>
      <w:r>
        <w:rPr>
          <w:sz w:val="20"/>
          <w:szCs w:val="20"/>
        </w:rPr>
        <w:t>Бюллетеней недействительных нет.</w:t>
      </w:r>
    </w:p>
    <w:p w:rsidR="00D66392" w:rsidRDefault="00D66392">
      <w:pPr>
        <w:rPr>
          <w:sz w:val="20"/>
          <w:szCs w:val="20"/>
        </w:rPr>
      </w:pPr>
      <w:r>
        <w:rPr>
          <w:b/>
          <w:bCs/>
          <w:sz w:val="20"/>
          <w:szCs w:val="20"/>
        </w:rPr>
        <w:t>Решили: Утвердить Положение о порядке, сроках и условиях продажи имущества (</w:t>
      </w:r>
      <w:r w:rsidR="00500D6B" w:rsidRPr="00500D6B">
        <w:rPr>
          <w:b/>
          <w:bCs/>
          <w:sz w:val="20"/>
          <w:szCs w:val="20"/>
        </w:rPr>
        <w:t>жилое здание расположенное земельном участке</w:t>
      </w:r>
      <w:r>
        <w:rPr>
          <w:b/>
          <w:bCs/>
          <w:sz w:val="20"/>
          <w:szCs w:val="20"/>
        </w:rPr>
        <w:t>) Саранцева А.Н. в редакции ФУ Грязновой С.Б.</w:t>
      </w:r>
    </w:p>
    <w:p w:rsidR="00D66392" w:rsidRPr="00DD78DE" w:rsidRDefault="00D66392">
      <w:pPr>
        <w:pStyle w:val="a3"/>
        <w:pBdr>
          <w:top w:val="single" w:sz="12" w:space="0" w:color="000000"/>
        </w:pBdr>
        <w:rPr>
          <w:sz w:val="20"/>
          <w:szCs w:val="20"/>
        </w:rPr>
      </w:pPr>
      <w:r>
        <w:rPr>
          <w:sz w:val="20"/>
          <w:szCs w:val="20"/>
        </w:rPr>
        <w:t xml:space="preserve">Результаты голосования по </w:t>
      </w:r>
      <w:r>
        <w:rPr>
          <w:b/>
          <w:bCs/>
        </w:rPr>
        <w:t>вопросу №3</w:t>
      </w:r>
      <w:r>
        <w:rPr>
          <w:sz w:val="20"/>
          <w:szCs w:val="20"/>
        </w:rPr>
        <w:t xml:space="preserve"> повестки дня собрания кредиторов: </w:t>
      </w:r>
    </w:p>
    <w:p w:rsidR="00D66392" w:rsidRDefault="00D66392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</w:rPr>
        <w:t>Формулировка решения, поставленного на голосование: «Принять к сведению результаты проведения оценки имущества</w:t>
      </w:r>
      <w:r w:rsidR="00A833BD">
        <w:rPr>
          <w:b/>
          <w:bCs/>
          <w:sz w:val="20"/>
          <w:szCs w:val="20"/>
        </w:rPr>
        <w:t xml:space="preserve"> (</w:t>
      </w:r>
      <w:r w:rsidR="00500D6B" w:rsidRPr="00500D6B">
        <w:rPr>
          <w:b/>
          <w:bCs/>
          <w:sz w:val="20"/>
          <w:szCs w:val="20"/>
        </w:rPr>
        <w:t>право требования Саранцева Александра Николаевича к Чирице Юрию Константиновичу</w:t>
      </w:r>
      <w:r w:rsidR="00A833BD">
        <w:rPr>
          <w:b/>
          <w:bCs/>
          <w:sz w:val="20"/>
          <w:szCs w:val="20"/>
        </w:rPr>
        <w:t>)</w:t>
      </w:r>
      <w:r>
        <w:rPr>
          <w:b/>
          <w:bCs/>
          <w:sz w:val="20"/>
          <w:szCs w:val="20"/>
        </w:rPr>
        <w:t xml:space="preserve"> Саранцева Александра Николаевича»</w:t>
      </w:r>
    </w:p>
    <w:p w:rsidR="00D66392" w:rsidRDefault="00D66392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</w:rPr>
        <w:t>Голосовали: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72"/>
        <w:gridCol w:w="2123"/>
        <w:gridCol w:w="5626"/>
      </w:tblGrid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10 619 825 руб. 69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100,000</w:t>
            </w:r>
            <w:r>
              <w:rPr>
                <w:sz w:val="20"/>
                <w:szCs w:val="20"/>
              </w:rPr>
              <w:t xml:space="preserve"> % от числа голосов конкурсных кредиторов и уполномоченных органов, принявших участие в собрании).</w:t>
            </w:r>
          </w:p>
        </w:tc>
      </w:tr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«ПРОТИВ»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руб. 00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0,000</w:t>
            </w:r>
            <w:r>
              <w:rPr>
                <w:sz w:val="20"/>
                <w:szCs w:val="20"/>
              </w:rPr>
              <w:t xml:space="preserve"> %).</w:t>
            </w:r>
          </w:p>
        </w:tc>
      </w:tr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«ВОЗДЕРЖАЛИСЬ»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руб. 00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0,000</w:t>
            </w:r>
            <w:r>
              <w:rPr>
                <w:sz w:val="20"/>
                <w:szCs w:val="20"/>
              </w:rPr>
              <w:t xml:space="preserve"> %).</w:t>
            </w:r>
          </w:p>
        </w:tc>
      </w:tr>
    </w:tbl>
    <w:p w:rsidR="00D66392" w:rsidRPr="00DD78DE" w:rsidRDefault="00D66392">
      <w:pPr>
        <w:pStyle w:val="a3"/>
        <w:rPr>
          <w:sz w:val="20"/>
          <w:szCs w:val="20"/>
        </w:rPr>
      </w:pPr>
      <w:r>
        <w:rPr>
          <w:sz w:val="20"/>
          <w:szCs w:val="20"/>
        </w:rPr>
        <w:t>Бюллетеней недействительных нет.</w:t>
      </w:r>
    </w:p>
    <w:p w:rsidR="00D66392" w:rsidRDefault="00D66392">
      <w:pPr>
        <w:rPr>
          <w:sz w:val="20"/>
          <w:szCs w:val="20"/>
        </w:rPr>
      </w:pPr>
      <w:r>
        <w:rPr>
          <w:b/>
          <w:bCs/>
          <w:sz w:val="20"/>
          <w:szCs w:val="20"/>
        </w:rPr>
        <w:t>Решили: Принять к сведению результаты проведения оценки имущества (</w:t>
      </w:r>
      <w:r w:rsidR="00500D6B" w:rsidRPr="00500D6B">
        <w:rPr>
          <w:b/>
          <w:bCs/>
          <w:sz w:val="20"/>
          <w:szCs w:val="20"/>
        </w:rPr>
        <w:t>право требования Саранцева Александра Николаевича к Чирице Юрию Константиновичу</w:t>
      </w:r>
      <w:r>
        <w:rPr>
          <w:b/>
          <w:bCs/>
          <w:sz w:val="20"/>
          <w:szCs w:val="20"/>
        </w:rPr>
        <w:t>) Саранцева Александра Николаевича</w:t>
      </w:r>
    </w:p>
    <w:p w:rsidR="00D66392" w:rsidRPr="00DD78DE" w:rsidRDefault="00D66392">
      <w:pPr>
        <w:pStyle w:val="a3"/>
        <w:pBdr>
          <w:top w:val="single" w:sz="12" w:space="0" w:color="000000"/>
        </w:pBdr>
        <w:rPr>
          <w:sz w:val="20"/>
          <w:szCs w:val="20"/>
        </w:rPr>
      </w:pPr>
      <w:r>
        <w:rPr>
          <w:sz w:val="20"/>
          <w:szCs w:val="20"/>
        </w:rPr>
        <w:t xml:space="preserve">Результаты голосования по </w:t>
      </w:r>
      <w:r>
        <w:rPr>
          <w:b/>
          <w:bCs/>
        </w:rPr>
        <w:t>вопросу №4</w:t>
      </w:r>
      <w:r>
        <w:rPr>
          <w:sz w:val="20"/>
          <w:szCs w:val="20"/>
        </w:rPr>
        <w:t xml:space="preserve"> повестки дня собрания кредиторов: </w:t>
      </w:r>
    </w:p>
    <w:p w:rsidR="00D66392" w:rsidRDefault="00D66392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</w:rPr>
        <w:t>Формулировка решения, поставленного на голосование: «Утвердить Положение о порядке, сроках и условиях продажи имущества</w:t>
      </w:r>
      <w:r w:rsidR="00A833BD">
        <w:rPr>
          <w:b/>
          <w:bCs/>
          <w:sz w:val="20"/>
          <w:szCs w:val="20"/>
        </w:rPr>
        <w:t xml:space="preserve"> (</w:t>
      </w:r>
      <w:r w:rsidR="00500D6B" w:rsidRPr="00500D6B">
        <w:rPr>
          <w:b/>
          <w:bCs/>
          <w:sz w:val="20"/>
          <w:szCs w:val="20"/>
        </w:rPr>
        <w:t>право требования Саранцева Александра Николаевича к Чирице Юрию Константиновичу</w:t>
      </w:r>
      <w:r w:rsidR="00A833BD">
        <w:rPr>
          <w:b/>
          <w:bCs/>
          <w:sz w:val="20"/>
          <w:szCs w:val="20"/>
        </w:rPr>
        <w:t>)</w:t>
      </w:r>
      <w:r>
        <w:rPr>
          <w:b/>
          <w:bCs/>
          <w:sz w:val="20"/>
          <w:szCs w:val="20"/>
        </w:rPr>
        <w:t xml:space="preserve"> Саранцева А.Н. в редакции ФУ Грязновой С.Б.»</w:t>
      </w:r>
    </w:p>
    <w:p w:rsidR="00D66392" w:rsidRDefault="00D66392">
      <w:pPr>
        <w:pStyle w:val="a3"/>
        <w:rPr>
          <w:sz w:val="20"/>
          <w:szCs w:val="20"/>
        </w:rPr>
      </w:pPr>
      <w:r>
        <w:rPr>
          <w:b/>
          <w:bCs/>
          <w:sz w:val="20"/>
          <w:szCs w:val="20"/>
        </w:rPr>
        <w:t>Голосовали: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72"/>
        <w:gridCol w:w="2123"/>
        <w:gridCol w:w="5626"/>
      </w:tblGrid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10 619 825 руб. 69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100,000</w:t>
            </w:r>
            <w:r>
              <w:rPr>
                <w:sz w:val="20"/>
                <w:szCs w:val="20"/>
              </w:rPr>
              <w:t xml:space="preserve"> % от числа голосов конкурсных кредиторов и уполномоченных органов, принявших участие в собрании).</w:t>
            </w:r>
          </w:p>
        </w:tc>
      </w:tr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«ПРОТИВ»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руб. 00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0,000</w:t>
            </w:r>
            <w:r>
              <w:rPr>
                <w:sz w:val="20"/>
                <w:szCs w:val="20"/>
              </w:rPr>
              <w:t xml:space="preserve"> %).</w:t>
            </w:r>
          </w:p>
        </w:tc>
      </w:tr>
      <w:tr w:rsidR="00D66392">
        <w:trPr>
          <w:tblCellSpacing w:w="0" w:type="dxa"/>
        </w:trPr>
        <w:tc>
          <w:tcPr>
            <w:tcW w:w="50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«ВОЗДЕРЖАЛИСЬ»</w:t>
            </w:r>
          </w:p>
        </w:tc>
        <w:tc>
          <w:tcPr>
            <w:tcW w:w="250" w:type="pct"/>
            <w:hideMark/>
          </w:tcPr>
          <w:p w:rsidR="00D66392" w:rsidRDefault="00D663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000" w:type="pct"/>
            <w:hideMark/>
          </w:tcPr>
          <w:p w:rsidR="00D66392" w:rsidRDefault="00D663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руб. 00 коп.</w:t>
            </w:r>
          </w:p>
        </w:tc>
        <w:tc>
          <w:tcPr>
            <w:tcW w:w="2500" w:type="pct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0,000</w:t>
            </w:r>
            <w:r>
              <w:rPr>
                <w:sz w:val="20"/>
                <w:szCs w:val="20"/>
              </w:rPr>
              <w:t xml:space="preserve"> %).</w:t>
            </w:r>
          </w:p>
        </w:tc>
      </w:tr>
    </w:tbl>
    <w:p w:rsidR="00D66392" w:rsidRPr="00DD78DE" w:rsidRDefault="00D66392">
      <w:pPr>
        <w:pStyle w:val="a3"/>
        <w:rPr>
          <w:sz w:val="20"/>
          <w:szCs w:val="20"/>
        </w:rPr>
      </w:pPr>
      <w:r>
        <w:rPr>
          <w:sz w:val="20"/>
          <w:szCs w:val="20"/>
        </w:rPr>
        <w:t>Бюллетеней недействительных нет.</w:t>
      </w:r>
    </w:p>
    <w:p w:rsidR="00D66392" w:rsidRDefault="00D66392">
      <w:pPr>
        <w:pStyle w:val="a3"/>
        <w:pBdr>
          <w:bottom w:val="single" w:sz="12" w:space="0" w:color="000000"/>
        </w:pBdr>
        <w:rPr>
          <w:sz w:val="20"/>
          <w:szCs w:val="20"/>
        </w:rPr>
      </w:pPr>
      <w:r>
        <w:rPr>
          <w:b/>
          <w:bCs/>
          <w:sz w:val="20"/>
          <w:szCs w:val="20"/>
        </w:rPr>
        <w:t>Решили: Утвердить Положение о порядке, сроках и условиях продажи имущества</w:t>
      </w:r>
      <w:r w:rsidR="00A833BD">
        <w:rPr>
          <w:b/>
          <w:bCs/>
          <w:sz w:val="20"/>
          <w:szCs w:val="20"/>
        </w:rPr>
        <w:t xml:space="preserve"> (</w:t>
      </w:r>
      <w:r w:rsidR="00500D6B" w:rsidRPr="00500D6B">
        <w:rPr>
          <w:b/>
          <w:bCs/>
          <w:sz w:val="20"/>
          <w:szCs w:val="20"/>
        </w:rPr>
        <w:t>право требования Саранцева Александра Николаевича к Чирице Юрию Константиновичу</w:t>
      </w:r>
      <w:r w:rsidR="00A833BD">
        <w:rPr>
          <w:b/>
          <w:bCs/>
          <w:sz w:val="20"/>
          <w:szCs w:val="20"/>
        </w:rPr>
        <w:t>)</w:t>
      </w:r>
      <w:r>
        <w:rPr>
          <w:b/>
          <w:bCs/>
          <w:sz w:val="20"/>
          <w:szCs w:val="20"/>
        </w:rPr>
        <w:t xml:space="preserve"> Саранцева А.Н. в редакции ФУ Грязновой С.Б.</w:t>
      </w:r>
    </w:p>
    <w:p w:rsidR="00D66392" w:rsidRDefault="00500D6B">
      <w:pPr>
        <w:pStyle w:val="a3"/>
        <w:rPr>
          <w:sz w:val="20"/>
          <w:szCs w:val="20"/>
        </w:rPr>
      </w:pPr>
      <w:r>
        <w:rPr>
          <w:sz w:val="20"/>
          <w:szCs w:val="20"/>
        </w:rPr>
        <w:t>Настоящий протокол составлен 28.04.2026</w:t>
      </w:r>
      <w:r w:rsidR="00D66392">
        <w:rPr>
          <w:sz w:val="20"/>
          <w:szCs w:val="20"/>
        </w:rPr>
        <w:t xml:space="preserve"> г. по адресу: </w:t>
      </w:r>
      <w:r w:rsidR="00A833BD">
        <w:rPr>
          <w:sz w:val="20"/>
          <w:szCs w:val="20"/>
        </w:rPr>
        <w:t>Пензенская область, Пенза, ул. Ладожская, д. 21, кв. 23</w:t>
      </w:r>
      <w:r w:rsidR="00D66392">
        <w:rPr>
          <w:sz w:val="20"/>
          <w:szCs w:val="20"/>
        </w:rPr>
        <w:t xml:space="preserve"> в количестве 2 экземпляров.</w:t>
      </w:r>
    </w:p>
    <w:p w:rsidR="00D66392" w:rsidRDefault="00D66392">
      <w:pPr>
        <w:rPr>
          <w:sz w:val="20"/>
          <w:szCs w:val="20"/>
        </w:rPr>
      </w:pPr>
      <w:r>
        <w:rPr>
          <w:sz w:val="20"/>
          <w:szCs w:val="20"/>
        </w:rPr>
        <w:br/>
        <w:t xml:space="preserve">Приложение (в копиях): </w:t>
      </w:r>
    </w:p>
    <w:p w:rsidR="00D66392" w:rsidRDefault="00D66392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Бюллетени для голосования;</w:t>
      </w:r>
    </w:p>
    <w:p w:rsidR="00D66392" w:rsidRDefault="00D66392">
      <w:pPr>
        <w:rPr>
          <w:sz w:val="20"/>
          <w:szCs w:val="20"/>
        </w:rPr>
      </w:pPr>
    </w:p>
    <w:tbl>
      <w:tblPr>
        <w:tblW w:w="0" w:type="auto"/>
        <w:tblCellSpacing w:w="0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100"/>
        <w:gridCol w:w="2778"/>
      </w:tblGrid>
      <w:tr w:rsidR="00D66392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 управляющий</w:t>
            </w:r>
          </w:p>
        </w:tc>
        <w:tc>
          <w:tcPr>
            <w:tcW w:w="0" w:type="auto"/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</w:p>
        </w:tc>
      </w:tr>
      <w:tr w:rsidR="00D66392">
        <w:trPr>
          <w:tblCellSpacing w:w="0" w:type="dxa"/>
        </w:trPr>
        <w:tc>
          <w:tcPr>
            <w:tcW w:w="0" w:type="auto"/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Саранцева Александра Николаевича</w:t>
            </w:r>
          </w:p>
        </w:tc>
        <w:tc>
          <w:tcPr>
            <w:tcW w:w="2100" w:type="dxa"/>
            <w:tcBorders>
              <w:bottom w:val="single" w:sz="6" w:space="0" w:color="000000"/>
            </w:tcBorders>
            <w:hideMark/>
          </w:tcPr>
          <w:p w:rsidR="00D66392" w:rsidRDefault="00D663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0" w:type="auto"/>
            <w:vAlign w:val="center"/>
            <w:hideMark/>
          </w:tcPr>
          <w:p w:rsidR="00D66392" w:rsidRDefault="00D663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 Грязнова Светлана Борисовна /</w:t>
            </w:r>
          </w:p>
        </w:tc>
      </w:tr>
    </w:tbl>
    <w:p w:rsidR="00D66392" w:rsidRDefault="00D66392"/>
    <w:sectPr w:rsidR="00D66392">
      <w:footerReference w:type="default" r:id="rId7"/>
      <w:pgSz w:w="11906" w:h="16838"/>
      <w:pgMar w:top="851" w:right="851" w:bottom="851" w:left="1134" w:header="0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2D6" w:rsidRDefault="009432D6">
      <w:r>
        <w:separator/>
      </w:r>
    </w:p>
  </w:endnote>
  <w:endnote w:type="continuationSeparator" w:id="0">
    <w:p w:rsidR="009432D6" w:rsidRDefault="00943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392" w:rsidRDefault="00D66392">
    <w:pPr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C0779B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2D6" w:rsidRDefault="009432D6">
      <w:r>
        <w:separator/>
      </w:r>
    </w:p>
  </w:footnote>
  <w:footnote w:type="continuationSeparator" w:id="0">
    <w:p w:rsidR="009432D6" w:rsidRDefault="00943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C6911"/>
    <w:multiLevelType w:val="multilevel"/>
    <w:tmpl w:val="1F289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DC6711"/>
    <w:multiLevelType w:val="multilevel"/>
    <w:tmpl w:val="BA502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E"/>
    <w:rsid w:val="00111E8F"/>
    <w:rsid w:val="00333B11"/>
    <w:rsid w:val="004454C2"/>
    <w:rsid w:val="00500D6B"/>
    <w:rsid w:val="00797894"/>
    <w:rsid w:val="009432D6"/>
    <w:rsid w:val="00A833BD"/>
    <w:rsid w:val="00C0779B"/>
    <w:rsid w:val="00D66392"/>
    <w:rsid w:val="00DD78DE"/>
    <w:rsid w:val="00FD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E0C96-58A4-4874-839A-F556A376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99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собрания кредиторов.</vt:lpstr>
    </vt:vector>
  </TitlesOfParts>
  <Company/>
  <LinksUpToDate>false</LinksUpToDate>
  <CharactersWithSpaces>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собрания кредиторов.</dc:title>
  <dc:subject/>
  <dc:creator>Пользователь</dc:creator>
  <cp:keywords/>
  <dc:description/>
  <cp:lastModifiedBy>Notebook</cp:lastModifiedBy>
  <cp:revision>2</cp:revision>
  <dcterms:created xsi:type="dcterms:W3CDTF">2026-05-01T17:48:00Z</dcterms:created>
  <dcterms:modified xsi:type="dcterms:W3CDTF">2026-05-01T17:48:00Z</dcterms:modified>
</cp:coreProperties>
</file>