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0E411" w14:textId="77777777" w:rsidR="001E53A4" w:rsidRPr="00052291" w:rsidRDefault="001E53A4">
      <w:pPr>
        <w:pStyle w:val="2"/>
      </w:pPr>
      <w:r w:rsidRPr="00052291">
        <w:t>ДОГОВОР О КУПЛИ-ПРОДАЖИ</w:t>
      </w:r>
    </w:p>
    <w:p w14:paraId="4C4A20C3" w14:textId="77777777" w:rsidR="001E53A4" w:rsidRPr="00052291" w:rsidRDefault="001E53A4">
      <w:pPr>
        <w:spacing w:after="240"/>
      </w:pPr>
    </w:p>
    <w:p w14:paraId="52D7C8B5" w14:textId="77777777" w:rsidR="001E53A4" w:rsidRPr="00052291" w:rsidRDefault="001E53A4">
      <w:pPr>
        <w:pStyle w:val="a3"/>
        <w:divId w:val="1789932358"/>
      </w:pPr>
      <w:r w:rsidRPr="00052291">
        <w:t>г. _________</w:t>
      </w:r>
    </w:p>
    <w:p w14:paraId="3B3BA8DD" w14:textId="77777777" w:rsidR="001E53A4" w:rsidRPr="00052291" w:rsidRDefault="001E53A4">
      <w:pPr>
        <w:jc w:val="right"/>
      </w:pPr>
      <w:r w:rsidRPr="00052291">
        <w:t>«__</w:t>
      </w:r>
      <w:proofErr w:type="gramStart"/>
      <w:r w:rsidRPr="00052291">
        <w:t>_»_</w:t>
      </w:r>
      <w:proofErr w:type="gramEnd"/>
      <w:r w:rsidRPr="00052291">
        <w:t>___________г.</w:t>
      </w:r>
    </w:p>
    <w:p w14:paraId="7AC9E958" w14:textId="77777777" w:rsidR="001E53A4" w:rsidRPr="00052291" w:rsidRDefault="001E53A4">
      <w:pPr>
        <w:spacing w:after="240"/>
      </w:pPr>
    </w:p>
    <w:p w14:paraId="2F09C49D" w14:textId="77777777" w:rsidR="001E53A4" w:rsidRPr="00052291" w:rsidRDefault="001E53A4">
      <w:pPr>
        <w:pStyle w:val="text-indent"/>
        <w:spacing w:before="0" w:beforeAutospacing="0" w:after="0" w:afterAutospacing="0"/>
      </w:pPr>
      <w:proofErr w:type="spellStart"/>
      <w:r w:rsidRPr="00052291">
        <w:t>Байгулов</w:t>
      </w:r>
      <w:proofErr w:type="spellEnd"/>
      <w:r w:rsidRPr="00052291">
        <w:t xml:space="preserve"> Павел Александрович , именуемый (-</w:t>
      </w:r>
      <w:proofErr w:type="spellStart"/>
      <w:r w:rsidRPr="00052291">
        <w:t>ая</w:t>
      </w:r>
      <w:proofErr w:type="spellEnd"/>
      <w:r w:rsidRPr="00052291">
        <w:t>) в дальнейшем "Продавец", в лице финансового управляющего Теклёв Александр Руфаилович, действующего на основании решения Арбитражного Суда Томской области по делу №А67-1081/2026 от 18.03.2026, с одной стороны, и _________________, именуемое (-</w:t>
      </w:r>
      <w:proofErr w:type="spellStart"/>
      <w:r w:rsidRPr="00052291">
        <w:t>ый</w:t>
      </w:r>
      <w:proofErr w:type="spellEnd"/>
      <w:r w:rsidRPr="00052291">
        <w:t>, -</w:t>
      </w:r>
      <w:proofErr w:type="spellStart"/>
      <w:r w:rsidRPr="00052291">
        <w:t>ая</w:t>
      </w:r>
      <w:proofErr w:type="spellEnd"/>
      <w:r w:rsidRPr="00052291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24C88764" w14:textId="77777777" w:rsidR="001E53A4" w:rsidRPr="00052291" w:rsidRDefault="001E53A4"/>
    <w:p w14:paraId="3BFEBE53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3EE48B27" w14:textId="77777777">
        <w:trPr>
          <w:tblCellSpacing w:w="15" w:type="dxa"/>
        </w:trPr>
        <w:tc>
          <w:tcPr>
            <w:tcW w:w="0" w:type="auto"/>
            <w:hideMark/>
          </w:tcPr>
          <w:p w14:paraId="36D85C6E" w14:textId="77777777" w:rsidR="001E53A4" w:rsidRPr="00895A55" w:rsidRDefault="001E53A4">
            <w:pPr>
              <w:pStyle w:val="a3"/>
            </w:pPr>
            <w:r w:rsidRPr="00895A55">
              <w:t>1.1.</w:t>
            </w:r>
          </w:p>
        </w:tc>
        <w:tc>
          <w:tcPr>
            <w:tcW w:w="0" w:type="auto"/>
            <w:hideMark/>
          </w:tcPr>
          <w:p w14:paraId="255EBF7B" w14:textId="77777777" w:rsidR="001E53A4" w:rsidRPr="00895A55" w:rsidRDefault="001E53A4">
            <w:pPr>
              <w:pStyle w:val="a3"/>
              <w:jc w:val="both"/>
            </w:pPr>
            <w:r w:rsidRPr="00895A55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895A55">
              <w:t>):_</w:t>
            </w:r>
            <w:proofErr w:type="gramEnd"/>
            <w:r w:rsidRPr="00895A55">
              <w:t xml:space="preserve">______. </w:t>
            </w:r>
          </w:p>
        </w:tc>
      </w:tr>
      <w:tr w:rsidR="001E53A4" w14:paraId="4D4FED9F" w14:textId="77777777">
        <w:trPr>
          <w:tblCellSpacing w:w="15" w:type="dxa"/>
        </w:trPr>
        <w:tc>
          <w:tcPr>
            <w:tcW w:w="0" w:type="auto"/>
            <w:hideMark/>
          </w:tcPr>
          <w:p w14:paraId="60BB3D38" w14:textId="77777777" w:rsidR="001E53A4" w:rsidRPr="00895A55" w:rsidRDefault="001E53A4">
            <w:pPr>
              <w:pStyle w:val="a3"/>
            </w:pPr>
            <w:r w:rsidRPr="00895A55">
              <w:t>1.2.</w:t>
            </w:r>
          </w:p>
        </w:tc>
        <w:tc>
          <w:tcPr>
            <w:tcW w:w="0" w:type="auto"/>
            <w:hideMark/>
          </w:tcPr>
          <w:p w14:paraId="0A287652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0E5BD1B2" w14:textId="77777777" w:rsidR="001E53A4" w:rsidRPr="00895A55" w:rsidRDefault="001E53A4">
      <w:pPr>
        <w:pStyle w:val="text-center"/>
        <w:spacing w:before="0" w:beforeAutospacing="0" w:after="0" w:afterAutospacing="0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222CCAB2" w14:textId="77777777">
        <w:trPr>
          <w:tblCellSpacing w:w="15" w:type="dxa"/>
        </w:trPr>
        <w:tc>
          <w:tcPr>
            <w:tcW w:w="0" w:type="auto"/>
            <w:hideMark/>
          </w:tcPr>
          <w:p w14:paraId="73884079" w14:textId="77777777" w:rsidR="001E53A4" w:rsidRPr="00895A55" w:rsidRDefault="001E53A4">
            <w:pPr>
              <w:pStyle w:val="a3"/>
            </w:pPr>
            <w:r w:rsidRPr="00895A55">
              <w:t>1.2.</w:t>
            </w:r>
          </w:p>
        </w:tc>
        <w:tc>
          <w:tcPr>
            <w:tcW w:w="0" w:type="auto"/>
            <w:hideMark/>
          </w:tcPr>
          <w:p w14:paraId="4D1E659B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На Имущество зарегистрировано ограничение (обременение) </w:t>
            </w:r>
            <w:proofErr w:type="gramStart"/>
            <w:r w:rsidRPr="00895A55">
              <w:t>права:_</w:t>
            </w:r>
            <w:proofErr w:type="gramEnd"/>
            <w:r w:rsidRPr="00895A55">
              <w:t xml:space="preserve">______________. </w:t>
            </w:r>
          </w:p>
        </w:tc>
      </w:tr>
      <w:tr w:rsidR="001E53A4" w14:paraId="3573F459" w14:textId="77777777">
        <w:trPr>
          <w:tblCellSpacing w:w="15" w:type="dxa"/>
        </w:trPr>
        <w:tc>
          <w:tcPr>
            <w:tcW w:w="0" w:type="auto"/>
            <w:hideMark/>
          </w:tcPr>
          <w:p w14:paraId="2B68CAE8" w14:textId="77777777" w:rsidR="001E53A4" w:rsidRPr="00895A55" w:rsidRDefault="001E53A4">
            <w:pPr>
              <w:pStyle w:val="a3"/>
            </w:pPr>
            <w:r w:rsidRPr="00895A55">
              <w:t>1.3.</w:t>
            </w:r>
          </w:p>
        </w:tc>
        <w:tc>
          <w:tcPr>
            <w:tcW w:w="0" w:type="auto"/>
            <w:hideMark/>
          </w:tcPr>
          <w:p w14:paraId="6E3D019E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895A55">
              <w:rPr>
                <w:u w:val="single"/>
              </w:rPr>
              <w:t>Уральская ЭТП</w:t>
            </w:r>
            <w:r w:rsidRPr="00895A55">
              <w:t xml:space="preserve">, размещенной на сайте в сети Интернет </w:t>
            </w:r>
            <w:r w:rsidRPr="00895A55">
              <w:rPr>
                <w:u w:val="single"/>
              </w:rPr>
              <w:t>https://bankrupt.etpu.ru</w:t>
            </w:r>
            <w:r w:rsidRPr="00895A55">
              <w:t xml:space="preserve">. </w:t>
            </w:r>
          </w:p>
        </w:tc>
      </w:tr>
    </w:tbl>
    <w:p w14:paraId="3C71CE2D" w14:textId="77777777" w:rsidR="001E53A4" w:rsidRPr="00052291" w:rsidRDefault="001E53A4"/>
    <w:p w14:paraId="74FF7800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1E53A4" w14:paraId="6EDFCCF8" w14:textId="77777777">
        <w:trPr>
          <w:tblCellSpacing w:w="15" w:type="dxa"/>
        </w:trPr>
        <w:tc>
          <w:tcPr>
            <w:tcW w:w="0" w:type="auto"/>
            <w:hideMark/>
          </w:tcPr>
          <w:p w14:paraId="07AB882C" w14:textId="77777777" w:rsidR="001E53A4" w:rsidRPr="00895A55" w:rsidRDefault="001E53A4">
            <w:pPr>
              <w:pStyle w:val="a3"/>
            </w:pPr>
            <w:r w:rsidRPr="00895A55">
              <w:t>2.1.</w:t>
            </w:r>
          </w:p>
        </w:tc>
        <w:tc>
          <w:tcPr>
            <w:tcW w:w="0" w:type="auto"/>
            <w:hideMark/>
          </w:tcPr>
          <w:p w14:paraId="5A93B050" w14:textId="77777777" w:rsidR="001E53A4" w:rsidRPr="00895A55" w:rsidRDefault="001E53A4">
            <w:pPr>
              <w:pStyle w:val="a3"/>
              <w:jc w:val="both"/>
            </w:pPr>
            <w:r w:rsidRPr="00895A55">
              <w:t>Продавец обязан:</w:t>
            </w:r>
          </w:p>
        </w:tc>
      </w:tr>
      <w:tr w:rsidR="001E53A4" w14:paraId="237DD669" w14:textId="77777777">
        <w:trPr>
          <w:tblCellSpacing w:w="15" w:type="dxa"/>
        </w:trPr>
        <w:tc>
          <w:tcPr>
            <w:tcW w:w="0" w:type="auto"/>
            <w:hideMark/>
          </w:tcPr>
          <w:p w14:paraId="1AC7331E" w14:textId="77777777" w:rsidR="001E53A4" w:rsidRPr="00895A55" w:rsidRDefault="001E53A4">
            <w:pPr>
              <w:pStyle w:val="a3"/>
            </w:pPr>
            <w:r w:rsidRPr="00895A55">
              <w:t>2.1.1.</w:t>
            </w:r>
          </w:p>
        </w:tc>
        <w:tc>
          <w:tcPr>
            <w:tcW w:w="0" w:type="auto"/>
            <w:hideMark/>
          </w:tcPr>
          <w:p w14:paraId="6700C476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1E53A4" w14:paraId="337DC8AF" w14:textId="77777777">
        <w:trPr>
          <w:tblCellSpacing w:w="15" w:type="dxa"/>
        </w:trPr>
        <w:tc>
          <w:tcPr>
            <w:tcW w:w="0" w:type="auto"/>
            <w:hideMark/>
          </w:tcPr>
          <w:p w14:paraId="2D973112" w14:textId="77777777" w:rsidR="001E53A4" w:rsidRPr="00895A55" w:rsidRDefault="001E53A4">
            <w:pPr>
              <w:pStyle w:val="a3"/>
            </w:pPr>
            <w:r w:rsidRPr="00895A55">
              <w:t>2.1.2.</w:t>
            </w:r>
          </w:p>
        </w:tc>
        <w:tc>
          <w:tcPr>
            <w:tcW w:w="0" w:type="auto"/>
            <w:hideMark/>
          </w:tcPr>
          <w:p w14:paraId="1C42387D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1E53A4" w14:paraId="7B43FAF9" w14:textId="77777777">
        <w:trPr>
          <w:tblCellSpacing w:w="15" w:type="dxa"/>
        </w:trPr>
        <w:tc>
          <w:tcPr>
            <w:tcW w:w="0" w:type="auto"/>
            <w:hideMark/>
          </w:tcPr>
          <w:p w14:paraId="7B88C108" w14:textId="77777777" w:rsidR="001E53A4" w:rsidRPr="00895A55" w:rsidRDefault="001E53A4">
            <w:pPr>
              <w:pStyle w:val="a3"/>
            </w:pPr>
            <w:r w:rsidRPr="00895A55">
              <w:t>2.2.</w:t>
            </w:r>
          </w:p>
        </w:tc>
        <w:tc>
          <w:tcPr>
            <w:tcW w:w="0" w:type="auto"/>
            <w:hideMark/>
          </w:tcPr>
          <w:p w14:paraId="4862397B" w14:textId="77777777" w:rsidR="001E53A4" w:rsidRPr="00895A55" w:rsidRDefault="001E53A4">
            <w:pPr>
              <w:pStyle w:val="a3"/>
            </w:pPr>
            <w:r w:rsidRPr="00895A55">
              <w:t>Покупатель обязан:</w:t>
            </w:r>
          </w:p>
        </w:tc>
      </w:tr>
      <w:tr w:rsidR="001E53A4" w14:paraId="29E13866" w14:textId="77777777">
        <w:trPr>
          <w:tblCellSpacing w:w="15" w:type="dxa"/>
        </w:trPr>
        <w:tc>
          <w:tcPr>
            <w:tcW w:w="0" w:type="auto"/>
            <w:hideMark/>
          </w:tcPr>
          <w:p w14:paraId="7A0013BF" w14:textId="77777777" w:rsidR="001E53A4" w:rsidRPr="00895A55" w:rsidRDefault="001E53A4">
            <w:pPr>
              <w:pStyle w:val="a3"/>
            </w:pPr>
            <w:r w:rsidRPr="00895A55">
              <w:t>2.2.1.</w:t>
            </w:r>
          </w:p>
        </w:tc>
        <w:tc>
          <w:tcPr>
            <w:tcW w:w="0" w:type="auto"/>
            <w:hideMark/>
          </w:tcPr>
          <w:p w14:paraId="700278CD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1E53A4" w14:paraId="0AE2DF2D" w14:textId="77777777">
        <w:trPr>
          <w:tblCellSpacing w:w="15" w:type="dxa"/>
        </w:trPr>
        <w:tc>
          <w:tcPr>
            <w:tcW w:w="0" w:type="auto"/>
            <w:hideMark/>
          </w:tcPr>
          <w:p w14:paraId="403D787F" w14:textId="77777777" w:rsidR="001E53A4" w:rsidRPr="00895A55" w:rsidRDefault="001E53A4">
            <w:pPr>
              <w:pStyle w:val="a3"/>
            </w:pPr>
            <w:r w:rsidRPr="00895A55">
              <w:t>2.2.2.</w:t>
            </w:r>
          </w:p>
        </w:tc>
        <w:tc>
          <w:tcPr>
            <w:tcW w:w="0" w:type="auto"/>
            <w:hideMark/>
          </w:tcPr>
          <w:p w14:paraId="11447901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3C988396" w14:textId="77777777" w:rsidR="001E53A4" w:rsidRPr="00052291" w:rsidRDefault="001E53A4"/>
    <w:p w14:paraId="41FCDAD9" w14:textId="77777777" w:rsidR="001E53A4" w:rsidRPr="00052291" w:rsidRDefault="001E53A4">
      <w:pPr>
        <w:pStyle w:val="3"/>
      </w:pPr>
      <w:r w:rsidRPr="00052291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55724FA7" w14:textId="77777777">
        <w:trPr>
          <w:tblCellSpacing w:w="15" w:type="dxa"/>
        </w:trPr>
        <w:tc>
          <w:tcPr>
            <w:tcW w:w="0" w:type="auto"/>
            <w:hideMark/>
          </w:tcPr>
          <w:p w14:paraId="1C648A01" w14:textId="77777777" w:rsidR="001E53A4" w:rsidRPr="00895A55" w:rsidRDefault="001E53A4">
            <w:pPr>
              <w:pStyle w:val="a3"/>
            </w:pPr>
            <w:r w:rsidRPr="00895A55">
              <w:t>3.1.</w:t>
            </w:r>
          </w:p>
        </w:tc>
        <w:tc>
          <w:tcPr>
            <w:tcW w:w="0" w:type="auto"/>
            <w:hideMark/>
          </w:tcPr>
          <w:p w14:paraId="580F13AA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Общая стоимость Имущества составляет ________ (______________) руб. __ коп. </w:t>
            </w:r>
          </w:p>
        </w:tc>
      </w:tr>
      <w:tr w:rsidR="001E53A4" w14:paraId="560EF191" w14:textId="77777777">
        <w:trPr>
          <w:tblCellSpacing w:w="15" w:type="dxa"/>
        </w:trPr>
        <w:tc>
          <w:tcPr>
            <w:tcW w:w="0" w:type="auto"/>
            <w:hideMark/>
          </w:tcPr>
          <w:p w14:paraId="1D668CEA" w14:textId="77777777" w:rsidR="001E53A4" w:rsidRPr="00895A55" w:rsidRDefault="001E53A4">
            <w:pPr>
              <w:pStyle w:val="a3"/>
            </w:pPr>
            <w:r w:rsidRPr="00895A55">
              <w:t>3.2.</w:t>
            </w:r>
          </w:p>
        </w:tc>
        <w:tc>
          <w:tcPr>
            <w:tcW w:w="0" w:type="auto"/>
            <w:hideMark/>
          </w:tcPr>
          <w:p w14:paraId="0238BF48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</w:t>
            </w:r>
            <w:r w:rsidRPr="00895A55">
              <w:lastRenderedPageBreak/>
              <w:t xml:space="preserve">засчитывается в счет оплаты Имущества. </w:t>
            </w:r>
          </w:p>
        </w:tc>
      </w:tr>
      <w:tr w:rsidR="001E53A4" w14:paraId="4E4D74E3" w14:textId="77777777">
        <w:trPr>
          <w:tblCellSpacing w:w="15" w:type="dxa"/>
        </w:trPr>
        <w:tc>
          <w:tcPr>
            <w:tcW w:w="0" w:type="auto"/>
            <w:hideMark/>
          </w:tcPr>
          <w:p w14:paraId="16561B4D" w14:textId="77777777" w:rsidR="001E53A4" w:rsidRPr="00895A55" w:rsidRDefault="001E53A4">
            <w:pPr>
              <w:pStyle w:val="a3"/>
            </w:pPr>
            <w:r w:rsidRPr="00895A55">
              <w:lastRenderedPageBreak/>
              <w:t>3.3.</w:t>
            </w:r>
          </w:p>
        </w:tc>
        <w:tc>
          <w:tcPr>
            <w:tcW w:w="0" w:type="auto"/>
            <w:hideMark/>
          </w:tcPr>
          <w:p w14:paraId="0062185E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C89FECA" w14:textId="77777777" w:rsidR="001E53A4" w:rsidRPr="00052291" w:rsidRDefault="001E53A4"/>
    <w:p w14:paraId="25003079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66622EF7" w14:textId="77777777">
        <w:trPr>
          <w:tblCellSpacing w:w="15" w:type="dxa"/>
        </w:trPr>
        <w:tc>
          <w:tcPr>
            <w:tcW w:w="0" w:type="auto"/>
            <w:hideMark/>
          </w:tcPr>
          <w:p w14:paraId="1350686D" w14:textId="77777777" w:rsidR="001E53A4" w:rsidRPr="00895A55" w:rsidRDefault="001E53A4">
            <w:pPr>
              <w:pStyle w:val="a3"/>
            </w:pPr>
            <w:r w:rsidRPr="00895A55">
              <w:t>4.1.</w:t>
            </w:r>
          </w:p>
        </w:tc>
        <w:tc>
          <w:tcPr>
            <w:tcW w:w="0" w:type="auto"/>
            <w:hideMark/>
          </w:tcPr>
          <w:p w14:paraId="0EC2E89B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1E53A4" w14:paraId="24A7CE13" w14:textId="77777777">
        <w:trPr>
          <w:tblCellSpacing w:w="15" w:type="dxa"/>
        </w:trPr>
        <w:tc>
          <w:tcPr>
            <w:tcW w:w="0" w:type="auto"/>
            <w:hideMark/>
          </w:tcPr>
          <w:p w14:paraId="5FB09D75" w14:textId="77777777" w:rsidR="001E53A4" w:rsidRPr="00895A55" w:rsidRDefault="001E53A4">
            <w:pPr>
              <w:pStyle w:val="a3"/>
            </w:pPr>
            <w:r w:rsidRPr="00895A55">
              <w:t>4.2.</w:t>
            </w:r>
          </w:p>
        </w:tc>
        <w:tc>
          <w:tcPr>
            <w:tcW w:w="0" w:type="auto"/>
            <w:hideMark/>
          </w:tcPr>
          <w:p w14:paraId="159588A5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1E53A4" w14:paraId="542A4AD1" w14:textId="77777777">
        <w:trPr>
          <w:tblCellSpacing w:w="15" w:type="dxa"/>
        </w:trPr>
        <w:tc>
          <w:tcPr>
            <w:tcW w:w="0" w:type="auto"/>
            <w:hideMark/>
          </w:tcPr>
          <w:p w14:paraId="54998837" w14:textId="77777777" w:rsidR="001E53A4" w:rsidRPr="00895A55" w:rsidRDefault="001E53A4">
            <w:pPr>
              <w:pStyle w:val="a3"/>
            </w:pPr>
            <w:r w:rsidRPr="00895A55">
              <w:t>4.3.</w:t>
            </w:r>
          </w:p>
        </w:tc>
        <w:tc>
          <w:tcPr>
            <w:tcW w:w="0" w:type="auto"/>
            <w:hideMark/>
          </w:tcPr>
          <w:p w14:paraId="210B939A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1E53A4" w14:paraId="2443408F" w14:textId="77777777">
        <w:trPr>
          <w:tblCellSpacing w:w="15" w:type="dxa"/>
        </w:trPr>
        <w:tc>
          <w:tcPr>
            <w:tcW w:w="0" w:type="auto"/>
            <w:hideMark/>
          </w:tcPr>
          <w:p w14:paraId="758525E4" w14:textId="77777777" w:rsidR="001E53A4" w:rsidRPr="00895A55" w:rsidRDefault="001E53A4">
            <w:pPr>
              <w:pStyle w:val="a3"/>
            </w:pPr>
            <w:r w:rsidRPr="00895A55">
              <w:t>4.4.</w:t>
            </w:r>
          </w:p>
        </w:tc>
        <w:tc>
          <w:tcPr>
            <w:tcW w:w="0" w:type="auto"/>
            <w:hideMark/>
          </w:tcPr>
          <w:p w14:paraId="100B803C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431081B8" w14:textId="77777777" w:rsidR="001E53A4" w:rsidRPr="00052291" w:rsidRDefault="001E53A4"/>
    <w:p w14:paraId="6B4D4C87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3CD14BB9" w14:textId="77777777">
        <w:trPr>
          <w:tblCellSpacing w:w="15" w:type="dxa"/>
        </w:trPr>
        <w:tc>
          <w:tcPr>
            <w:tcW w:w="0" w:type="auto"/>
            <w:hideMark/>
          </w:tcPr>
          <w:p w14:paraId="0F7DCB56" w14:textId="77777777" w:rsidR="001E53A4" w:rsidRPr="00895A55" w:rsidRDefault="001E53A4">
            <w:pPr>
              <w:pStyle w:val="a3"/>
            </w:pPr>
            <w:r w:rsidRPr="00895A55">
              <w:t>5.1.</w:t>
            </w:r>
          </w:p>
        </w:tc>
        <w:tc>
          <w:tcPr>
            <w:tcW w:w="0" w:type="auto"/>
            <w:hideMark/>
          </w:tcPr>
          <w:p w14:paraId="67EE521F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1E53A4" w14:paraId="733CF034" w14:textId="77777777">
        <w:trPr>
          <w:tblCellSpacing w:w="15" w:type="dxa"/>
        </w:trPr>
        <w:tc>
          <w:tcPr>
            <w:tcW w:w="0" w:type="auto"/>
            <w:hideMark/>
          </w:tcPr>
          <w:p w14:paraId="4452D797" w14:textId="77777777" w:rsidR="001E53A4" w:rsidRPr="00895A55" w:rsidRDefault="001E53A4">
            <w:pPr>
              <w:pStyle w:val="a3"/>
            </w:pPr>
            <w:r w:rsidRPr="00895A55">
              <w:t>5.2.</w:t>
            </w:r>
          </w:p>
        </w:tc>
        <w:tc>
          <w:tcPr>
            <w:tcW w:w="0" w:type="auto"/>
            <w:hideMark/>
          </w:tcPr>
          <w:p w14:paraId="39259E76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03D7E4D8" w14:textId="77777777" w:rsidR="001E53A4" w:rsidRPr="00052291" w:rsidRDefault="001E53A4"/>
    <w:p w14:paraId="0C72DFF4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1E53A4" w14:paraId="2EADB91B" w14:textId="77777777">
        <w:trPr>
          <w:tblCellSpacing w:w="15" w:type="dxa"/>
        </w:trPr>
        <w:tc>
          <w:tcPr>
            <w:tcW w:w="0" w:type="auto"/>
            <w:hideMark/>
          </w:tcPr>
          <w:p w14:paraId="2E0650EF" w14:textId="77777777" w:rsidR="001E53A4" w:rsidRPr="00895A55" w:rsidRDefault="001E53A4">
            <w:pPr>
              <w:pStyle w:val="a3"/>
            </w:pPr>
            <w:r w:rsidRPr="00895A55">
              <w:t>6.1.</w:t>
            </w:r>
          </w:p>
        </w:tc>
        <w:tc>
          <w:tcPr>
            <w:tcW w:w="0" w:type="auto"/>
            <w:hideMark/>
          </w:tcPr>
          <w:p w14:paraId="435BAAA1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Настоящий Договор вступает в силу с момента его подписания и прекращает свое действие при: </w:t>
            </w:r>
            <w:r w:rsidRPr="00895A55">
              <w:br/>
              <w:t xml:space="preserve">- надлежащем исполнении Сторонами своих обязательств; </w:t>
            </w:r>
            <w:r w:rsidRPr="00895A55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1E53A4" w14:paraId="161E1086" w14:textId="77777777">
        <w:trPr>
          <w:tblCellSpacing w:w="15" w:type="dxa"/>
        </w:trPr>
        <w:tc>
          <w:tcPr>
            <w:tcW w:w="0" w:type="auto"/>
            <w:hideMark/>
          </w:tcPr>
          <w:p w14:paraId="59A319BF" w14:textId="77777777" w:rsidR="001E53A4" w:rsidRPr="00895A55" w:rsidRDefault="001E53A4">
            <w:pPr>
              <w:pStyle w:val="a3"/>
            </w:pPr>
            <w:r w:rsidRPr="00895A55">
              <w:t>6.2.</w:t>
            </w:r>
          </w:p>
        </w:tc>
        <w:tc>
          <w:tcPr>
            <w:tcW w:w="0" w:type="auto"/>
            <w:hideMark/>
          </w:tcPr>
          <w:p w14:paraId="611FA587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1E53A4" w14:paraId="7EF665CE" w14:textId="77777777">
        <w:trPr>
          <w:tblCellSpacing w:w="15" w:type="dxa"/>
        </w:trPr>
        <w:tc>
          <w:tcPr>
            <w:tcW w:w="0" w:type="auto"/>
            <w:hideMark/>
          </w:tcPr>
          <w:p w14:paraId="1A6CAE69" w14:textId="77777777" w:rsidR="001E53A4" w:rsidRPr="00895A55" w:rsidRDefault="001E53A4">
            <w:pPr>
              <w:pStyle w:val="a3"/>
            </w:pPr>
            <w:r w:rsidRPr="00895A55">
              <w:t>6.3.</w:t>
            </w:r>
          </w:p>
        </w:tc>
        <w:tc>
          <w:tcPr>
            <w:tcW w:w="0" w:type="auto"/>
            <w:hideMark/>
          </w:tcPr>
          <w:p w14:paraId="566BC1CB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1E53A4" w14:paraId="2578B11F" w14:textId="77777777">
        <w:trPr>
          <w:tblCellSpacing w:w="15" w:type="dxa"/>
        </w:trPr>
        <w:tc>
          <w:tcPr>
            <w:tcW w:w="0" w:type="auto"/>
            <w:hideMark/>
          </w:tcPr>
          <w:p w14:paraId="4DAC809A" w14:textId="77777777" w:rsidR="001E53A4" w:rsidRPr="00895A55" w:rsidRDefault="001E53A4">
            <w:pPr>
              <w:pStyle w:val="a3"/>
            </w:pPr>
            <w:r w:rsidRPr="00895A55">
              <w:t>6.4.</w:t>
            </w:r>
          </w:p>
        </w:tc>
        <w:tc>
          <w:tcPr>
            <w:tcW w:w="0" w:type="auto"/>
            <w:hideMark/>
          </w:tcPr>
          <w:p w14:paraId="6DCE7C05" w14:textId="77777777" w:rsidR="001E53A4" w:rsidRPr="00895A55" w:rsidRDefault="001E53A4">
            <w:pPr>
              <w:pStyle w:val="a3"/>
              <w:jc w:val="both"/>
            </w:pPr>
            <w:r w:rsidRPr="00895A55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222FBBEB" w14:textId="77777777" w:rsidR="001E53A4" w:rsidRPr="00052291" w:rsidRDefault="001E53A4"/>
    <w:p w14:paraId="1C48EF0E" w14:textId="77777777" w:rsidR="001E53A4" w:rsidRDefault="001E53A4">
      <w:pPr>
        <w:pStyle w:val="3"/>
        <w:rPr>
          <w:lang w:val="en"/>
        </w:rPr>
      </w:pPr>
      <w:r>
        <w:rPr>
          <w:lang w:val="en"/>
        </w:rPr>
        <w:t xml:space="preserve">7.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p w14:paraId="3507A6E8" w14:textId="77777777" w:rsidR="001E53A4" w:rsidRPr="00895A55" w:rsidRDefault="001E53A4">
      <w:pPr>
        <w:pStyle w:val="a3"/>
        <w:divId w:val="1788037150"/>
        <w:rPr>
          <w:lang w:val="en"/>
        </w:rPr>
      </w:pPr>
      <w:proofErr w:type="spellStart"/>
      <w:r>
        <w:rPr>
          <w:b/>
          <w:bCs/>
          <w:lang w:val="en"/>
        </w:rPr>
        <w:t>Продавец</w:t>
      </w:r>
      <w:proofErr w:type="spellEnd"/>
    </w:p>
    <w:p w14:paraId="019ADC51" w14:textId="77777777" w:rsidR="001E53A4" w:rsidRPr="00052291" w:rsidRDefault="001E53A4">
      <w:pPr>
        <w:pStyle w:val="a3"/>
        <w:divId w:val="853497000"/>
      </w:pPr>
      <w:proofErr w:type="spellStart"/>
      <w:r w:rsidRPr="00052291">
        <w:lastRenderedPageBreak/>
        <w:t>Байгулов</w:t>
      </w:r>
      <w:proofErr w:type="spellEnd"/>
      <w:r w:rsidRPr="00052291">
        <w:t xml:space="preserve"> Павел Александрович</w:t>
      </w:r>
    </w:p>
    <w:p w14:paraId="2D02AE39" w14:textId="77777777" w:rsidR="001E53A4" w:rsidRPr="00052291" w:rsidRDefault="001E53A4">
      <w:pPr>
        <w:pStyle w:val="a3"/>
        <w:divId w:val="1233545385"/>
      </w:pPr>
      <w:r w:rsidRPr="00052291">
        <w:t>СНИЛС: 183-932-495 04</w:t>
      </w:r>
    </w:p>
    <w:p w14:paraId="5AE28D49" w14:textId="77777777" w:rsidR="001E53A4" w:rsidRPr="00052291" w:rsidRDefault="001E53A4">
      <w:pPr>
        <w:pStyle w:val="a3"/>
        <w:divId w:val="1028221739"/>
      </w:pPr>
      <w:r w:rsidRPr="00052291">
        <w:t>ИНН 701600934317</w:t>
      </w:r>
    </w:p>
    <w:p w14:paraId="405300EC" w14:textId="77777777" w:rsidR="001E53A4" w:rsidRPr="00052291" w:rsidRDefault="001E53A4">
      <w:pPr>
        <w:pStyle w:val="a3"/>
        <w:divId w:val="1847360869"/>
      </w:pPr>
      <w:r w:rsidRPr="00052291">
        <w:t>регистрация по месту жительства: 634509, Томская область, Томский р-н, п. Зональная Станция, ул. Королёва, д. 12, кв. 20</w:t>
      </w:r>
    </w:p>
    <w:p w14:paraId="4B574655" w14:textId="77777777" w:rsidR="001E53A4" w:rsidRPr="00052291" w:rsidRDefault="001E53A4">
      <w:pPr>
        <w:pStyle w:val="a3"/>
        <w:divId w:val="1196692617"/>
      </w:pPr>
      <w:r w:rsidRPr="00052291">
        <w:t>Банковские реквизиты:</w:t>
      </w:r>
    </w:p>
    <w:p w14:paraId="6E321A98" w14:textId="77777777" w:rsidR="001E53A4" w:rsidRPr="00052291" w:rsidRDefault="001E53A4">
      <w:pPr>
        <w:pStyle w:val="a3"/>
        <w:divId w:val="1584606723"/>
      </w:pPr>
      <w:r w:rsidRPr="00052291">
        <w:t xml:space="preserve">Получатель: </w:t>
      </w:r>
      <w:proofErr w:type="spellStart"/>
      <w:r w:rsidRPr="00052291">
        <w:t>Байгулов</w:t>
      </w:r>
      <w:proofErr w:type="spellEnd"/>
      <w:r w:rsidRPr="00052291">
        <w:t xml:space="preserve"> Павел Александрович</w:t>
      </w:r>
    </w:p>
    <w:p w14:paraId="133332C1" w14:textId="4B209C27" w:rsidR="001E53A4" w:rsidRPr="00052291" w:rsidRDefault="001E53A4">
      <w:pPr>
        <w:pStyle w:val="a3"/>
        <w:divId w:val="1035733262"/>
      </w:pPr>
      <w:r w:rsidRPr="00052291">
        <w:t xml:space="preserve">ИНН 701600934317, </w:t>
      </w:r>
    </w:p>
    <w:p w14:paraId="2E2EE191" w14:textId="77777777" w:rsidR="001E53A4" w:rsidRPr="00052291" w:rsidRDefault="001E53A4">
      <w:pPr>
        <w:pStyle w:val="a3"/>
        <w:divId w:val="1716076925"/>
      </w:pPr>
      <w:r w:rsidRPr="00052291">
        <w:t>р/с 40817810050223217742 в ФИЛИАЛ "ЦЕНТРАЛЬНЫЙ" ПАО "СОВКОМБАНК" (БЕРДСК),</w:t>
      </w:r>
    </w:p>
    <w:p w14:paraId="57904E24" w14:textId="77777777" w:rsidR="001E53A4" w:rsidRPr="00052291" w:rsidRDefault="001E53A4">
      <w:pPr>
        <w:pStyle w:val="a3"/>
        <w:divId w:val="1676615894"/>
      </w:pPr>
      <w:r w:rsidRPr="00052291">
        <w:t>к/с 30101810150040000763, БИК 045004763</w:t>
      </w:r>
    </w:p>
    <w:p w14:paraId="5612AC72" w14:textId="77777777" w:rsidR="001E53A4" w:rsidRPr="00052291" w:rsidRDefault="001E53A4"/>
    <w:p w14:paraId="256E6470" w14:textId="77777777" w:rsidR="001E53A4" w:rsidRPr="00052291" w:rsidRDefault="001E53A4">
      <w:pPr>
        <w:pStyle w:val="a3"/>
        <w:divId w:val="986932716"/>
      </w:pPr>
      <w:r w:rsidRPr="00052291">
        <w:t>Финансовый управляющий Байгулов Павел Александрович</w:t>
      </w:r>
    </w:p>
    <w:p w14:paraId="170FDA0E" w14:textId="77777777" w:rsidR="001E53A4" w:rsidRPr="00052291" w:rsidRDefault="001E53A4"/>
    <w:p w14:paraId="562D1BDC" w14:textId="77777777" w:rsidR="001E53A4" w:rsidRPr="00895A55" w:rsidRDefault="001E53A4">
      <w:pPr>
        <w:pStyle w:val="a3"/>
        <w:divId w:val="1110709509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Теклёв А. Р.</w:t>
      </w:r>
    </w:p>
    <w:p w14:paraId="1B92996C" w14:textId="77777777" w:rsidR="001E53A4" w:rsidRDefault="001E53A4">
      <w:pPr>
        <w:spacing w:after="240"/>
        <w:rPr>
          <w:lang w:val="en"/>
        </w:rPr>
      </w:pPr>
    </w:p>
    <w:p w14:paraId="6214772F" w14:textId="77777777" w:rsidR="001E53A4" w:rsidRPr="00895A55" w:rsidRDefault="001E53A4">
      <w:pPr>
        <w:pStyle w:val="a3"/>
        <w:divId w:val="1693993914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1E53A4" w:rsidRPr="00895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55"/>
    <w:rsid w:val="00052291"/>
    <w:rsid w:val="001E53A4"/>
    <w:rsid w:val="0089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50389"/>
  <w15:chartTrackingRefBased/>
  <w15:docId w15:val="{85FDD8CB-E014-491C-999D-BB1474DF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9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2026-09-18T05:39:00Z</dcterms:created>
  <dcterms:modified xsi:type="dcterms:W3CDTF">2026-09-18T05:39:00Z</dcterms:modified>
</cp:coreProperties>
</file>