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B246C" w:rsidP="00DA7435">
      <w:pPr>
        <w:pStyle w:val="a4"/>
      </w:pPr>
      <w:r w:rsidRPr="00FB246C">
        <w:rPr>
          <w:sz w:val="24"/>
          <w:szCs w:val="24"/>
        </w:rPr>
        <w:t xml:space="preserve">Финансовый управляющий </w:t>
      </w:r>
      <w:proofErr w:type="spellStart"/>
      <w:r w:rsidRPr="00FB246C">
        <w:rPr>
          <w:sz w:val="24"/>
          <w:szCs w:val="24"/>
        </w:rPr>
        <w:t>Ладыгина</w:t>
      </w:r>
      <w:proofErr w:type="spellEnd"/>
      <w:r w:rsidRPr="00FB246C">
        <w:rPr>
          <w:sz w:val="24"/>
          <w:szCs w:val="24"/>
        </w:rPr>
        <w:t xml:space="preserve"> Владимира Дмитриевича (25.03.1961 г.р., ИНН 430600002218, СНИЛС 068-164-435 78, место жительства: Кировская область, </w:t>
      </w:r>
      <w:proofErr w:type="spellStart"/>
      <w:r w:rsidRPr="00FB246C">
        <w:rPr>
          <w:sz w:val="24"/>
          <w:szCs w:val="24"/>
        </w:rPr>
        <w:t>г.Киров</w:t>
      </w:r>
      <w:proofErr w:type="spellEnd"/>
      <w:r w:rsidRPr="00FB246C">
        <w:rPr>
          <w:sz w:val="24"/>
          <w:szCs w:val="24"/>
        </w:rPr>
        <w:t xml:space="preserve">, ул. Потребкооперации, д. 8А, кв. 4) </w:t>
      </w:r>
      <w:proofErr w:type="spellStart"/>
      <w:r w:rsidRPr="00FB246C">
        <w:rPr>
          <w:sz w:val="24"/>
          <w:szCs w:val="24"/>
        </w:rPr>
        <w:t>Атясов</w:t>
      </w:r>
      <w:proofErr w:type="spellEnd"/>
      <w:r w:rsidRPr="00FB246C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B246C">
        <w:rPr>
          <w:sz w:val="24"/>
          <w:szCs w:val="24"/>
        </w:rPr>
        <w:t>обл</w:t>
      </w:r>
      <w:proofErr w:type="spellEnd"/>
      <w:r w:rsidRPr="00FB246C">
        <w:rPr>
          <w:sz w:val="24"/>
          <w:szCs w:val="24"/>
        </w:rPr>
        <w:t xml:space="preserve">, г Пенза, </w:t>
      </w:r>
      <w:proofErr w:type="spellStart"/>
      <w:r w:rsidRPr="00FB246C">
        <w:rPr>
          <w:sz w:val="24"/>
          <w:szCs w:val="24"/>
        </w:rPr>
        <w:t>ул</w:t>
      </w:r>
      <w:proofErr w:type="spellEnd"/>
      <w:r w:rsidRPr="00FB246C">
        <w:rPr>
          <w:sz w:val="24"/>
          <w:szCs w:val="24"/>
        </w:rPr>
        <w:t xml:space="preserve"> Володарского д.9)., действующий на основании Определения Арбитражного суда Кировской области от 05.03.2026 г. по делу №А28-148/2025</w:t>
      </w:r>
      <w:r w:rsidR="00637D0F" w:rsidRPr="00FB246C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FB246C" w:rsidRPr="00FB246C">
        <w:rPr>
          <w:sz w:val="24"/>
          <w:szCs w:val="24"/>
        </w:rPr>
        <w:t>Ладыгина</w:t>
      </w:r>
      <w:proofErr w:type="spellEnd"/>
      <w:r w:rsidR="00FB246C" w:rsidRPr="00FB246C">
        <w:rPr>
          <w:sz w:val="24"/>
          <w:szCs w:val="24"/>
        </w:rPr>
        <w:t xml:space="preserve"> Владимира </w:t>
      </w:r>
      <w:proofErr w:type="gramStart"/>
      <w:r w:rsidR="00FB246C" w:rsidRPr="00FB246C">
        <w:rPr>
          <w:sz w:val="24"/>
          <w:szCs w:val="24"/>
        </w:rPr>
        <w:t>Дмитриевича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</w:t>
      </w:r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</w:t>
      </w:r>
      <w:bookmarkStart w:id="0" w:name="_GoBack"/>
      <w:bookmarkEnd w:id="0"/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ПАО «МОСКОВСКИЙ КРЕДИТНЫЙ БАНК» г. Москва </w:t>
            </w:r>
            <w:r w:rsidR="00FB2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ЗАО «УЭТП»</w:t>
            </w:r>
            <w:r w:rsidR="00FB2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40702810102970000003 ИНН получателя: 6658372471</w:t>
            </w:r>
            <w:r w:rsidR="00FB2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Кор. счет: 30101810745250000659</w:t>
            </w:r>
            <w:r w:rsidR="00FB2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КПП получателя: 665801001 </w:t>
            </w:r>
            <w:r w:rsidR="00FB2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0D40CF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472E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B246C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5C900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FFCB5-C75D-468F-9008-B57C5640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24</cp:revision>
  <dcterms:created xsi:type="dcterms:W3CDTF">2023-10-17T13:19:00Z</dcterms:created>
  <dcterms:modified xsi:type="dcterms:W3CDTF">2026-09-29T07:26:00Z</dcterms:modified>
</cp:coreProperties>
</file>