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D7B61" w14:textId="77777777" w:rsidR="00715D08" w:rsidRPr="00715D08" w:rsidRDefault="00715D08" w:rsidP="00715D08">
      <w:pPr>
        <w:spacing w:after="0" w:line="240" w:lineRule="auto"/>
        <w:jc w:val="right"/>
        <w:rPr>
          <w:rFonts w:ascii="Times New Roman" w:hAnsi="Times New Roman"/>
          <w:b/>
          <w:color w:val="BFBFBF"/>
          <w:sz w:val="24"/>
          <w:szCs w:val="24"/>
        </w:rPr>
      </w:pPr>
      <w:r w:rsidRPr="00715D08">
        <w:rPr>
          <w:rFonts w:ascii="Times New Roman" w:hAnsi="Times New Roman"/>
          <w:b/>
          <w:color w:val="BFBFBF"/>
          <w:sz w:val="24"/>
          <w:szCs w:val="24"/>
        </w:rPr>
        <w:t>ПРОЕКТ</w:t>
      </w:r>
    </w:p>
    <w:p w14:paraId="5C0317C5" w14:textId="77777777" w:rsidR="00C27334" w:rsidRDefault="00C27334" w:rsidP="00715D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7334">
        <w:rPr>
          <w:rFonts w:ascii="Times New Roman" w:hAnsi="Times New Roman"/>
          <w:b/>
          <w:sz w:val="24"/>
          <w:szCs w:val="24"/>
        </w:rPr>
        <w:t xml:space="preserve">Договор </w:t>
      </w:r>
      <w:r w:rsidR="000E4B98">
        <w:rPr>
          <w:rFonts w:ascii="Times New Roman" w:hAnsi="Times New Roman"/>
          <w:b/>
          <w:sz w:val="24"/>
          <w:szCs w:val="24"/>
        </w:rPr>
        <w:t>купли-продажи</w:t>
      </w:r>
    </w:p>
    <w:p w14:paraId="7DB3D12E" w14:textId="77777777" w:rsidR="00C27334" w:rsidRPr="007C5AF5" w:rsidRDefault="00C27334" w:rsidP="00C2733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766CD223" w14:textId="52E1F5D4" w:rsidR="00C27334" w:rsidRPr="007C5AF5" w:rsidRDefault="00C27334" w:rsidP="00C27334">
      <w:pPr>
        <w:spacing w:after="0" w:line="240" w:lineRule="auto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г. Пенза                                                                                              </w:t>
      </w:r>
      <w:proofErr w:type="gramStart"/>
      <w:r w:rsidRPr="007C5AF5">
        <w:rPr>
          <w:rFonts w:ascii="Times New Roman" w:hAnsi="Times New Roman"/>
        </w:rPr>
        <w:t xml:space="preserve">   «</w:t>
      </w:r>
      <w:proofErr w:type="gramEnd"/>
      <w:r w:rsidRPr="007C5AF5">
        <w:rPr>
          <w:rFonts w:ascii="Times New Roman" w:hAnsi="Times New Roman"/>
        </w:rPr>
        <w:t xml:space="preserve">____» _________ </w:t>
      </w:r>
      <w:r w:rsidR="004F0FF0">
        <w:rPr>
          <w:rFonts w:ascii="Times New Roman" w:hAnsi="Times New Roman"/>
        </w:rPr>
        <w:t>202</w:t>
      </w:r>
      <w:r w:rsidR="008F01B9">
        <w:rPr>
          <w:rFonts w:ascii="Times New Roman" w:hAnsi="Times New Roman"/>
        </w:rPr>
        <w:t>6</w:t>
      </w:r>
      <w:r w:rsidRPr="007C5AF5">
        <w:rPr>
          <w:rFonts w:ascii="Times New Roman" w:hAnsi="Times New Roman"/>
        </w:rPr>
        <w:t xml:space="preserve"> г.</w:t>
      </w:r>
    </w:p>
    <w:p w14:paraId="47C66F71" w14:textId="77777777" w:rsidR="00C27334" w:rsidRPr="007C5AF5" w:rsidRDefault="00C27334" w:rsidP="00C27334">
      <w:pPr>
        <w:spacing w:after="0" w:line="240" w:lineRule="auto"/>
        <w:jc w:val="both"/>
        <w:rPr>
          <w:rFonts w:ascii="Times New Roman" w:hAnsi="Times New Roman"/>
        </w:rPr>
      </w:pPr>
    </w:p>
    <w:p w14:paraId="22AE1D17" w14:textId="06B15B90" w:rsidR="006B6A61" w:rsidRPr="005509AD" w:rsidRDefault="002E51A8" w:rsidP="00747086">
      <w:pPr>
        <w:pStyle w:val="ConsPlusNonformat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2E51A8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Организатор торгов финансовый управляющий </w:t>
      </w:r>
      <w:proofErr w:type="spellStart"/>
      <w:r w:rsidR="00452E87" w:rsidRPr="00452E87">
        <w:rPr>
          <w:rFonts w:ascii="Times New Roman" w:eastAsia="Calibri" w:hAnsi="Times New Roman" w:cs="Times New Roman"/>
          <w:sz w:val="22"/>
          <w:szCs w:val="22"/>
          <w:lang w:eastAsia="en-US"/>
        </w:rPr>
        <w:t>Расчетовой</w:t>
      </w:r>
      <w:proofErr w:type="spellEnd"/>
      <w:r w:rsidR="00452E87" w:rsidRPr="00452E87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Татьяны Александровны (дата рождения: 20.10.1969 г., место рождения: </w:t>
      </w:r>
      <w:r w:rsidR="00452E87">
        <w:rPr>
          <w:rFonts w:ascii="Times New Roman" w:eastAsia="Calibri" w:hAnsi="Times New Roman" w:cs="Times New Roman"/>
          <w:sz w:val="22"/>
          <w:szCs w:val="22"/>
          <w:lang w:eastAsia="en-US"/>
        </w:rPr>
        <w:t>с</w:t>
      </w:r>
      <w:r w:rsidR="00452E87" w:rsidRPr="00452E87">
        <w:rPr>
          <w:rFonts w:ascii="Times New Roman" w:eastAsia="Calibri" w:hAnsi="Times New Roman" w:cs="Times New Roman"/>
          <w:sz w:val="22"/>
          <w:szCs w:val="22"/>
          <w:lang w:eastAsia="en-US"/>
        </w:rPr>
        <w:t>.</w:t>
      </w:r>
      <w:r w:rsidR="00452E87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Канаевка</w:t>
      </w:r>
      <w:r w:rsidR="00452E87" w:rsidRPr="00452E87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="00452E87">
        <w:rPr>
          <w:rFonts w:ascii="Times New Roman" w:eastAsia="Calibri" w:hAnsi="Times New Roman" w:cs="Times New Roman"/>
          <w:sz w:val="22"/>
          <w:szCs w:val="22"/>
          <w:lang w:eastAsia="en-US"/>
        </w:rPr>
        <w:t>Городищенского</w:t>
      </w:r>
      <w:r w:rsidR="00452E87" w:rsidRPr="00452E87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="00452E87">
        <w:rPr>
          <w:rFonts w:ascii="Times New Roman" w:eastAsia="Calibri" w:hAnsi="Times New Roman" w:cs="Times New Roman"/>
          <w:sz w:val="22"/>
          <w:szCs w:val="22"/>
          <w:lang w:eastAsia="en-US"/>
        </w:rPr>
        <w:t>р-на</w:t>
      </w:r>
      <w:r w:rsidR="00452E87" w:rsidRPr="00452E87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="00452E87">
        <w:rPr>
          <w:rFonts w:ascii="Times New Roman" w:eastAsia="Calibri" w:hAnsi="Times New Roman" w:cs="Times New Roman"/>
          <w:sz w:val="22"/>
          <w:szCs w:val="22"/>
          <w:lang w:eastAsia="en-US"/>
        </w:rPr>
        <w:t>Пензенской</w:t>
      </w:r>
      <w:r w:rsidR="00452E87" w:rsidRPr="00452E87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="00452E87">
        <w:rPr>
          <w:rFonts w:ascii="Times New Roman" w:eastAsia="Calibri" w:hAnsi="Times New Roman" w:cs="Times New Roman"/>
          <w:sz w:val="22"/>
          <w:szCs w:val="22"/>
          <w:lang w:eastAsia="en-US"/>
        </w:rPr>
        <w:t>обл</w:t>
      </w:r>
      <w:r w:rsidR="00452E87" w:rsidRPr="00452E87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., СНИЛС 019-009-564 37, ИНН 581204474781, адрес регистрации по месту жительства: Пензенская область, с. Новые </w:t>
      </w:r>
      <w:proofErr w:type="spellStart"/>
      <w:r w:rsidR="00452E87" w:rsidRPr="00452E87">
        <w:rPr>
          <w:rFonts w:ascii="Times New Roman" w:eastAsia="Calibri" w:hAnsi="Times New Roman" w:cs="Times New Roman"/>
          <w:sz w:val="22"/>
          <w:szCs w:val="22"/>
          <w:lang w:eastAsia="en-US"/>
        </w:rPr>
        <w:t>Забалки</w:t>
      </w:r>
      <w:proofErr w:type="spellEnd"/>
      <w:r w:rsidR="00452E87" w:rsidRPr="00452E87">
        <w:rPr>
          <w:rFonts w:ascii="Times New Roman" w:eastAsia="Calibri" w:hAnsi="Times New Roman" w:cs="Times New Roman"/>
          <w:sz w:val="22"/>
          <w:szCs w:val="22"/>
          <w:lang w:eastAsia="en-US"/>
        </w:rPr>
        <w:t>, ул. Садовая, д. 10</w:t>
      </w:r>
      <w:r w:rsidR="006C6316" w:rsidRPr="006C6316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), далее- Должник, </w:t>
      </w:r>
      <w:proofErr w:type="spellStart"/>
      <w:r w:rsidR="006C6316" w:rsidRPr="006C6316">
        <w:rPr>
          <w:rFonts w:ascii="Times New Roman" w:eastAsia="Calibri" w:hAnsi="Times New Roman" w:cs="Times New Roman"/>
          <w:sz w:val="22"/>
          <w:szCs w:val="22"/>
          <w:lang w:eastAsia="en-US"/>
        </w:rPr>
        <w:t>Танькова</w:t>
      </w:r>
      <w:proofErr w:type="spellEnd"/>
      <w:r w:rsidR="006C6316" w:rsidRPr="006C6316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Анна Александровна (ИНН 583609147507, СНИЛС 123-042-202-82, адрес для направления корреспонденции финансовому управляющему: 440066, Пензенская область, г. Пенза, Рахманинова, 1) член Ассоциации «Саморегулируемая организация арбитражных управляющих «Лига» (ОГРН 1045803007326, ИНН 5836140708, адрес: 440026, Пензенская область, г. Пенза, Володарского, 9, тел. +79273887830, эл. адрес a.tankova@list.ru, действующая на основании Решения </w:t>
      </w:r>
      <w:r w:rsidR="00452E87" w:rsidRPr="00452E87">
        <w:rPr>
          <w:rFonts w:ascii="Times New Roman" w:eastAsia="Calibri" w:hAnsi="Times New Roman" w:cs="Times New Roman"/>
          <w:sz w:val="22"/>
          <w:szCs w:val="22"/>
          <w:lang w:eastAsia="en-US"/>
        </w:rPr>
        <w:t>Арбитражного суда Пензенской области от 30.04.2026 г. по делу № А49-2994/2026</w:t>
      </w:r>
      <w:r w:rsidR="006C6316" w:rsidRPr="006C6316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Pr="002E51A8">
        <w:rPr>
          <w:rFonts w:ascii="Times New Roman" w:eastAsia="Calibri" w:hAnsi="Times New Roman" w:cs="Times New Roman"/>
          <w:sz w:val="22"/>
          <w:szCs w:val="22"/>
          <w:lang w:eastAsia="en-US"/>
        </w:rPr>
        <w:t>(процедура реализации имущества гражданин</w:t>
      </w:r>
      <w:r w:rsidR="00BE713D" w:rsidRPr="00BE713D">
        <w:rPr>
          <w:rFonts w:ascii="Times New Roman" w:eastAsia="Calibri" w:hAnsi="Times New Roman" w:cs="Times New Roman"/>
          <w:sz w:val="22"/>
          <w:szCs w:val="22"/>
          <w:lang w:eastAsia="en-US"/>
        </w:rPr>
        <w:t>)</w:t>
      </w:r>
      <w:r w:rsidR="00D75847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, </w:t>
      </w:r>
      <w:r w:rsidR="003C5753" w:rsidRPr="003C5753">
        <w:rPr>
          <w:rFonts w:ascii="Times New Roman" w:eastAsia="Calibri" w:hAnsi="Times New Roman" w:cs="Times New Roman"/>
          <w:sz w:val="22"/>
          <w:szCs w:val="22"/>
          <w:lang w:eastAsia="en-US"/>
        </w:rPr>
        <w:t>именуемый в дальнейшем "Финансовый управляющий" с одной стороны</w:t>
      </w:r>
      <w:r w:rsidR="00C27334" w:rsidRPr="005509AD">
        <w:rPr>
          <w:rFonts w:ascii="Times New Roman" w:eastAsia="Calibri" w:hAnsi="Times New Roman" w:cs="Times New Roman"/>
          <w:sz w:val="22"/>
          <w:szCs w:val="22"/>
          <w:lang w:eastAsia="en-US"/>
        </w:rPr>
        <w:t>,</w:t>
      </w:r>
    </w:p>
    <w:p w14:paraId="0C9EC96F" w14:textId="77777777" w:rsidR="00C27334" w:rsidRPr="007C5AF5" w:rsidRDefault="00C27334" w:rsidP="00C27334">
      <w:pPr>
        <w:spacing w:after="0" w:line="240" w:lineRule="auto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 и</w:t>
      </w:r>
      <w:r w:rsidR="006B6A61">
        <w:rPr>
          <w:rFonts w:ascii="Times New Roman" w:hAnsi="Times New Roman"/>
        </w:rPr>
        <w:tab/>
        <w:t>______________________________________________________________________________</w:t>
      </w:r>
      <w:r w:rsidRPr="007C5AF5">
        <w:rPr>
          <w:rFonts w:ascii="Times New Roman" w:hAnsi="Times New Roman"/>
        </w:rPr>
        <w:t>, именуем</w:t>
      </w:r>
      <w:r w:rsidR="006B6A61">
        <w:rPr>
          <w:rFonts w:ascii="Times New Roman" w:hAnsi="Times New Roman"/>
        </w:rPr>
        <w:t>ый</w:t>
      </w:r>
      <w:r w:rsidRPr="007C5AF5">
        <w:rPr>
          <w:rFonts w:ascii="Times New Roman" w:hAnsi="Times New Roman"/>
        </w:rPr>
        <w:t xml:space="preserve"> в дальнейшем «</w:t>
      </w:r>
      <w:r w:rsidR="0071264B" w:rsidRPr="007C5AF5">
        <w:rPr>
          <w:rFonts w:ascii="Times New Roman" w:hAnsi="Times New Roman"/>
        </w:rPr>
        <w:t>Покупатель</w:t>
      </w:r>
      <w:r w:rsidRPr="007C5AF5">
        <w:rPr>
          <w:rFonts w:ascii="Times New Roman" w:hAnsi="Times New Roman"/>
        </w:rPr>
        <w:t>», с другой стороны, руководствуясь Гражданским Кодексом РФ, Федеральным Законом № 127-ФЗ от 26.10.2002 «О несостоятельности (банкротстве)»</w:t>
      </w:r>
      <w:r w:rsidR="00837870">
        <w:rPr>
          <w:rFonts w:ascii="Times New Roman" w:hAnsi="Times New Roman"/>
        </w:rPr>
        <w:t>,</w:t>
      </w:r>
      <w:r w:rsidRPr="007C5AF5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42A26524" w14:textId="77777777" w:rsidR="00C27334" w:rsidRPr="007C5AF5" w:rsidRDefault="00C27334" w:rsidP="0071264B">
      <w:pPr>
        <w:spacing w:after="0" w:line="240" w:lineRule="auto"/>
        <w:jc w:val="both"/>
        <w:rPr>
          <w:rFonts w:ascii="Times New Roman" w:hAnsi="Times New Roman"/>
        </w:rPr>
      </w:pPr>
    </w:p>
    <w:p w14:paraId="6B0EEA4C" w14:textId="77777777" w:rsidR="0071264B" w:rsidRPr="007C5AF5" w:rsidRDefault="0071264B" w:rsidP="0071264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C5AF5">
        <w:rPr>
          <w:rFonts w:ascii="Times New Roman" w:hAnsi="Times New Roman"/>
          <w:b/>
        </w:rPr>
        <w:t>Предмет договора</w:t>
      </w:r>
    </w:p>
    <w:p w14:paraId="363F45BE" w14:textId="77777777" w:rsidR="0071264B" w:rsidRPr="007C5AF5" w:rsidRDefault="0071264B" w:rsidP="0071264B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346365A9" w14:textId="77777777" w:rsidR="006B6A61" w:rsidRDefault="0071264B" w:rsidP="008378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1.1. Продавец обязуется передать в собственность, а Покупатель обязуется принять и оплатить следующее «Имущество»: </w:t>
      </w:r>
    </w:p>
    <w:p w14:paraId="643FE3DA" w14:textId="77777777" w:rsidR="0071264B" w:rsidRDefault="006B6A61" w:rsidP="006B6A6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</w:t>
      </w:r>
    </w:p>
    <w:p w14:paraId="02150BC6" w14:textId="77777777" w:rsidR="00B23883" w:rsidRPr="00565C01" w:rsidRDefault="00B23883" w:rsidP="00B23883">
      <w:pPr>
        <w:pStyle w:val="a3"/>
        <w:spacing w:after="0" w:line="240" w:lineRule="auto"/>
        <w:ind w:left="1140"/>
        <w:jc w:val="both"/>
        <w:rPr>
          <w:rFonts w:ascii="Times New Roman" w:hAnsi="Times New Roman"/>
        </w:rPr>
      </w:pPr>
    </w:p>
    <w:p w14:paraId="7C715BC8" w14:textId="77777777" w:rsidR="0071264B" w:rsidRPr="00565C01" w:rsidRDefault="0071264B" w:rsidP="0071264B">
      <w:pPr>
        <w:spacing w:after="0" w:line="240" w:lineRule="auto"/>
        <w:jc w:val="both"/>
        <w:rPr>
          <w:rFonts w:ascii="Times New Roman" w:hAnsi="Times New Roman"/>
        </w:rPr>
      </w:pPr>
    </w:p>
    <w:p w14:paraId="23DAF1FC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29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Стоимость Имущества и порядок его оплаты</w:t>
      </w:r>
    </w:p>
    <w:p w14:paraId="2182115D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right="29"/>
        <w:outlineLvl w:val="0"/>
        <w:rPr>
          <w:rFonts w:ascii="Times New Roman" w:hAnsi="Times New Roman"/>
          <w:b/>
          <w:bCs/>
          <w:lang w:eastAsia="ru-RU"/>
        </w:rPr>
      </w:pPr>
    </w:p>
    <w:p w14:paraId="15E0D4D6" w14:textId="77777777" w:rsidR="006055C6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2.1. Стоимость Имущества Лота №</w:t>
      </w:r>
      <w:r w:rsidR="006B6A61">
        <w:rPr>
          <w:rFonts w:ascii="Times New Roman" w:hAnsi="Times New Roman"/>
          <w:lang w:eastAsia="ru-RU"/>
        </w:rPr>
        <w:t>___</w:t>
      </w:r>
      <w:r w:rsidRPr="007C5AF5">
        <w:rPr>
          <w:rFonts w:ascii="Times New Roman" w:hAnsi="Times New Roman"/>
          <w:lang w:eastAsia="ru-RU"/>
        </w:rPr>
        <w:t>, указанного в пункте 1.1 настоящего Договора, составляет</w:t>
      </w:r>
      <w:r w:rsidR="006B6A61">
        <w:rPr>
          <w:rFonts w:ascii="Times New Roman" w:hAnsi="Times New Roman"/>
          <w:lang w:eastAsia="ru-RU"/>
        </w:rPr>
        <w:t>_____________________</w:t>
      </w:r>
      <w:r w:rsidR="006055C6">
        <w:rPr>
          <w:rFonts w:ascii="Times New Roman" w:hAnsi="Times New Roman"/>
          <w:lang w:eastAsia="ru-RU"/>
        </w:rPr>
        <w:t xml:space="preserve"> рублей </w:t>
      </w:r>
      <w:r w:rsidR="006B6A61">
        <w:rPr>
          <w:rFonts w:ascii="Times New Roman" w:hAnsi="Times New Roman"/>
          <w:lang w:eastAsia="ru-RU"/>
        </w:rPr>
        <w:t>____</w:t>
      </w:r>
      <w:r w:rsidR="006055C6">
        <w:rPr>
          <w:rFonts w:ascii="Times New Roman" w:hAnsi="Times New Roman"/>
          <w:lang w:eastAsia="ru-RU"/>
        </w:rPr>
        <w:t xml:space="preserve"> копеек, согласно протоколу </w:t>
      </w:r>
      <w:r w:rsidR="006B6A61">
        <w:rPr>
          <w:rFonts w:ascii="Times New Roman" w:hAnsi="Times New Roman"/>
          <w:lang w:eastAsia="ru-RU"/>
        </w:rPr>
        <w:t>___________ о</w:t>
      </w:r>
      <w:r w:rsidR="00765F7F">
        <w:rPr>
          <w:rFonts w:ascii="Times New Roman" w:hAnsi="Times New Roman"/>
          <w:lang w:eastAsia="ru-RU"/>
        </w:rPr>
        <w:t xml:space="preserve"> </w:t>
      </w:r>
      <w:r w:rsidR="006055C6" w:rsidRPr="006055C6">
        <w:rPr>
          <w:rFonts w:ascii="Times New Roman" w:hAnsi="Times New Roman"/>
          <w:lang w:eastAsia="ru-RU"/>
        </w:rPr>
        <w:t>результатах торгов в форме аукциона по продаже имущества</w:t>
      </w:r>
      <w:r w:rsidR="00837870">
        <w:rPr>
          <w:rFonts w:ascii="Times New Roman" w:hAnsi="Times New Roman"/>
          <w:lang w:eastAsia="ru-RU"/>
        </w:rPr>
        <w:t>.</w:t>
      </w:r>
    </w:p>
    <w:p w14:paraId="6D51C41F" w14:textId="77777777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 xml:space="preserve">2.2. В качестве задатка покупателем была внесена сумма в размере </w:t>
      </w:r>
      <w:r w:rsidR="006B6A61">
        <w:rPr>
          <w:rFonts w:ascii="Times New Roman" w:hAnsi="Times New Roman"/>
          <w:lang w:eastAsia="ru-RU"/>
        </w:rPr>
        <w:t>_________________________</w:t>
      </w:r>
      <w:r w:rsidRPr="007C5AF5">
        <w:rPr>
          <w:rFonts w:ascii="Times New Roman" w:hAnsi="Times New Roman"/>
          <w:lang w:eastAsia="ru-RU"/>
        </w:rPr>
        <w:t xml:space="preserve"> рублей </w:t>
      </w:r>
      <w:r w:rsidR="006B6A61">
        <w:rPr>
          <w:rFonts w:ascii="Times New Roman" w:hAnsi="Times New Roman"/>
          <w:lang w:eastAsia="ru-RU"/>
        </w:rPr>
        <w:t>_________</w:t>
      </w:r>
      <w:r w:rsidRPr="007C5AF5">
        <w:rPr>
          <w:rFonts w:ascii="Times New Roman" w:hAnsi="Times New Roman"/>
          <w:lang w:eastAsia="ru-RU"/>
        </w:rPr>
        <w:t xml:space="preserve"> копеек.</w:t>
      </w:r>
    </w:p>
    <w:p w14:paraId="74DDC3CF" w14:textId="77777777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Задаток, внесенный победителем торгов, засчитывается в счет оплаты по настоящему договору.</w:t>
      </w:r>
    </w:p>
    <w:p w14:paraId="7AADC16D" w14:textId="77777777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2.3. Полная оплата цены настоящего Договора производится Покупателем в течение 30 (тридцати) календарных дней со дня подписания сторонами договора купли-продажи путем перечисления Покупателем денежных средств</w:t>
      </w:r>
      <w:r w:rsidR="006055C6">
        <w:rPr>
          <w:rFonts w:ascii="Times New Roman" w:hAnsi="Times New Roman"/>
          <w:lang w:eastAsia="ru-RU"/>
        </w:rPr>
        <w:t xml:space="preserve">в </w:t>
      </w:r>
      <w:r w:rsidR="006055C6" w:rsidRPr="006055C6">
        <w:rPr>
          <w:rFonts w:ascii="Times New Roman" w:hAnsi="Times New Roman"/>
          <w:lang w:eastAsia="ru-RU"/>
        </w:rPr>
        <w:t xml:space="preserve">размере </w:t>
      </w:r>
      <w:r w:rsidR="006B6A61">
        <w:rPr>
          <w:rFonts w:ascii="Times New Roman" w:hAnsi="Times New Roman"/>
          <w:lang w:eastAsia="ru-RU"/>
        </w:rPr>
        <w:t>____________________________рублей _______</w:t>
      </w:r>
      <w:r w:rsidR="006055C6" w:rsidRPr="006055C6">
        <w:rPr>
          <w:rFonts w:ascii="Times New Roman" w:hAnsi="Times New Roman"/>
          <w:lang w:eastAsia="ru-RU"/>
        </w:rPr>
        <w:t xml:space="preserve"> копеек</w:t>
      </w:r>
      <w:r w:rsidRPr="007C5AF5">
        <w:rPr>
          <w:rFonts w:ascii="Times New Roman" w:hAnsi="Times New Roman"/>
          <w:lang w:eastAsia="ru-RU"/>
        </w:rPr>
        <w:t>,  на расчетный счет Продавца.</w:t>
      </w:r>
    </w:p>
    <w:p w14:paraId="76E25BB8" w14:textId="644F9206" w:rsidR="00FB27CB" w:rsidRPr="00FB27CB" w:rsidRDefault="006055C6" w:rsidP="005509AD">
      <w:pPr>
        <w:pStyle w:val="aa"/>
        <w:spacing w:before="0" w:after="0"/>
        <w:ind w:firstLine="709"/>
        <w:jc w:val="both"/>
        <w:textAlignment w:val="baseline"/>
        <w:rPr>
          <w:lang w:eastAsia="ru-RU"/>
        </w:rPr>
      </w:pPr>
      <w:r>
        <w:rPr>
          <w:lang w:eastAsia="ru-RU"/>
        </w:rPr>
        <w:t xml:space="preserve">2.4. </w:t>
      </w:r>
      <w:r w:rsidR="00FB27CB" w:rsidRPr="005D556F">
        <w:rPr>
          <w:rFonts w:eastAsia="Calibri"/>
          <w:sz w:val="22"/>
          <w:szCs w:val="22"/>
          <w:lang w:eastAsia="ru-RU"/>
        </w:rPr>
        <w:t xml:space="preserve">Обязательства Покупателя по уплате считаются исполненными надлежащим образом в момент поступления денежных средств в полном объеме на расчетный счет </w:t>
      </w:r>
      <w:r w:rsidR="005D556F" w:rsidRPr="005D556F">
        <w:rPr>
          <w:rFonts w:eastAsia="Calibri"/>
          <w:sz w:val="22"/>
          <w:szCs w:val="22"/>
          <w:lang w:eastAsia="ru-RU"/>
        </w:rPr>
        <w:t>Получатель</w:t>
      </w:r>
      <w:r w:rsidR="005D556F" w:rsidRPr="005D556F">
        <w:rPr>
          <w:rFonts w:eastAsia="Calibri"/>
          <w:sz w:val="22"/>
          <w:lang w:eastAsia="ru-RU"/>
        </w:rPr>
        <w:t>:</w:t>
      </w:r>
      <w:r w:rsidR="004F0FF0">
        <w:rPr>
          <w:rFonts w:eastAsia="Calibri"/>
          <w:sz w:val="22"/>
          <w:lang w:eastAsia="ru-RU"/>
        </w:rPr>
        <w:t xml:space="preserve"> </w:t>
      </w:r>
      <w:proofErr w:type="spellStart"/>
      <w:r w:rsidR="00452E87">
        <w:rPr>
          <w:rFonts w:eastAsia="Calibri"/>
          <w:b/>
          <w:bCs/>
          <w:sz w:val="22"/>
          <w:lang w:eastAsia="ru-RU"/>
        </w:rPr>
        <w:t>Расчетова</w:t>
      </w:r>
      <w:proofErr w:type="spellEnd"/>
      <w:r w:rsidR="002E51A8">
        <w:rPr>
          <w:rFonts w:eastAsia="Calibri"/>
          <w:b/>
          <w:bCs/>
          <w:sz w:val="22"/>
          <w:lang w:eastAsia="ru-RU"/>
        </w:rPr>
        <w:t xml:space="preserve"> </w:t>
      </w:r>
      <w:r w:rsidR="00452E87">
        <w:rPr>
          <w:rFonts w:eastAsia="Calibri"/>
          <w:b/>
          <w:bCs/>
          <w:sz w:val="22"/>
          <w:lang w:eastAsia="ru-RU"/>
        </w:rPr>
        <w:t>Т</w:t>
      </w:r>
      <w:r w:rsidR="002E51A8">
        <w:rPr>
          <w:rFonts w:eastAsia="Calibri"/>
          <w:b/>
          <w:bCs/>
          <w:sz w:val="22"/>
          <w:lang w:eastAsia="ru-RU"/>
        </w:rPr>
        <w:t>.</w:t>
      </w:r>
      <w:r w:rsidR="00452E87">
        <w:rPr>
          <w:rFonts w:eastAsia="Calibri"/>
          <w:b/>
          <w:bCs/>
          <w:sz w:val="22"/>
          <w:lang w:eastAsia="ru-RU"/>
        </w:rPr>
        <w:t>А</w:t>
      </w:r>
      <w:r w:rsidR="002E51A8">
        <w:rPr>
          <w:rFonts w:eastAsia="Calibri"/>
          <w:b/>
          <w:bCs/>
          <w:sz w:val="22"/>
          <w:lang w:eastAsia="ru-RU"/>
        </w:rPr>
        <w:t>.</w:t>
      </w:r>
      <w:r w:rsidR="00C2682C" w:rsidRPr="00C2682C">
        <w:rPr>
          <w:rFonts w:eastAsia="Calibri"/>
          <w:sz w:val="22"/>
          <w:lang w:eastAsia="ru-RU"/>
        </w:rPr>
        <w:t xml:space="preserve"> </w:t>
      </w:r>
      <w:r w:rsidR="006C6316" w:rsidRPr="006C6316">
        <w:rPr>
          <w:rFonts w:eastAsia="Calibri"/>
          <w:sz w:val="22"/>
          <w:lang w:eastAsia="ru-RU"/>
        </w:rPr>
        <w:t>счет №</w:t>
      </w:r>
      <w:r w:rsidR="00452E87" w:rsidRPr="00452E87">
        <w:rPr>
          <w:rFonts w:eastAsia="Calibri"/>
          <w:sz w:val="22"/>
          <w:lang w:eastAsia="ru-RU"/>
        </w:rPr>
        <w:t xml:space="preserve">40817810848005398095 </w:t>
      </w:r>
      <w:r w:rsidR="006C6316" w:rsidRPr="006C6316">
        <w:rPr>
          <w:rFonts w:eastAsia="Calibri"/>
          <w:sz w:val="22"/>
          <w:lang w:eastAsia="ru-RU"/>
        </w:rPr>
        <w:t>в ПАО «Сбербанк», ИНН: 7707083893. КПП: 583402001, К/С: 30101810300000000606 Курское отделение №8596 ПАО Сбербанк, БИК:043807606</w:t>
      </w:r>
      <w:r w:rsidR="006C6316">
        <w:rPr>
          <w:rFonts w:eastAsia="Calibri"/>
          <w:sz w:val="22"/>
          <w:lang w:eastAsia="ru-RU"/>
        </w:rPr>
        <w:t>.</w:t>
      </w:r>
    </w:p>
    <w:p w14:paraId="64E59C0D" w14:textId="77777777" w:rsidR="00FB27CB" w:rsidRPr="007C5AF5" w:rsidRDefault="00FB27CB" w:rsidP="008378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2.5. Стороны договорились, что все расходы регистрации перехода права собственности и иные связанные с этим расходы возлагаются на Покупателя.</w:t>
      </w:r>
    </w:p>
    <w:p w14:paraId="57A08273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right="36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43B96CEA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Обязанности сторон</w:t>
      </w:r>
    </w:p>
    <w:p w14:paraId="3B941F81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bCs/>
          <w:lang w:eastAsia="ru-RU"/>
        </w:rPr>
      </w:pPr>
    </w:p>
    <w:p w14:paraId="3C89712E" w14:textId="77777777" w:rsidR="00FB27CB" w:rsidRPr="00FB27CB" w:rsidRDefault="00FB27CB" w:rsidP="00FB27CB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3.1. Покупатель обязуется: </w:t>
      </w:r>
    </w:p>
    <w:p w14:paraId="7FC7B8F7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3.1.1. Оплатить полную стоимость имущества в порядке и в срок, предусмотренный настоящим Договором.</w:t>
      </w:r>
    </w:p>
    <w:p w14:paraId="2C0FD1F8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3.1.2. Принять имущество, составляющее Лот № </w:t>
      </w:r>
      <w:r w:rsidR="006B6A61">
        <w:rPr>
          <w:rFonts w:ascii="Times New Roman" w:hAnsi="Times New Roman"/>
          <w:color w:val="000000"/>
          <w:lang w:eastAsia="ru-RU"/>
        </w:rPr>
        <w:t>_____</w:t>
      </w:r>
      <w:r w:rsidR="00587066">
        <w:rPr>
          <w:rFonts w:ascii="Times New Roman" w:hAnsi="Times New Roman"/>
          <w:color w:val="000000"/>
          <w:lang w:eastAsia="ru-RU"/>
        </w:rPr>
        <w:t>, указанное в п. 1.1</w:t>
      </w:r>
      <w:r w:rsidRPr="00FB27CB">
        <w:rPr>
          <w:rFonts w:ascii="Times New Roman" w:hAnsi="Times New Roman"/>
          <w:color w:val="000000"/>
          <w:lang w:eastAsia="ru-RU"/>
        </w:rPr>
        <w:t xml:space="preserve"> настоящего Договора, на основании Акта приема-передачи.</w:t>
      </w:r>
    </w:p>
    <w:p w14:paraId="75F6E2D8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lastRenderedPageBreak/>
        <w:t>3.2. В случае неисполнения Покупателем в полном объеме обязательств по оплате в порядке и сроки, установленные п 2.3, настоящего Договора, Продавец имеет безусловное право расторгнуть настоящий Договор в одностороннем порядке путем направления соответствующего уведомления в адрес Покупателя. При этом обязательства по настоящему Договору прекращаются с момента направления уведомления на указанный в настоящем договоре адрес, задаток Покупателю не возвращается.</w:t>
      </w:r>
    </w:p>
    <w:p w14:paraId="1B696AD0" w14:textId="77777777" w:rsidR="00FB27CB" w:rsidRPr="00FB27CB" w:rsidRDefault="00FB27CB" w:rsidP="00FB27CB">
      <w:pPr>
        <w:spacing w:after="0" w:line="240" w:lineRule="auto"/>
        <w:ind w:firstLine="720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3.3. Продавец обязуется: </w:t>
      </w:r>
    </w:p>
    <w:p w14:paraId="3633683B" w14:textId="77777777" w:rsidR="00FB27CB" w:rsidRPr="007C5AF5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3.3.1. Передать Покупателю имущество, составляющее Лот № </w:t>
      </w:r>
      <w:r w:rsidR="006B6A61">
        <w:rPr>
          <w:rFonts w:ascii="Times New Roman" w:hAnsi="Times New Roman"/>
          <w:color w:val="000000"/>
          <w:lang w:eastAsia="ru-RU"/>
        </w:rPr>
        <w:t>______</w:t>
      </w:r>
      <w:r w:rsidR="00587066">
        <w:rPr>
          <w:rFonts w:ascii="Times New Roman" w:hAnsi="Times New Roman"/>
          <w:color w:val="000000"/>
          <w:lang w:eastAsia="ru-RU"/>
        </w:rPr>
        <w:t xml:space="preserve">, </w:t>
      </w:r>
      <w:r w:rsidRPr="00FB27CB">
        <w:rPr>
          <w:rFonts w:ascii="Times New Roman" w:hAnsi="Times New Roman"/>
          <w:color w:val="000000"/>
          <w:lang w:eastAsia="ru-RU"/>
        </w:rPr>
        <w:t xml:space="preserve">указанное в п. 1.1. настоящего Договора, на основании Передаточного акта. </w:t>
      </w:r>
    </w:p>
    <w:p w14:paraId="6D3281E3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3.4. Обязанность Продавца передать Покупателю имущество, указанное в пункте 1.1 настоящего Договора, считается исполненной после фактической передачи имущества Покупателю и подписания Передаточного акта.</w:t>
      </w:r>
    </w:p>
    <w:p w14:paraId="45ADD53B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3.5. Ответственность и права сторон, не предусмотренные в настоящем Договоре, определяются в соответствии с действующим законодательством Российской Федерации.</w:t>
      </w:r>
    </w:p>
    <w:p w14:paraId="38DA0456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/>
          <w:lang w:eastAsia="ru-RU"/>
        </w:rPr>
      </w:pPr>
    </w:p>
    <w:p w14:paraId="1EE53129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22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Форс-Мажор</w:t>
      </w:r>
    </w:p>
    <w:p w14:paraId="599BA42C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right="22"/>
        <w:outlineLvl w:val="0"/>
        <w:rPr>
          <w:rFonts w:ascii="Times New Roman" w:hAnsi="Times New Roman"/>
          <w:b/>
          <w:bCs/>
          <w:lang w:eastAsia="ru-RU"/>
        </w:rPr>
      </w:pPr>
    </w:p>
    <w:p w14:paraId="42F60141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4.1. Ни одна из Сторон не несет ответственности перед другой Стороной за неисполнение обязательств по настоящему договору, обусловленное действием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729AE936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4.2. Сторона, которая не исполняет своего обязательства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договору. </w:t>
      </w:r>
    </w:p>
    <w:p w14:paraId="3BF1AB36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4.3.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 </w:t>
      </w:r>
    </w:p>
    <w:p w14:paraId="4142145A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4.4. Если обстоятельства непреодолимой силы действуют на протяжении 6 (шести) последовательных месяцев, настоящий договор, может быть, расторгнут любой из Сторон путем направления письменного уведомления другой Стороне. </w:t>
      </w:r>
    </w:p>
    <w:p w14:paraId="1F13A374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left="7" w:right="14"/>
        <w:jc w:val="both"/>
        <w:rPr>
          <w:rFonts w:ascii="Times New Roman" w:hAnsi="Times New Roman"/>
          <w:lang w:eastAsia="ru-RU"/>
        </w:rPr>
      </w:pPr>
    </w:p>
    <w:p w14:paraId="4F725C0D" w14:textId="77777777" w:rsidR="00FB27CB" w:rsidRDefault="00FB27CB" w:rsidP="00FB27C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36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7C5AF5">
        <w:rPr>
          <w:rFonts w:ascii="Times New Roman" w:hAnsi="Times New Roman"/>
          <w:b/>
          <w:bCs/>
          <w:lang w:eastAsia="ru-RU"/>
        </w:rPr>
        <w:t>Прочие условия</w:t>
      </w:r>
    </w:p>
    <w:p w14:paraId="7142406D" w14:textId="77777777" w:rsidR="00837870" w:rsidRPr="007C5AF5" w:rsidRDefault="00837870" w:rsidP="00837870">
      <w:pPr>
        <w:autoSpaceDE w:val="0"/>
        <w:autoSpaceDN w:val="0"/>
        <w:adjustRightInd w:val="0"/>
        <w:spacing w:after="0" w:line="240" w:lineRule="auto"/>
        <w:ind w:left="360" w:right="36"/>
        <w:outlineLvl w:val="0"/>
        <w:rPr>
          <w:rFonts w:ascii="Times New Roman" w:hAnsi="Times New Roman"/>
          <w:b/>
          <w:bCs/>
          <w:lang w:eastAsia="ru-RU"/>
        </w:rPr>
      </w:pPr>
    </w:p>
    <w:p w14:paraId="15AE9068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С даты принятия арбитражным судом решения о</w:t>
      </w:r>
      <w:r w:rsidR="00837870">
        <w:rPr>
          <w:rFonts w:ascii="Times New Roman" w:hAnsi="Times New Roman"/>
          <w:lang w:eastAsia="ru-RU"/>
        </w:rPr>
        <w:t xml:space="preserve"> признании должника банкротом и </w:t>
      </w:r>
      <w:r w:rsidRPr="007C5AF5">
        <w:rPr>
          <w:rFonts w:ascii="Times New Roman" w:hAnsi="Times New Roman"/>
          <w:lang w:eastAsia="ru-RU"/>
        </w:rPr>
        <w:t>об открытии конкурсного производства снимаются 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конкурсного производства. Наложение новых арестов на имущество должника и иных ограничений распоряжения имуществом должника не допускается.</w:t>
      </w:r>
    </w:p>
    <w:p w14:paraId="64E6B487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1A89B94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Все уведомления  и сообщения должны направляться  в письменной форме.</w:t>
      </w:r>
    </w:p>
    <w:p w14:paraId="3C652BE5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законодательством.</w:t>
      </w:r>
    </w:p>
    <w:p w14:paraId="1051D3B3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Все споры и разногласия по настоящему Договору разрешаются Сторонам</w:t>
      </w:r>
      <w:r w:rsidR="00837870">
        <w:rPr>
          <w:rFonts w:ascii="Times New Roman" w:hAnsi="Times New Roman"/>
          <w:lang w:eastAsia="ru-RU"/>
        </w:rPr>
        <w:t xml:space="preserve">и по взаимному согласию. При не </w:t>
      </w:r>
      <w:r w:rsidRPr="00837870">
        <w:rPr>
          <w:rFonts w:ascii="Times New Roman" w:hAnsi="Times New Roman"/>
          <w:lang w:eastAsia="ru-RU"/>
        </w:rPr>
        <w:t xml:space="preserve">достижении соглашения, спор передается на рассмотрение в Арбитражный суд </w:t>
      </w:r>
      <w:r w:rsidR="007C5AF5" w:rsidRPr="00837870">
        <w:rPr>
          <w:rFonts w:ascii="Times New Roman" w:hAnsi="Times New Roman"/>
          <w:lang w:eastAsia="ru-RU"/>
        </w:rPr>
        <w:t>Пензенской</w:t>
      </w:r>
      <w:r w:rsidRPr="00837870">
        <w:rPr>
          <w:rFonts w:ascii="Times New Roman" w:hAnsi="Times New Roman"/>
          <w:lang w:eastAsia="ru-RU"/>
        </w:rPr>
        <w:t xml:space="preserve"> области.</w:t>
      </w:r>
    </w:p>
    <w:p w14:paraId="2E33415C" w14:textId="77777777" w:rsidR="00FB27CB" w:rsidRPr="00837870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Риск случайной гибели или случайного повреждения Имущества переходит на Покупателя с  момента,  когда в соответствии  с договором  Продавец  считается исполнившим свою обязанность по его передаче.</w:t>
      </w:r>
    </w:p>
    <w:p w14:paraId="7F5F3D43" w14:textId="77777777" w:rsidR="00FB27CB" w:rsidRPr="007C5AF5" w:rsidRDefault="00FB27CB" w:rsidP="0083787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349"/>
        <w:jc w:val="both"/>
        <w:rPr>
          <w:rFonts w:ascii="Times New Roman" w:hAnsi="Times New Roman"/>
          <w:lang w:eastAsia="ru-RU"/>
        </w:rPr>
      </w:pPr>
    </w:p>
    <w:p w14:paraId="03BE2130" w14:textId="77777777" w:rsidR="00FB27CB" w:rsidRPr="00837870" w:rsidRDefault="00FB27CB" w:rsidP="008378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22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Заключительные положения</w:t>
      </w:r>
    </w:p>
    <w:p w14:paraId="300BED01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left="360" w:right="22"/>
        <w:outlineLvl w:val="0"/>
        <w:rPr>
          <w:rFonts w:ascii="Times New Roman" w:hAnsi="Times New Roman"/>
          <w:b/>
          <w:bCs/>
          <w:lang w:eastAsia="ru-RU"/>
        </w:rPr>
      </w:pPr>
    </w:p>
    <w:p w14:paraId="54900C8A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 xml:space="preserve">.1. Настоящий договор вступает в силу с момента его подписания Сторонами и действует до полного исполнения Сторонами своих обязательств по нему. </w:t>
      </w:r>
    </w:p>
    <w:p w14:paraId="353DE76B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>.2. Договор прекращает свое действие после выполнения сторонами своих обязательств по настоящему Договору.</w:t>
      </w:r>
    </w:p>
    <w:p w14:paraId="22E3D32F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lastRenderedPageBreak/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 xml:space="preserve">.3. Ни одна из Сторон не вправе передавать свои права и обязанности по настоящему Договору третьим лицам без предварительного письменного согласия другой Стороны. </w:t>
      </w:r>
    </w:p>
    <w:p w14:paraId="1929675A" w14:textId="77777777" w:rsidR="00FB27CB" w:rsidRPr="00FB27CB" w:rsidRDefault="007C5AF5" w:rsidP="00FB27CB">
      <w:pPr>
        <w:spacing w:after="0" w:line="240" w:lineRule="auto"/>
        <w:ind w:left="20" w:right="20" w:firstLine="680"/>
        <w:jc w:val="both"/>
        <w:rPr>
          <w:rFonts w:ascii="Times New Roman" w:hAnsi="Times New Roman"/>
          <w:color w:val="000000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>.4. Настоящий договор составлен и подписан в 3 (трех) экземплярах, из которых один хранится у Продавца, один – у Покупателя</w:t>
      </w:r>
    </w:p>
    <w:p w14:paraId="646EA0CA" w14:textId="77777777" w:rsidR="007C5AF5" w:rsidRDefault="007C5AF5" w:rsidP="00766F7A">
      <w:pPr>
        <w:spacing w:after="0" w:line="240" w:lineRule="auto"/>
        <w:jc w:val="center"/>
        <w:rPr>
          <w:rFonts w:ascii="Times New Roman" w:hAnsi="Times New Roman"/>
        </w:rPr>
      </w:pPr>
    </w:p>
    <w:p w14:paraId="031B4EF6" w14:textId="77777777" w:rsidR="00587066" w:rsidRPr="007C5AF5" w:rsidRDefault="00587066" w:rsidP="00766F7A">
      <w:pPr>
        <w:spacing w:after="0" w:line="240" w:lineRule="auto"/>
        <w:jc w:val="center"/>
        <w:rPr>
          <w:rFonts w:ascii="Times New Roman" w:hAnsi="Times New Roman"/>
        </w:rPr>
      </w:pPr>
    </w:p>
    <w:p w14:paraId="49B0E438" w14:textId="77777777" w:rsidR="00766F7A" w:rsidRDefault="00C27334" w:rsidP="007C5AF5">
      <w:pPr>
        <w:spacing w:after="0" w:line="240" w:lineRule="auto"/>
        <w:jc w:val="center"/>
        <w:rPr>
          <w:rFonts w:ascii="Times New Roman" w:hAnsi="Times New Roman"/>
          <w:b/>
        </w:rPr>
      </w:pPr>
      <w:r w:rsidRPr="007C5AF5">
        <w:rPr>
          <w:rFonts w:ascii="Times New Roman" w:hAnsi="Times New Roman"/>
          <w:b/>
        </w:rPr>
        <w:t>5. Адреса и банковские реквизиты сторон.</w:t>
      </w:r>
    </w:p>
    <w:p w14:paraId="223022AC" w14:textId="77777777" w:rsidR="007C5AF5" w:rsidRPr="007C5AF5" w:rsidRDefault="007C5AF5" w:rsidP="007C5AF5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9098" w:type="dxa"/>
        <w:tblLook w:val="00A0" w:firstRow="1" w:lastRow="0" w:firstColumn="1" w:lastColumn="0" w:noHBand="0" w:noVBand="0"/>
      </w:tblPr>
      <w:tblGrid>
        <w:gridCol w:w="4836"/>
        <w:gridCol w:w="4262"/>
      </w:tblGrid>
      <w:tr w:rsidR="00766F7A" w:rsidRPr="00765F7F" w14:paraId="4B04D910" w14:textId="77777777" w:rsidTr="00142B61">
        <w:trPr>
          <w:trHeight w:val="7001"/>
        </w:trPr>
        <w:tc>
          <w:tcPr>
            <w:tcW w:w="4836" w:type="dxa"/>
          </w:tcPr>
          <w:p w14:paraId="2BAEE14D" w14:textId="77777777" w:rsidR="00766F7A" w:rsidRPr="007C5AF5" w:rsidRDefault="007C5AF5" w:rsidP="007C5AF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  <w:r w:rsidR="00766F7A" w:rsidRPr="007C5AF5">
              <w:rPr>
                <w:rFonts w:ascii="Times New Roman" w:hAnsi="Times New Roman"/>
                <w:b/>
              </w:rPr>
              <w:t>:</w:t>
            </w:r>
          </w:p>
          <w:p w14:paraId="6F05FF04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415378F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D015392" w14:textId="77777777" w:rsidR="000B22C9" w:rsidRPr="000B22C9" w:rsidRDefault="000B22C9" w:rsidP="000B22C9">
            <w:pPr>
              <w:pStyle w:val="a8"/>
              <w:snapToGrid w:val="0"/>
              <w:jc w:val="left"/>
              <w:rPr>
                <w:b/>
                <w:sz w:val="22"/>
                <w:szCs w:val="22"/>
              </w:rPr>
            </w:pPr>
            <w:r w:rsidRPr="000B22C9">
              <w:rPr>
                <w:b/>
                <w:sz w:val="22"/>
                <w:szCs w:val="22"/>
              </w:rPr>
              <w:t>Финансовый управляющий</w:t>
            </w:r>
          </w:p>
          <w:p w14:paraId="46EFF416" w14:textId="77777777" w:rsidR="000B22C9" w:rsidRPr="00765F7F" w:rsidRDefault="00765F7F" w:rsidP="000B22C9">
            <w:pPr>
              <w:jc w:val="both"/>
              <w:rPr>
                <w:rFonts w:ascii="Times New Roman" w:hAnsi="Times New Roman"/>
                <w:bCs/>
              </w:rPr>
            </w:pPr>
            <w:proofErr w:type="spellStart"/>
            <w:r w:rsidRPr="00765F7F">
              <w:rPr>
                <w:rFonts w:ascii="Times New Roman" w:hAnsi="Times New Roman"/>
                <w:b/>
                <w:bCs/>
              </w:rPr>
              <w:t>Танькова</w:t>
            </w:r>
            <w:proofErr w:type="spellEnd"/>
            <w:r w:rsidRPr="00765F7F">
              <w:rPr>
                <w:rFonts w:ascii="Times New Roman" w:hAnsi="Times New Roman"/>
                <w:b/>
                <w:bCs/>
              </w:rPr>
              <w:t xml:space="preserve"> А.А.</w:t>
            </w:r>
          </w:p>
          <w:p w14:paraId="7E73C6FB" w14:textId="17B71983" w:rsidR="00D75847" w:rsidRPr="006C6316" w:rsidRDefault="005D556F" w:rsidP="00B23883">
            <w:pPr>
              <w:spacing w:after="0" w:line="240" w:lineRule="auto"/>
              <w:rPr>
                <w:rFonts w:ascii="Times New Roman" w:eastAsia="MS Mincho" w:hAnsi="Times New Roman"/>
                <w:color w:val="000000"/>
                <w:lang w:eastAsia="ja-JP"/>
              </w:rPr>
            </w:pPr>
            <w:r w:rsidRPr="006C6316">
              <w:rPr>
                <w:rFonts w:ascii="Times New Roman" w:hAnsi="Times New Roman"/>
                <w:color w:val="000000"/>
              </w:rPr>
              <w:t>Получатель</w:t>
            </w:r>
            <w:r w:rsidRPr="006C6316">
              <w:rPr>
                <w:rStyle w:val="FontStyle11"/>
                <w:rFonts w:ascii="Times New Roman" w:hAnsi="Times New Roman" w:cs="Times New Roman"/>
                <w:color w:val="000000"/>
                <w:sz w:val="22"/>
                <w:szCs w:val="22"/>
              </w:rPr>
              <w:t>:</w:t>
            </w:r>
            <w:r w:rsidR="00854BB1" w:rsidRPr="006C6316">
              <w:rPr>
                <w:rFonts w:ascii="Times New Roman" w:hAnsi="Times New Roman"/>
              </w:rPr>
              <w:t xml:space="preserve"> </w:t>
            </w:r>
            <w:proofErr w:type="spellStart"/>
            <w:r w:rsidR="00452E87">
              <w:rPr>
                <w:rFonts w:ascii="Times New Roman" w:eastAsia="MS Mincho" w:hAnsi="Times New Roman"/>
                <w:b/>
                <w:bCs/>
                <w:color w:val="000000"/>
                <w:lang w:eastAsia="ja-JP"/>
              </w:rPr>
              <w:t>Расчетова</w:t>
            </w:r>
            <w:proofErr w:type="spellEnd"/>
            <w:r w:rsidR="002E51A8" w:rsidRPr="006C6316">
              <w:rPr>
                <w:rFonts w:ascii="Times New Roman" w:eastAsia="MS Mincho" w:hAnsi="Times New Roman"/>
                <w:b/>
                <w:bCs/>
                <w:color w:val="000000"/>
                <w:lang w:eastAsia="ja-JP"/>
              </w:rPr>
              <w:t xml:space="preserve"> </w:t>
            </w:r>
            <w:r w:rsidR="00452E87">
              <w:rPr>
                <w:rFonts w:ascii="Times New Roman" w:eastAsia="MS Mincho" w:hAnsi="Times New Roman"/>
                <w:b/>
                <w:bCs/>
                <w:color w:val="000000"/>
                <w:lang w:eastAsia="ja-JP"/>
              </w:rPr>
              <w:t>Т</w:t>
            </w:r>
            <w:r w:rsidR="002E51A8" w:rsidRPr="006C6316">
              <w:rPr>
                <w:rFonts w:ascii="Times New Roman" w:eastAsia="MS Mincho" w:hAnsi="Times New Roman"/>
                <w:b/>
                <w:bCs/>
                <w:color w:val="000000"/>
                <w:lang w:eastAsia="ja-JP"/>
              </w:rPr>
              <w:t>.</w:t>
            </w:r>
            <w:r w:rsidR="00452E87">
              <w:rPr>
                <w:rFonts w:ascii="Times New Roman" w:eastAsia="MS Mincho" w:hAnsi="Times New Roman"/>
                <w:b/>
                <w:bCs/>
                <w:color w:val="000000"/>
                <w:lang w:eastAsia="ja-JP"/>
              </w:rPr>
              <w:t>А</w:t>
            </w:r>
            <w:r w:rsidR="002E51A8" w:rsidRPr="006C6316">
              <w:rPr>
                <w:rFonts w:ascii="Times New Roman" w:eastAsia="MS Mincho" w:hAnsi="Times New Roman"/>
                <w:b/>
                <w:bCs/>
                <w:color w:val="000000"/>
                <w:lang w:eastAsia="ja-JP"/>
              </w:rPr>
              <w:t>.</w:t>
            </w:r>
          </w:p>
          <w:p w14:paraId="7B378E43" w14:textId="674E5FA2" w:rsidR="0071264B" w:rsidRPr="006C6316" w:rsidRDefault="002D6C58" w:rsidP="00B23883">
            <w:pPr>
              <w:spacing w:after="0" w:line="240" w:lineRule="auto"/>
              <w:rPr>
                <w:rFonts w:ascii="Times New Roman" w:hAnsi="Times New Roman"/>
              </w:rPr>
            </w:pPr>
            <w:r w:rsidRPr="006C6316">
              <w:rPr>
                <w:rFonts w:ascii="Times New Roman" w:eastAsia="MS Mincho" w:hAnsi="Times New Roman"/>
                <w:color w:val="000000"/>
                <w:lang w:eastAsia="ja-JP"/>
              </w:rPr>
              <w:t xml:space="preserve"> </w:t>
            </w:r>
            <w:r w:rsidR="006C6316" w:rsidRPr="006C6316">
              <w:rPr>
                <w:rFonts w:ascii="Times New Roman" w:eastAsia="MS Mincho" w:hAnsi="Times New Roman"/>
                <w:color w:val="000000"/>
                <w:lang w:eastAsia="ja-JP"/>
              </w:rPr>
              <w:t>счет №</w:t>
            </w:r>
            <w:r w:rsidR="00452E87" w:rsidRPr="00452E87">
              <w:rPr>
                <w:rFonts w:ascii="Times New Roman" w:eastAsia="MS Mincho" w:hAnsi="Times New Roman"/>
                <w:color w:val="000000"/>
                <w:lang w:eastAsia="ja-JP"/>
              </w:rPr>
              <w:t xml:space="preserve">40817810848005398095 </w:t>
            </w:r>
            <w:r w:rsidR="006C6316" w:rsidRPr="006C6316">
              <w:rPr>
                <w:rFonts w:ascii="Times New Roman" w:eastAsia="MS Mincho" w:hAnsi="Times New Roman"/>
                <w:color w:val="000000"/>
                <w:lang w:eastAsia="ja-JP"/>
              </w:rPr>
              <w:t>в ПАО «Сбербанк», ИНН: 7707083893. КПП: 583402001, К/С: 30101810300000000606 Курское отделение №8596 ПАО Сбербанк, БИК:043807606</w:t>
            </w:r>
            <w:r w:rsidR="00B23883" w:rsidRPr="006C6316">
              <w:rPr>
                <w:rFonts w:ascii="Times New Roman" w:hAnsi="Times New Roman"/>
              </w:rPr>
              <w:t xml:space="preserve">  </w:t>
            </w:r>
          </w:p>
          <w:p w14:paraId="1D59AD0F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450D0B9" w14:textId="77777777" w:rsidR="000B22C9" w:rsidRPr="00B23883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B640C7D" w14:textId="77777777" w:rsidR="00587066" w:rsidRDefault="00587066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8401BF5" w14:textId="77777777" w:rsidR="00B23883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6FC680D" w14:textId="77777777" w:rsidR="006C6316" w:rsidRDefault="006C6316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91D2AE9" w14:textId="77777777" w:rsidR="006C6316" w:rsidRDefault="006C6316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E7D6C48" w14:textId="77777777" w:rsidR="00B23883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CAFDDAD" w14:textId="77777777" w:rsidR="00B23883" w:rsidRPr="007C5AF5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1D7EF51" w14:textId="77777777" w:rsidR="00766F7A" w:rsidRPr="007C5AF5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</w:t>
            </w:r>
          </w:p>
          <w:p w14:paraId="6404DC7A" w14:textId="77777777" w:rsidR="00766F7A" w:rsidRPr="007C5AF5" w:rsidRDefault="000E4B98" w:rsidP="00765F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766F7A" w:rsidRPr="007C5AF5">
              <w:rPr>
                <w:rFonts w:ascii="Times New Roman" w:hAnsi="Times New Roman"/>
              </w:rPr>
              <w:t xml:space="preserve">правляющий __________ </w:t>
            </w:r>
            <w:proofErr w:type="spellStart"/>
            <w:r w:rsidR="00203D07">
              <w:rPr>
                <w:rFonts w:ascii="Times New Roman" w:hAnsi="Times New Roman"/>
              </w:rPr>
              <w:t>Танькова</w:t>
            </w:r>
            <w:proofErr w:type="spellEnd"/>
            <w:r w:rsidR="00203D07">
              <w:rPr>
                <w:rFonts w:ascii="Times New Roman" w:hAnsi="Times New Roman"/>
              </w:rPr>
              <w:t xml:space="preserve"> А.А.</w:t>
            </w:r>
          </w:p>
        </w:tc>
        <w:tc>
          <w:tcPr>
            <w:tcW w:w="4262" w:type="dxa"/>
          </w:tcPr>
          <w:p w14:paraId="298B1D4C" w14:textId="77777777" w:rsidR="00766F7A" w:rsidRPr="007C5AF5" w:rsidRDefault="007C5AF5" w:rsidP="007C5AF5">
            <w:pPr>
              <w:adjustRightIn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ПОКУПАТЕЛЬ</w:t>
            </w:r>
            <w:r w:rsidR="00766F7A" w:rsidRPr="007C5AF5">
              <w:rPr>
                <w:rFonts w:ascii="Times New Roman" w:hAnsi="Times New Roman"/>
                <w:lang w:eastAsia="ru-RU"/>
              </w:rPr>
              <w:t>:</w:t>
            </w:r>
          </w:p>
          <w:p w14:paraId="58EFB271" w14:textId="77777777" w:rsidR="00766F7A" w:rsidRDefault="00766F7A" w:rsidP="00766F7A">
            <w:pPr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lang w:eastAsia="ru-RU"/>
              </w:rPr>
            </w:pPr>
          </w:p>
          <w:p w14:paraId="7E9D7DFA" w14:textId="77777777" w:rsidR="000E4B98" w:rsidRPr="007C5AF5" w:rsidRDefault="000E4B98" w:rsidP="00766F7A">
            <w:pPr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lang w:eastAsia="ru-RU"/>
              </w:rPr>
            </w:pPr>
          </w:p>
          <w:p w14:paraId="7AF6D35B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A174DDB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1B12B7E2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8250D1A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00747A89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0F8D9651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45CC4BE9" w14:textId="77777777" w:rsidR="006B6A61" w:rsidRPr="007C5AF5" w:rsidRDefault="006B6A6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9890E9C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A025A7A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755D210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2687E2F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DBDD121" w14:textId="77777777" w:rsidR="00715D08" w:rsidRDefault="00715D0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60CA2CC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DCE54B6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F949379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1EA5C21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6DD294A" w14:textId="77777777" w:rsidR="0071264B" w:rsidRPr="007C5AF5" w:rsidRDefault="0071264B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D85EAC6" w14:textId="77777777" w:rsidR="005D556F" w:rsidRDefault="005D556F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58CA78B" w14:textId="77777777" w:rsidR="00766F7A" w:rsidRPr="007C5AF5" w:rsidRDefault="007C5AF5" w:rsidP="00766F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Покупатель_</w:t>
            </w:r>
            <w:r w:rsidR="00766F7A" w:rsidRPr="007C5AF5">
              <w:rPr>
                <w:rFonts w:ascii="Times New Roman" w:hAnsi="Times New Roman"/>
              </w:rPr>
              <w:t>_</w:t>
            </w:r>
            <w:r w:rsidR="00C213D1">
              <w:rPr>
                <w:rFonts w:ascii="Times New Roman" w:hAnsi="Times New Roman"/>
              </w:rPr>
              <w:t>______</w:t>
            </w:r>
            <w:r w:rsidR="00766F7A" w:rsidRPr="007C5AF5">
              <w:rPr>
                <w:rFonts w:ascii="Times New Roman" w:hAnsi="Times New Roman"/>
              </w:rPr>
              <w:t xml:space="preserve">_____/ </w:t>
            </w:r>
            <w:r w:rsidR="006B6A61">
              <w:rPr>
                <w:rFonts w:ascii="Times New Roman" w:hAnsi="Times New Roman"/>
              </w:rPr>
              <w:t>__________</w:t>
            </w:r>
            <w:r w:rsidR="00766F7A" w:rsidRPr="007C5AF5">
              <w:rPr>
                <w:rFonts w:ascii="Times New Roman" w:hAnsi="Times New Roman"/>
              </w:rPr>
              <w:t>/</w:t>
            </w:r>
          </w:p>
          <w:p w14:paraId="50042B7A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</w:tbl>
    <w:p w14:paraId="14080A50" w14:textId="77777777" w:rsidR="00C27334" w:rsidRPr="00C27334" w:rsidRDefault="00C27334" w:rsidP="00C2733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27334" w:rsidRPr="00C27334" w:rsidSect="006F7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4011A" w14:textId="77777777" w:rsidR="003A7A3F" w:rsidRDefault="003A7A3F" w:rsidP="007C5AF5">
      <w:pPr>
        <w:spacing w:after="0" w:line="240" w:lineRule="auto"/>
      </w:pPr>
      <w:r>
        <w:separator/>
      </w:r>
    </w:p>
  </w:endnote>
  <w:endnote w:type="continuationSeparator" w:id="0">
    <w:p w14:paraId="477AF496" w14:textId="77777777" w:rsidR="003A7A3F" w:rsidRDefault="003A7A3F" w:rsidP="007C5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85348" w14:textId="77777777" w:rsidR="003A7A3F" w:rsidRDefault="003A7A3F" w:rsidP="007C5AF5">
      <w:pPr>
        <w:spacing w:after="0" w:line="240" w:lineRule="auto"/>
      </w:pPr>
      <w:r>
        <w:separator/>
      </w:r>
    </w:p>
  </w:footnote>
  <w:footnote w:type="continuationSeparator" w:id="0">
    <w:p w14:paraId="573E81FE" w14:textId="77777777" w:rsidR="003A7A3F" w:rsidRDefault="003A7A3F" w:rsidP="007C5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AE0A1F"/>
    <w:multiLevelType w:val="multilevel"/>
    <w:tmpl w:val="1B329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1" w15:restartNumberingAfterBreak="0">
    <w:nsid w:val="7970068E"/>
    <w:multiLevelType w:val="multilevel"/>
    <w:tmpl w:val="C928ACF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 w16cid:durableId="755395561">
    <w:abstractNumId w:val="0"/>
  </w:num>
  <w:num w:numId="2" w16cid:durableId="253831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13D"/>
    <w:rsid w:val="00016B11"/>
    <w:rsid w:val="00043E7D"/>
    <w:rsid w:val="000B22C9"/>
    <w:rsid w:val="000C7D83"/>
    <w:rsid w:val="000D1CDB"/>
    <w:rsid w:val="000E4B98"/>
    <w:rsid w:val="001247EB"/>
    <w:rsid w:val="00142B61"/>
    <w:rsid w:val="001436D3"/>
    <w:rsid w:val="00144990"/>
    <w:rsid w:val="001671B2"/>
    <w:rsid w:val="00180F50"/>
    <w:rsid w:val="001C6C28"/>
    <w:rsid w:val="001F0946"/>
    <w:rsid w:val="00203D07"/>
    <w:rsid w:val="0024284B"/>
    <w:rsid w:val="00266146"/>
    <w:rsid w:val="002A5B74"/>
    <w:rsid w:val="002C1092"/>
    <w:rsid w:val="002C44F6"/>
    <w:rsid w:val="002D6C58"/>
    <w:rsid w:val="002E51A8"/>
    <w:rsid w:val="003A7A3F"/>
    <w:rsid w:val="003C5753"/>
    <w:rsid w:val="00417743"/>
    <w:rsid w:val="00452E87"/>
    <w:rsid w:val="004C1245"/>
    <w:rsid w:val="004F0FF0"/>
    <w:rsid w:val="00510B76"/>
    <w:rsid w:val="005127E2"/>
    <w:rsid w:val="005343CA"/>
    <w:rsid w:val="005509AD"/>
    <w:rsid w:val="00562AA0"/>
    <w:rsid w:val="00565C01"/>
    <w:rsid w:val="00587066"/>
    <w:rsid w:val="005D556F"/>
    <w:rsid w:val="00601CF3"/>
    <w:rsid w:val="006055C6"/>
    <w:rsid w:val="00614A25"/>
    <w:rsid w:val="006575A2"/>
    <w:rsid w:val="00663496"/>
    <w:rsid w:val="00665E72"/>
    <w:rsid w:val="006B0074"/>
    <w:rsid w:val="006B6A61"/>
    <w:rsid w:val="006C6316"/>
    <w:rsid w:val="006F5897"/>
    <w:rsid w:val="006F70E7"/>
    <w:rsid w:val="0070520E"/>
    <w:rsid w:val="0071264B"/>
    <w:rsid w:val="00714B1F"/>
    <w:rsid w:val="00715D08"/>
    <w:rsid w:val="00727A2E"/>
    <w:rsid w:val="00747086"/>
    <w:rsid w:val="00765F7F"/>
    <w:rsid w:val="00766F7A"/>
    <w:rsid w:val="00772E47"/>
    <w:rsid w:val="007945CA"/>
    <w:rsid w:val="007C5AF5"/>
    <w:rsid w:val="007D4588"/>
    <w:rsid w:val="007E13C7"/>
    <w:rsid w:val="00837870"/>
    <w:rsid w:val="008418A9"/>
    <w:rsid w:val="0085080A"/>
    <w:rsid w:val="00854BB1"/>
    <w:rsid w:val="008855C2"/>
    <w:rsid w:val="008D5920"/>
    <w:rsid w:val="008F01B9"/>
    <w:rsid w:val="008F2249"/>
    <w:rsid w:val="00960D56"/>
    <w:rsid w:val="009E305F"/>
    <w:rsid w:val="00A130B1"/>
    <w:rsid w:val="00A41B38"/>
    <w:rsid w:val="00A91719"/>
    <w:rsid w:val="00AE17A7"/>
    <w:rsid w:val="00B23883"/>
    <w:rsid w:val="00B43D70"/>
    <w:rsid w:val="00B65961"/>
    <w:rsid w:val="00B77B64"/>
    <w:rsid w:val="00BD26D9"/>
    <w:rsid w:val="00BE4D97"/>
    <w:rsid w:val="00BE713D"/>
    <w:rsid w:val="00C0580F"/>
    <w:rsid w:val="00C213D1"/>
    <w:rsid w:val="00C2682C"/>
    <w:rsid w:val="00C27334"/>
    <w:rsid w:val="00C64489"/>
    <w:rsid w:val="00C6611B"/>
    <w:rsid w:val="00D174D3"/>
    <w:rsid w:val="00D22F0C"/>
    <w:rsid w:val="00D2507B"/>
    <w:rsid w:val="00D31A75"/>
    <w:rsid w:val="00D4497E"/>
    <w:rsid w:val="00D75847"/>
    <w:rsid w:val="00D767A1"/>
    <w:rsid w:val="00D86056"/>
    <w:rsid w:val="00D92696"/>
    <w:rsid w:val="00DC29DC"/>
    <w:rsid w:val="00E13B8B"/>
    <w:rsid w:val="00E35979"/>
    <w:rsid w:val="00E655C2"/>
    <w:rsid w:val="00E739CD"/>
    <w:rsid w:val="00E974D1"/>
    <w:rsid w:val="00EB2D21"/>
    <w:rsid w:val="00EF0547"/>
    <w:rsid w:val="00FA574C"/>
    <w:rsid w:val="00FB27CB"/>
    <w:rsid w:val="00FC0F1A"/>
    <w:rsid w:val="00FE1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3B53E"/>
  <w15:chartTrackingRefBased/>
  <w15:docId w15:val="{9FE72206-1946-4480-8B95-AE6971BC6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E4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64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5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5AF5"/>
  </w:style>
  <w:style w:type="paragraph" w:styleId="a6">
    <w:name w:val="footer"/>
    <w:basedOn w:val="a"/>
    <w:link w:val="a7"/>
    <w:uiPriority w:val="99"/>
    <w:unhideWhenUsed/>
    <w:rsid w:val="007C5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5AF5"/>
  </w:style>
  <w:style w:type="paragraph" w:customStyle="1" w:styleId="Default">
    <w:name w:val="Default"/>
    <w:rsid w:val="000B22C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8">
    <w:name w:val="Body Text"/>
    <w:basedOn w:val="a"/>
    <w:link w:val="a9"/>
    <w:rsid w:val="000B22C9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9">
    <w:name w:val="Основной текст Знак"/>
    <w:link w:val="a8"/>
    <w:rsid w:val="000B22C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a">
    <w:name w:val="Обычный (веб)"/>
    <w:aliases w:val="Обычный (Web)"/>
    <w:basedOn w:val="a"/>
    <w:rsid w:val="005D556F"/>
    <w:pPr>
      <w:spacing w:before="240" w:after="24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FontStyle11">
    <w:name w:val="Font Style11"/>
    <w:uiPriority w:val="99"/>
    <w:rsid w:val="005D556F"/>
    <w:rPr>
      <w:rFonts w:ascii="Century Schoolbook" w:hAnsi="Century Schoolbook" w:cs="Century Schoolbook"/>
      <w:sz w:val="24"/>
      <w:szCs w:val="24"/>
    </w:rPr>
  </w:style>
  <w:style w:type="paragraph" w:customStyle="1" w:styleId="ConsPlusNonformat">
    <w:name w:val="ConsPlusNonformat"/>
    <w:rsid w:val="005509A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1;&#1040;&#1053;&#1050;&#1056;&#1054;&#1058;&#1057;&#1058;&#1042;&#1054;\&#1058;&#1072;&#1085;&#1100;&#1082;&#1086;&#1074;&#1072;%20&#1040;.&#1040;\&#1057;&#1072;&#1083;&#1100;&#1085;&#1080;&#1082;&#1086;&#1074;&#1072;%20&#1053;.&#1042;\&#1058;&#1086;&#1088;&#1075;&#1080;\&#1044;&#1086;&#1075;&#1086;&#1074;&#1086;&#1088;%20&#1082;&#1091;&#1087;&#1083;&#1080;-&#1087;&#1088;&#1086;&#1076;&#1072;&#1078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купли-продажи</Template>
  <TotalTime>2</TotalTime>
  <Pages>3</Pages>
  <Words>1111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cp:lastModifiedBy>2027</cp:lastModifiedBy>
  <cp:revision>2</cp:revision>
  <cp:lastPrinted>2018-07-20T04:44:00Z</cp:lastPrinted>
  <dcterms:created xsi:type="dcterms:W3CDTF">2026-10-20T11:53:00Z</dcterms:created>
  <dcterms:modified xsi:type="dcterms:W3CDTF">2026-10-20T11:53:00Z</dcterms:modified>
</cp:coreProperties>
</file>