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BEC12" w14:textId="77777777" w:rsidR="00600B70" w:rsidRPr="00C45087" w:rsidRDefault="00600B70" w:rsidP="00600B70">
      <w:pPr>
        <w:ind w:left="-567"/>
        <w:jc w:val="center"/>
        <w:rPr>
          <w:rStyle w:val="paragraph"/>
          <w:b/>
        </w:rPr>
      </w:pPr>
      <w:r w:rsidRPr="00BA0A40">
        <w:rPr>
          <w:rStyle w:val="paragraph"/>
          <w:b/>
        </w:rPr>
        <w:t xml:space="preserve">Договор о внесении задатка </w:t>
      </w:r>
    </w:p>
    <w:p w14:paraId="24DC630E" w14:textId="77777777" w:rsidR="00600B70" w:rsidRPr="00BA0A40" w:rsidRDefault="00600B70" w:rsidP="00600B70">
      <w:pPr>
        <w:ind w:left="-567" w:right="-318"/>
        <w:rPr>
          <w:rStyle w:val="paragraph"/>
        </w:rPr>
      </w:pPr>
      <w:r w:rsidRPr="00BA0A40">
        <w:rPr>
          <w:rStyle w:val="paragraph"/>
        </w:rPr>
        <w:t xml:space="preserve">г. Екатеринбург                                   </w:t>
      </w:r>
      <w:r w:rsidRPr="00BA0A40">
        <w:rPr>
          <w:rStyle w:val="paragraph"/>
        </w:rPr>
        <w:tab/>
      </w:r>
      <w:r w:rsidRPr="00BA0A40">
        <w:rPr>
          <w:rStyle w:val="paragraph"/>
        </w:rPr>
        <w:tab/>
        <w:t xml:space="preserve">     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             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</w:t>
      </w:r>
      <w:r w:rsidR="007E7E84">
        <w:rPr>
          <w:rStyle w:val="paragraph"/>
        </w:rPr>
        <w:tab/>
        <w:t xml:space="preserve"> «____» _________ 202</w:t>
      </w:r>
      <w:r w:rsidR="003E2943">
        <w:rPr>
          <w:rStyle w:val="paragraph"/>
        </w:rPr>
        <w:t>6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года  </w:t>
      </w:r>
    </w:p>
    <w:p w14:paraId="35D0D4DF" w14:textId="77777777" w:rsidR="00600B70" w:rsidRPr="00F351F7" w:rsidRDefault="00600B70" w:rsidP="00600B70">
      <w:pPr>
        <w:jc w:val="both"/>
        <w:rPr>
          <w:rStyle w:val="paragraph"/>
        </w:rPr>
      </w:pPr>
    </w:p>
    <w:p w14:paraId="27833F1D" w14:textId="77777777" w:rsidR="00600B70" w:rsidRPr="00F351F7" w:rsidRDefault="00BC7AF2" w:rsidP="00600B70">
      <w:pPr>
        <w:ind w:left="-567" w:firstLine="720"/>
        <w:jc w:val="both"/>
        <w:rPr>
          <w:rStyle w:val="paragraph"/>
        </w:rPr>
      </w:pPr>
      <w:r>
        <w:rPr>
          <w:rStyle w:val="paragraph"/>
          <w:color w:val="000000"/>
        </w:rPr>
        <w:t>Конкурсный управляющий СПК «Ачаирский-1» (ИНН 5528018238, ОГРН 1025501864300, адрес: 644544, Омская область, Омский район, п. Ачаирский, ул. Мира, д. 10) Британов Михаил Геннадьевич (ИНН 165043903712, СНИЛС 12473575767, № 285 в реестре АУ, член Союза «УРСО АУ», ОГРН 1026604954947, ИНН 6670019784, адрес: 620014, г. Екатеринбург, ул. Вайнера, 13, Е), действующий на основании определения Арбитражного суда Омской области от 27.05.2025 по делу № А46-12329/2024, именуемый далее «Организатор торгов», и ________________________________________________________________ в лице ____________________________________, именуемый далее «Заявитель», заключили настоящий договор о нижеследующем:</w:t>
      </w:r>
    </w:p>
    <w:p w14:paraId="7118F5AD" w14:textId="77777777" w:rsidR="00600B70" w:rsidRPr="00BA0A40" w:rsidRDefault="00600B70" w:rsidP="00600B70">
      <w:pPr>
        <w:suppressAutoHyphens/>
        <w:ind w:left="-567" w:firstLine="708"/>
        <w:jc w:val="both"/>
        <w:rPr>
          <w:rStyle w:val="paragraph"/>
        </w:rPr>
      </w:pPr>
      <w:r>
        <w:rPr>
          <w:rStyle w:val="paragraph"/>
          <w:color w:val="000000"/>
        </w:rPr>
        <w:t>1. В соответствии с настоящим договором Заявитель принимает на себя обязательства (присоединяется к условиям настоящего договора) передачей Организатору торгов/внесением на его счет задатка в счет участия в открытых электронных торгах в форме аукциона с открытой формой представления предложений о цене по продаже имущества СПК «Ачаирский-1» (ИНН 5528018238, ОГРН 1025501864300, адрес: 644544, Омская область, Омский район, п. Ачаирский, ул. Мира, д. 10) (далее — «Должник») в размере ______________________ рублей, составляющем 20% от начальной цены соответствующего лота.</w:t>
      </w:r>
    </w:p>
    <w:p w14:paraId="6595EC40" w14:textId="77777777" w:rsidR="00600B70" w:rsidRPr="00F351F7" w:rsidRDefault="00600B70" w:rsidP="00600B70">
      <w:pPr>
        <w:suppressAutoHyphens/>
        <w:ind w:left="-567" w:firstLine="708"/>
        <w:jc w:val="both"/>
        <w:rPr>
          <w:rStyle w:val="paragraph"/>
        </w:rPr>
      </w:pPr>
      <w:r>
        <w:rPr>
          <w:rStyle w:val="text"/>
          <w:color w:val="000000"/>
        </w:rPr>
        <w:t>Задаток должен поступить Организатору торгов до окончания срока подачи заявок на участие. В платежном документе обязательно указание: «Задаток на участие в торгах в форме аукциона по продаже имущества СПК «Ачаирский-1», лот № ___, код торгов __________».</w:t>
      </w:r>
    </w:p>
    <w:p w14:paraId="43953D93" w14:textId="77777777" w:rsidR="00600B70" w:rsidRPr="00F351F7" w:rsidRDefault="00600B70" w:rsidP="00600B70">
      <w:pPr>
        <w:ind w:left="-567" w:firstLine="709"/>
        <w:jc w:val="both"/>
        <w:rPr>
          <w:rStyle w:val="paragraph"/>
        </w:rPr>
      </w:pPr>
      <w:r w:rsidRPr="00F351F7">
        <w:rPr>
          <w:rStyle w:val="paragraph"/>
        </w:rPr>
        <w:t xml:space="preserve">2. Организатор торгов гарантирует возврат </w:t>
      </w:r>
      <w:r>
        <w:rPr>
          <w:rStyle w:val="paragraph"/>
        </w:rPr>
        <w:t xml:space="preserve">Заявителю </w:t>
      </w:r>
      <w:r w:rsidRPr="00F351F7">
        <w:rPr>
          <w:rStyle w:val="paragraph"/>
        </w:rPr>
        <w:t xml:space="preserve">уплаченного задатка, </w:t>
      </w:r>
      <w:r>
        <w:rPr>
          <w:rStyle w:val="paragraph"/>
        </w:rPr>
        <w:t>если Заявитель</w:t>
      </w:r>
      <w:r w:rsidRPr="00F351F7">
        <w:rPr>
          <w:rStyle w:val="paragraph"/>
        </w:rPr>
        <w:t xml:space="preserve"> не признан победителем </w:t>
      </w:r>
      <w:r w:rsidRPr="00F71E35">
        <w:t xml:space="preserve">(либо единственным </w:t>
      </w:r>
      <w:proofErr w:type="gramStart"/>
      <w:r w:rsidRPr="00F71E35">
        <w:t xml:space="preserve">участником) </w:t>
      </w:r>
      <w:r>
        <w:t xml:space="preserve"> </w:t>
      </w:r>
      <w:r w:rsidRPr="00F351F7">
        <w:rPr>
          <w:rStyle w:val="paragraph"/>
        </w:rPr>
        <w:t>торгов</w:t>
      </w:r>
      <w:proofErr w:type="gramEnd"/>
      <w:r w:rsidRPr="00F351F7">
        <w:rPr>
          <w:rStyle w:val="paragraph"/>
        </w:rPr>
        <w:t xml:space="preserve">, в срок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подписания протокола о результатах т</w:t>
      </w:r>
      <w:r>
        <w:rPr>
          <w:rStyle w:val="paragraph"/>
        </w:rPr>
        <w:t xml:space="preserve">оргов по реквизитам, указанным Заявителем </w:t>
      </w:r>
      <w:r w:rsidRPr="00F351F7">
        <w:rPr>
          <w:rStyle w:val="paragraph"/>
        </w:rPr>
        <w:t>в заявке на участие в торгах.</w:t>
      </w:r>
    </w:p>
    <w:p w14:paraId="4F680093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3.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не будет допущен к участию в торгах, Организатор торгов обязуется возвратить сумму внесенного Заявителем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 даты оформления протокола о результатах торгов или момента их отмены. </w:t>
      </w:r>
    </w:p>
    <w:p w14:paraId="63EAEEE0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4.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участвовал в торгах, но не признан победителем, а победитель торгов уклонился от подписания протокола о результатах торгов в установленный извещением о проведении торгов срок, то сумма внесенного </w:t>
      </w:r>
      <w:r>
        <w:rPr>
          <w:rStyle w:val="paragraph"/>
        </w:rPr>
        <w:t xml:space="preserve">Заявителем </w:t>
      </w:r>
      <w:r w:rsidRPr="00F351F7">
        <w:rPr>
          <w:rStyle w:val="paragraph"/>
        </w:rPr>
        <w:t xml:space="preserve">задатка возвращается в течении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истечения срока, установленного для подписания протокола о результатах торгов.</w:t>
      </w:r>
    </w:p>
    <w:p w14:paraId="46DB01A8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5. В случае признания торгов несостоявшимися, Организатор торгов обязует</w:t>
      </w:r>
      <w:r>
        <w:rPr>
          <w:rStyle w:val="paragraph"/>
        </w:rPr>
        <w:t>ся возвратить сумму внесенного Заявителем</w:t>
      </w:r>
      <w:r w:rsidRPr="00F351F7">
        <w:rPr>
          <w:rStyle w:val="paragraph"/>
        </w:rPr>
        <w:t xml:space="preserve">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</w:t>
      </w:r>
      <w:proofErr w:type="gramStart"/>
      <w:r w:rsidRPr="00F351F7">
        <w:rPr>
          <w:rStyle w:val="paragraph"/>
        </w:rPr>
        <w:t>принятия  решения</w:t>
      </w:r>
      <w:proofErr w:type="gramEnd"/>
      <w:r w:rsidRPr="00F351F7">
        <w:rPr>
          <w:rStyle w:val="paragraph"/>
        </w:rPr>
        <w:t xml:space="preserve"> об объявлении торгов несостоявшимися.</w:t>
      </w:r>
    </w:p>
    <w:p w14:paraId="5ADB74A7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6. В случае отмены торгов по продаже имущества Организатор торгов</w:t>
      </w:r>
      <w:r>
        <w:rPr>
          <w:rStyle w:val="paragraph"/>
        </w:rPr>
        <w:t xml:space="preserve"> возвращает сумму внесенного Заявителем задатка в течение 5 (пяти)</w:t>
      </w:r>
      <w:r w:rsidRPr="00BA7A76">
        <w:rPr>
          <w:rStyle w:val="paragraph"/>
        </w:rPr>
        <w:t xml:space="preserve">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принятия решения об отмене торгов.</w:t>
      </w:r>
    </w:p>
    <w:p w14:paraId="301716B7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7. Внесенный задаток не возвращается в слу</w:t>
      </w:r>
      <w:r>
        <w:rPr>
          <w:rStyle w:val="paragraph"/>
        </w:rPr>
        <w:t>чае, если Заявитель</w:t>
      </w:r>
      <w:r w:rsidRPr="00F351F7">
        <w:rPr>
          <w:rStyle w:val="paragraph"/>
        </w:rPr>
        <w:t xml:space="preserve">, признанный победителем </w:t>
      </w:r>
      <w:r>
        <w:rPr>
          <w:rStyle w:val="paragraph"/>
        </w:rPr>
        <w:t xml:space="preserve">(либо единственным участником) </w:t>
      </w:r>
      <w:r w:rsidRPr="00F351F7">
        <w:rPr>
          <w:rStyle w:val="paragraph"/>
        </w:rPr>
        <w:t xml:space="preserve">торгов: </w:t>
      </w:r>
    </w:p>
    <w:p w14:paraId="00CF417A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подписания протокола о результатах торгов;</w:t>
      </w:r>
    </w:p>
    <w:p w14:paraId="2A0F9460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заключения в установленный срок договора купли-продажи имущества Должника;</w:t>
      </w:r>
    </w:p>
    <w:p w14:paraId="32BC036A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оплаты продаваемого на торгах имущества в срок, установленный условиями торгов (подписанным протоколом о результатах торгов, заключенным договором купли-продажи имущества).</w:t>
      </w:r>
    </w:p>
    <w:p w14:paraId="71DBC4FF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8. В случае признания </w:t>
      </w:r>
      <w:r>
        <w:t xml:space="preserve">Заявителя </w:t>
      </w:r>
      <w:r w:rsidRPr="00F351F7">
        <w:t xml:space="preserve">победителем </w:t>
      </w:r>
      <w:r>
        <w:t>(либо единственным участником) торгов</w:t>
      </w:r>
      <w:r w:rsidRPr="00F351F7">
        <w:t xml:space="preserve"> </w:t>
      </w:r>
      <w:r w:rsidRPr="00F351F7">
        <w:rPr>
          <w:rStyle w:val="paragraph"/>
        </w:rPr>
        <w:t>сумма задатка засчитывается в счет оплаты по договору купли-продажи имущества Должника.</w:t>
      </w:r>
    </w:p>
    <w:p w14:paraId="172157C6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9. </w:t>
      </w:r>
      <w:r>
        <w:rPr>
          <w:rStyle w:val="paragraph"/>
        </w:rPr>
        <w:t>Заявитель</w:t>
      </w:r>
      <w:r w:rsidRPr="00F351F7">
        <w:rPr>
          <w:rStyle w:val="paragraph"/>
        </w:rPr>
        <w:t xml:space="preserve"> несет риск несвоевременного сообщения Организатору торгов реквизитов для возврата задатка.</w:t>
      </w:r>
    </w:p>
    <w:p w14:paraId="7530FCCD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lastRenderedPageBreak/>
        <w:t>10. Реквизиты сторон:</w:t>
      </w:r>
    </w:p>
    <w:p w14:paraId="735F3550" w14:textId="77777777" w:rsidR="00600B70" w:rsidRDefault="00600B70" w:rsidP="00600B70">
      <w:pPr>
        <w:ind w:left="-567" w:firstLine="720"/>
        <w:jc w:val="both"/>
        <w:rPr>
          <w:rStyle w:val="paragraph"/>
        </w:rPr>
      </w:pPr>
    </w:p>
    <w:p w14:paraId="268D2D2F" w14:textId="77777777" w:rsidR="00600B70" w:rsidRDefault="00600B70" w:rsidP="00600B70">
      <w:pPr>
        <w:ind w:left="-567" w:firstLine="720"/>
        <w:jc w:val="both"/>
        <w:rPr>
          <w:rStyle w:val="paragraph"/>
        </w:rPr>
      </w:pPr>
    </w:p>
    <w:tbl>
      <w:tblPr>
        <w:tblStyle w:val="a3"/>
        <w:tblW w:w="1068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4729"/>
      </w:tblGrid>
      <w:tr w:rsidR="00600B70" w14:paraId="6FEF8E96" w14:textId="77777777" w:rsidTr="00BA6D8C">
        <w:tc>
          <w:tcPr>
            <w:tcW w:w="5954" w:type="dxa"/>
          </w:tcPr>
          <w:p w14:paraId="110B25F0" w14:textId="77777777"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Организатор торгов</w:t>
            </w:r>
          </w:p>
        </w:tc>
        <w:tc>
          <w:tcPr>
            <w:tcW w:w="4729" w:type="dxa"/>
          </w:tcPr>
          <w:p w14:paraId="73BB3510" w14:textId="77777777"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Заявитель</w:t>
            </w:r>
          </w:p>
        </w:tc>
      </w:tr>
      <w:tr w:rsidR="00600B70" w14:paraId="0456CEBB" w14:textId="77777777" w:rsidTr="00BA6D8C">
        <w:tc>
          <w:tcPr>
            <w:tcW w:w="5954" w:type="dxa"/>
          </w:tcPr>
          <w:tbl>
            <w:tblPr>
              <w:tblW w:w="5954" w:type="dxa"/>
              <w:tblLayout w:type="fixed"/>
              <w:tblLook w:val="04A0" w:firstRow="1" w:lastRow="0" w:firstColumn="1" w:lastColumn="0" w:noHBand="0" w:noVBand="1"/>
            </w:tblPr>
            <w:tblGrid>
              <w:gridCol w:w="5954"/>
            </w:tblGrid>
            <w:tr w:rsidR="00A322FE" w:rsidRPr="00BA7A76" w14:paraId="2EFF715E" w14:textId="77777777" w:rsidTr="00A322FE">
              <w:trPr>
                <w:trHeight w:val="4091"/>
              </w:trPr>
              <w:tc>
                <w:tcPr>
                  <w:tcW w:w="5954" w:type="dxa"/>
                </w:tcPr>
                <w:p w14:paraId="543E005C" w14:textId="77777777" w:rsidR="00BC7AF2" w:rsidRDefault="00BC7AF2" w:rsidP="008A1FF9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Конкурсный управляющий СПК «Ачаирский-1» (ИНН 5528018238, ОГРН 1025501864300, адрес: 644544, Омская область, Омский район, п. Ачаирский, ул. Мира, д. 10) Британов Михаил Геннадьевич (ИНН 165043903712, СНИЛС 12473575767, № 285 в реестре АУ, член Союза «УРСО АУ», ОГРН 1026604954947, ИНН 6670019784, адрес: 620014, г. Екатеринбург, ул. Вайнера, 13, Е), действующий на основании определения Арбитражного суда Омской области от 27.05.2025 по делу № А46-12329/2024</w:t>
                  </w:r>
                </w:p>
                <w:p w14:paraId="69A0AA9A" w14:textId="77777777" w:rsidR="00BC7AF2" w:rsidRDefault="00BC7AF2" w:rsidP="008A1FF9">
                  <w:pPr>
                    <w:rPr>
                      <w:sz w:val="20"/>
                      <w:szCs w:val="20"/>
                    </w:rPr>
                  </w:pPr>
                </w:p>
                <w:p w14:paraId="53BDC656" w14:textId="77777777" w:rsidR="00BC7AF2" w:rsidRDefault="00BC7AF2" w:rsidP="008A1FF9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Получатель: СПК «АЧАИРСКИЙ-1»</w:t>
                  </w:r>
                </w:p>
                <w:p w14:paraId="326EBCC4" w14:textId="77777777" w:rsidR="00BC7AF2" w:rsidRDefault="00BC7AF2" w:rsidP="008A1FF9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ИНН: 5528018238</w:t>
                  </w:r>
                </w:p>
                <w:p w14:paraId="5D4C77C7" w14:textId="77777777" w:rsidR="00BC7AF2" w:rsidRDefault="00BC7AF2" w:rsidP="008A1FF9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Расчетный счет: 40702810524000008201</w:t>
                  </w:r>
                </w:p>
                <w:p w14:paraId="599BFF8F" w14:textId="77777777" w:rsidR="00BC7AF2" w:rsidRDefault="00BC7AF2" w:rsidP="008A1FF9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Банк: ПАО Банк «УРАЛСИБ»</w:t>
                  </w:r>
                </w:p>
                <w:p w14:paraId="50A7EADD" w14:textId="77777777" w:rsidR="00BC7AF2" w:rsidRDefault="00BC7AF2" w:rsidP="008A1FF9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БИК: 046577446</w:t>
                  </w:r>
                </w:p>
                <w:p w14:paraId="54E9F8ED" w14:textId="77777777" w:rsidR="00BC7AF2" w:rsidRDefault="00BC7AF2" w:rsidP="008A1FF9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Корреспондентский счет: 30101810165770000446</w:t>
                  </w:r>
                </w:p>
              </w:tc>
            </w:tr>
            <w:tr w:rsidR="00600B70" w:rsidRPr="00BA7A76" w14:paraId="00EEECEC" w14:textId="77777777" w:rsidTr="00A322FE">
              <w:trPr>
                <w:trHeight w:val="849"/>
              </w:trPr>
              <w:tc>
                <w:tcPr>
                  <w:tcW w:w="5954" w:type="dxa"/>
                </w:tcPr>
                <w:p w14:paraId="18ACF1C0" w14:textId="77777777" w:rsidR="00600B70" w:rsidRPr="00BA7A76" w:rsidRDefault="00600B70" w:rsidP="00AC049C">
                  <w:pPr>
                    <w:ind w:right="3748"/>
                    <w:jc w:val="both"/>
                  </w:pPr>
                </w:p>
                <w:p w14:paraId="3DC31AFB" w14:textId="77777777" w:rsidR="00600B70" w:rsidRPr="00BA7A76" w:rsidRDefault="00600B70" w:rsidP="00600B70">
                  <w:pPr>
                    <w:ind w:right="3748"/>
                    <w:jc w:val="both"/>
                  </w:pPr>
                  <w:r w:rsidRPr="00BA7A76">
                    <w:t xml:space="preserve">________________ </w:t>
                  </w:r>
                  <w:r>
                    <w:t>М. Г. Британов</w:t>
                  </w:r>
                  <w:r w:rsidRPr="00BA7A76">
                    <w:t xml:space="preserve">   </w:t>
                  </w:r>
                </w:p>
              </w:tc>
            </w:tr>
          </w:tbl>
          <w:p w14:paraId="6903D620" w14:textId="77777777" w:rsidR="00600B70" w:rsidRDefault="00600B70" w:rsidP="00AC049C">
            <w:pPr>
              <w:jc w:val="both"/>
              <w:rPr>
                <w:rStyle w:val="paragraph"/>
              </w:rPr>
            </w:pPr>
          </w:p>
        </w:tc>
        <w:tc>
          <w:tcPr>
            <w:tcW w:w="4729" w:type="dxa"/>
          </w:tcPr>
          <w:p w14:paraId="533A72E6" w14:textId="77777777" w:rsidR="00600B70" w:rsidRDefault="00600B70" w:rsidP="00AC049C">
            <w:pPr>
              <w:jc w:val="both"/>
              <w:rPr>
                <w:rStyle w:val="paragraph"/>
              </w:rPr>
            </w:pPr>
          </w:p>
        </w:tc>
      </w:tr>
    </w:tbl>
    <w:p w14:paraId="11458200" w14:textId="77777777" w:rsidR="00921B83" w:rsidRDefault="00921B83"/>
    <w:sectPr w:rsidR="0092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108"/>
    <w:rsid w:val="003271D1"/>
    <w:rsid w:val="003E2943"/>
    <w:rsid w:val="00600B70"/>
    <w:rsid w:val="006915D2"/>
    <w:rsid w:val="007E3CFB"/>
    <w:rsid w:val="007E7E84"/>
    <w:rsid w:val="008A1FF9"/>
    <w:rsid w:val="00921B83"/>
    <w:rsid w:val="009B1FCA"/>
    <w:rsid w:val="00A322FE"/>
    <w:rsid w:val="00BA6D8C"/>
    <w:rsid w:val="00BC7AF2"/>
    <w:rsid w:val="00C235C8"/>
    <w:rsid w:val="00C8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DFDD9"/>
  <w15:chartTrackingRefBased/>
  <w15:docId w15:val="{93AE31F5-4C83-4210-8B5F-C944C1E4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600B70"/>
  </w:style>
  <w:style w:type="table" w:styleId="a3">
    <w:name w:val="Table Grid"/>
    <w:basedOn w:val="a1"/>
    <w:uiPriority w:val="99"/>
    <w:rsid w:val="00600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">
    <w:name w:val="text"/>
    <w:uiPriority w:val="99"/>
    <w:rsid w:val="00600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Буров</dc:creator>
  <cp:keywords/>
  <dc:description/>
  <cp:lastModifiedBy>andreekb2015@gmail.com</cp:lastModifiedBy>
  <cp:revision>2</cp:revision>
  <dcterms:created xsi:type="dcterms:W3CDTF">2026-10-27T10:56:00Z</dcterms:created>
  <dcterms:modified xsi:type="dcterms:W3CDTF">2026-10-27T10:56:00Z</dcterms:modified>
</cp:coreProperties>
</file>