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5A8" w:rsidRDefault="00D405A8" w:rsidP="00D405A8">
      <w:pPr>
        <w:pStyle w:val="ConsPlusTitle"/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ДОГОВОР О ЗАДАТКЕ № __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счет обеспечения оплаты имущества, приобретаемого на торгах</w:t>
      </w:r>
    </w:p>
    <w:p w:rsidR="00D405A8" w:rsidRDefault="00D405A8" w:rsidP="00D405A8">
      <w:pPr>
        <w:pStyle w:val="ConsPlusNonformat"/>
        <w:widowControl/>
        <w:rPr>
          <w:rFonts w:ascii="Times New Roman" w:hAnsi="Times New Roman" w:cs="Times New Roman"/>
        </w:rPr>
      </w:pPr>
    </w:p>
    <w:p w:rsidR="00D405A8" w:rsidRDefault="00D405A8" w:rsidP="00D405A8">
      <w:pPr>
        <w:pStyle w:val="ConsPlusNonformat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Екатеринбург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"___"  ___________ 20    г.</w:t>
      </w:r>
    </w:p>
    <w:p w:rsidR="00D405A8" w:rsidRDefault="00D405A8" w:rsidP="00D405A8">
      <w:pPr>
        <w:pStyle w:val="ConsPlusNonformat"/>
        <w:widowControl/>
        <w:rPr>
          <w:rFonts w:ascii="Times New Roman" w:hAnsi="Times New Roman" w:cs="Times New Roman"/>
        </w:rPr>
      </w:pPr>
    </w:p>
    <w:p w:rsidR="00D405A8" w:rsidRDefault="00D405A8" w:rsidP="00D405A8">
      <w:pPr>
        <w:pStyle w:val="Default"/>
        <w:jc w:val="both"/>
        <w:rPr>
          <w:color w:val="auto"/>
          <w:sz w:val="20"/>
          <w:szCs w:val="20"/>
        </w:rPr>
      </w:pPr>
      <w:r>
        <w:rPr>
          <w:sz w:val="20"/>
          <w:szCs w:val="20"/>
        </w:rPr>
        <w:t xml:space="preserve">   «Организатор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 xml:space="preserve">торгов» - конкурсный управляющий ООО «Торгово-промышленная компания «Партнеры»  </w:t>
      </w:r>
      <w:proofErr w:type="spellStart"/>
      <w:r>
        <w:rPr>
          <w:sz w:val="20"/>
          <w:szCs w:val="20"/>
        </w:rPr>
        <w:t>Жуйкова</w:t>
      </w:r>
      <w:proofErr w:type="spellEnd"/>
      <w:r>
        <w:rPr>
          <w:sz w:val="20"/>
          <w:szCs w:val="20"/>
        </w:rPr>
        <w:t xml:space="preserve"> Анна Валентиновна, действующая на основании Решения Арбитражного суда Свердловской области от 20.01.2015г. по делу А60-32001/2014, с одной стороны, и </w:t>
      </w:r>
      <w:r>
        <w:rPr>
          <w:color w:val="auto"/>
          <w:sz w:val="20"/>
          <w:szCs w:val="20"/>
        </w:rPr>
        <w:t>____________________________________________________________________________________________, в лице _________________________, действующий на Основании ________________, именуемый в дальнейшем "Претендент",  с другой стороны, заключили настоящий договор о нижеследующем: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highlight w:val="yellow"/>
        </w:rPr>
      </w:pP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ПРЕДМЕТ ДОГОВОРА</w:t>
      </w:r>
    </w:p>
    <w:p w:rsidR="00D405A8" w:rsidRDefault="00D405A8" w:rsidP="00D405A8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1.1. </w:t>
      </w:r>
      <w:proofErr w:type="gramStart"/>
      <w:r>
        <w:rPr>
          <w:color w:val="000000"/>
          <w:sz w:val="20"/>
          <w:szCs w:val="20"/>
        </w:rPr>
        <w:t xml:space="preserve">Претендент перечисляет на специальный расчетный счет должника (продавца имущества) – ООО «Торгово-промышленная компания «Партнеры» задаток в размере </w:t>
      </w:r>
      <w:r w:rsidR="002776E0">
        <w:rPr>
          <w:color w:val="000000"/>
          <w:sz w:val="20"/>
          <w:szCs w:val="20"/>
        </w:rPr>
        <w:t>7600000</w:t>
      </w:r>
      <w:r>
        <w:rPr>
          <w:color w:val="000000"/>
          <w:sz w:val="20"/>
          <w:szCs w:val="20"/>
        </w:rPr>
        <w:t xml:space="preserve"> (</w:t>
      </w:r>
      <w:r w:rsidR="002776E0">
        <w:rPr>
          <w:color w:val="000000"/>
          <w:sz w:val="20"/>
          <w:szCs w:val="20"/>
        </w:rPr>
        <w:t>семь миллионов шестьсот тысяч</w:t>
      </w:r>
      <w:r>
        <w:rPr>
          <w:color w:val="000000"/>
          <w:sz w:val="20"/>
          <w:szCs w:val="20"/>
        </w:rPr>
        <w:t xml:space="preserve">) рублей </w:t>
      </w:r>
      <w:r w:rsidR="002776E0">
        <w:rPr>
          <w:color w:val="000000"/>
          <w:sz w:val="20"/>
          <w:szCs w:val="20"/>
        </w:rPr>
        <w:t xml:space="preserve">00 </w:t>
      </w:r>
      <w:r>
        <w:rPr>
          <w:color w:val="000000"/>
          <w:sz w:val="20"/>
          <w:szCs w:val="20"/>
        </w:rPr>
        <w:t>копеек</w:t>
      </w:r>
      <w:r>
        <w:rPr>
          <w:sz w:val="20"/>
          <w:szCs w:val="20"/>
        </w:rPr>
        <w:t xml:space="preserve"> в счет обеспечения оплаты приобретаемого на проводимом Организатором торгов открытых торгов в форме аукциона по продаже имущества: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ООО «Торгово-п</w:t>
      </w:r>
      <w:r w:rsidR="00AC3E06">
        <w:rPr>
          <w:sz w:val="20"/>
          <w:szCs w:val="20"/>
        </w:rPr>
        <w:t>ромышленная компания «Партнеры»</w:t>
      </w:r>
      <w:r w:rsidR="00AC3E06" w:rsidRPr="00AC3E06">
        <w:rPr>
          <w:b/>
          <w:sz w:val="20"/>
          <w:szCs w:val="20"/>
        </w:rPr>
        <w:t xml:space="preserve"> </w:t>
      </w:r>
      <w:r w:rsidR="00AC3E06" w:rsidRPr="007202DA">
        <w:rPr>
          <w:rStyle w:val="paragraph"/>
          <w:b/>
          <w:sz w:val="20"/>
          <w:szCs w:val="20"/>
        </w:rPr>
        <w:t>лот № 2</w:t>
      </w:r>
      <w:r w:rsidR="00AC3E06" w:rsidRPr="007202DA">
        <w:rPr>
          <w:rStyle w:val="paragraph"/>
          <w:sz w:val="20"/>
          <w:szCs w:val="20"/>
        </w:rPr>
        <w:t xml:space="preserve">: </w:t>
      </w:r>
      <w:r w:rsidR="00AC3E06" w:rsidRPr="007202DA">
        <w:rPr>
          <w:sz w:val="20"/>
          <w:szCs w:val="20"/>
        </w:rPr>
        <w:t>- объект незавершенного строительства «</w:t>
      </w:r>
      <w:proofErr w:type="spellStart"/>
      <w:r w:rsidR="00AC3E06" w:rsidRPr="007202DA">
        <w:rPr>
          <w:sz w:val="20"/>
          <w:szCs w:val="20"/>
        </w:rPr>
        <w:t>автопарковка</w:t>
      </w:r>
      <w:proofErr w:type="spellEnd"/>
      <w:r w:rsidR="00AC3E06" w:rsidRPr="007202DA">
        <w:rPr>
          <w:sz w:val="20"/>
          <w:szCs w:val="20"/>
        </w:rPr>
        <w:t xml:space="preserve"> на 110 </w:t>
      </w:r>
      <w:proofErr w:type="spellStart"/>
      <w:r w:rsidR="00AC3E06" w:rsidRPr="007202DA">
        <w:rPr>
          <w:sz w:val="20"/>
          <w:szCs w:val="20"/>
        </w:rPr>
        <w:t>машиномест</w:t>
      </w:r>
      <w:proofErr w:type="spellEnd"/>
      <w:r w:rsidR="00AC3E06" w:rsidRPr="007202DA">
        <w:rPr>
          <w:sz w:val="20"/>
          <w:szCs w:val="20"/>
        </w:rPr>
        <w:t>», расположенный по адресу: г. Екатеринбург, ул. Бакинских Комиссаров, д. 113.</w:t>
      </w:r>
      <w:proofErr w:type="gramEnd"/>
      <w:r w:rsidR="00AC3E06" w:rsidRPr="007202DA">
        <w:rPr>
          <w:sz w:val="20"/>
          <w:szCs w:val="20"/>
        </w:rPr>
        <w:t xml:space="preserve"> Назначение: нежилое. Проектная площадь: общая 4639,1 кв.м. Степень готовности: 55%.Кадастровый номер: 66:41:0106055:254.</w:t>
      </w:r>
      <w:r>
        <w:rPr>
          <w:sz w:val="20"/>
          <w:szCs w:val="20"/>
        </w:rPr>
        <w:t xml:space="preserve">                 </w:t>
      </w:r>
    </w:p>
    <w:p w:rsidR="00D405A8" w:rsidRDefault="00D405A8" w:rsidP="00D405A8">
      <w:pPr>
        <w:jc w:val="both"/>
        <w:rPr>
          <w:sz w:val="20"/>
          <w:szCs w:val="20"/>
        </w:rPr>
      </w:pPr>
      <w:r>
        <w:rPr>
          <w:sz w:val="20"/>
          <w:szCs w:val="20"/>
        </w:rPr>
        <w:t>1.2. Задат</w:t>
      </w:r>
      <w:r w:rsidR="00AC3E06">
        <w:rPr>
          <w:sz w:val="20"/>
          <w:szCs w:val="20"/>
        </w:rPr>
        <w:t>ок устанавливается в размере 2</w:t>
      </w:r>
      <w:r>
        <w:rPr>
          <w:sz w:val="20"/>
          <w:szCs w:val="20"/>
        </w:rPr>
        <w:t>0 (</w:t>
      </w:r>
      <w:r w:rsidR="00AC3E06">
        <w:rPr>
          <w:sz w:val="20"/>
          <w:szCs w:val="20"/>
        </w:rPr>
        <w:t>двадцать</w:t>
      </w:r>
      <w:r>
        <w:rPr>
          <w:sz w:val="20"/>
          <w:szCs w:val="20"/>
        </w:rPr>
        <w:t xml:space="preserve">) процентов от начальной цены продажи имущества. 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 ОБЯЗАННОСТИ СТОРОН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 Претендент обязан:</w:t>
      </w:r>
    </w:p>
    <w:p w:rsidR="00D405A8" w:rsidRDefault="00D405A8" w:rsidP="00AC3E0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2.1.1. Обеспечить поступление указанных в п. 1.1 настоящего договора денежных средств на специальный расчетный счет должника (продавца имущества) – Общество с ограниченной ответственностью «Торгово-промышленная</w:t>
      </w:r>
      <w:r w:rsidR="00AC3E06">
        <w:rPr>
          <w:sz w:val="20"/>
          <w:szCs w:val="20"/>
        </w:rPr>
        <w:t xml:space="preserve"> компания «Партнеры» в срок до 11:00 час 29.08.2016</w:t>
      </w:r>
      <w:r>
        <w:rPr>
          <w:sz w:val="20"/>
          <w:szCs w:val="20"/>
        </w:rPr>
        <w:t xml:space="preserve"> г. </w:t>
      </w:r>
      <w:r>
        <w:rPr>
          <w:rStyle w:val="paragraph"/>
          <w:sz w:val="20"/>
          <w:szCs w:val="20"/>
        </w:rPr>
        <w:t>(</w:t>
      </w:r>
      <w:r>
        <w:rPr>
          <w:sz w:val="20"/>
          <w:szCs w:val="20"/>
        </w:rPr>
        <w:t xml:space="preserve">ИНН 6673082417, КПП 667301001, </w:t>
      </w:r>
      <w:proofErr w:type="spellStart"/>
      <w:proofErr w:type="gramStart"/>
      <w:r>
        <w:rPr>
          <w:sz w:val="20"/>
          <w:szCs w:val="20"/>
        </w:rPr>
        <w:t>р</w:t>
      </w:r>
      <w:proofErr w:type="spellEnd"/>
      <w:proofErr w:type="gramEnd"/>
      <w:r>
        <w:rPr>
          <w:sz w:val="20"/>
          <w:szCs w:val="20"/>
        </w:rPr>
        <w:t>/с 40702810616540020148, в банке О</w:t>
      </w:r>
      <w:r w:rsidR="003053CA">
        <w:rPr>
          <w:sz w:val="20"/>
          <w:szCs w:val="20"/>
        </w:rPr>
        <w:t>А</w:t>
      </w:r>
      <w:r>
        <w:rPr>
          <w:sz w:val="20"/>
          <w:szCs w:val="20"/>
        </w:rPr>
        <w:t>О «Сбербанк России», к/с 30101810500000000674, БИК 046577674</w:t>
      </w:r>
      <w:r>
        <w:rPr>
          <w:rStyle w:val="paragraph"/>
          <w:sz w:val="20"/>
          <w:szCs w:val="20"/>
        </w:rPr>
        <w:t>)</w:t>
      </w:r>
      <w:r>
        <w:rPr>
          <w:sz w:val="20"/>
          <w:szCs w:val="20"/>
        </w:rPr>
        <w:t>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2.1.2. В случае признания Претендента победителем открытых торгов в форме аукциона, в срок не позднее 5 (Пяти) дней с момента получения соответствующего предложения конкурсного управляющего о заключении договора, заключить договор купли-продажи с продавцом имущества, при этом перечисленный Претендентом задаток засчитывается продавцом в счет оплаты по заключенному договору купли-продажи.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отказе Победителя от заключения в установленный срок договора купли-продажи задаток ему Организатором торгов не возвращается, а Претендент утрачивает право на заключение договора купли-продажи.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Организатор торгов обязан: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 В случае отзыва Претендентом поданной заявки  до окончания срока приема заявок вернуть задаток в срок не позднее 5 (Пяти) дней с момента получения уведомления об отзыве заявки на счет, указанный Претендентом.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В случае снятия предмета торгов с аукциона, вернуть задаток в течение 5 (Пяти) рабочих дней со дня принятия решения об отмене аукциона.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2.2.3. </w:t>
      </w:r>
      <w:proofErr w:type="gramStart"/>
      <w:r>
        <w:rPr>
          <w:rFonts w:ascii="Times New Roman" w:hAnsi="Times New Roman" w:cs="Times New Roman"/>
        </w:rPr>
        <w:t>В случае принятия решения об отказе в допуске Претендента к участию в торгах</w:t>
      </w:r>
      <w:proofErr w:type="gramEnd"/>
      <w:r>
        <w:rPr>
          <w:rFonts w:ascii="Times New Roman" w:hAnsi="Times New Roman" w:cs="Times New Roman"/>
        </w:rPr>
        <w:t>, вернуть задаток в течение 5 (Пяти) рабочих дней со дня подписания протокола об итогах приема заявок.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В случае непризнания Претендента победителем аукциона, вернуть задаток в течение 5 (Пяти) рабочих дней со дня подписания Организатором торгов протокола о результатах проведения торгов.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2.2.5. В случае признания торгов </w:t>
      </w:r>
      <w:proofErr w:type="gramStart"/>
      <w:r>
        <w:rPr>
          <w:rFonts w:ascii="Times New Roman" w:hAnsi="Times New Roman" w:cs="Times New Roman"/>
        </w:rPr>
        <w:t>несостоявшимися</w:t>
      </w:r>
      <w:proofErr w:type="gramEnd"/>
      <w:r>
        <w:rPr>
          <w:rFonts w:ascii="Times New Roman" w:hAnsi="Times New Roman" w:cs="Times New Roman"/>
        </w:rPr>
        <w:t xml:space="preserve">, суммы внесенных задатков возвращаются в течение пяти рабочих дней с даты принятия решения об объявлении торгов </w:t>
      </w:r>
      <w:proofErr w:type="gramStart"/>
      <w:r>
        <w:rPr>
          <w:rFonts w:ascii="Times New Roman" w:hAnsi="Times New Roman" w:cs="Times New Roman"/>
        </w:rPr>
        <w:t>несостоявшимися</w:t>
      </w:r>
      <w:proofErr w:type="gramEnd"/>
      <w:r>
        <w:rPr>
          <w:rFonts w:ascii="Times New Roman" w:hAnsi="Times New Roman" w:cs="Times New Roman"/>
        </w:rPr>
        <w:t>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2.2.6. Внесенный задаток не возвращается победителю торгов в случае, если он: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уклонится от заключения в установленный срок договора купли-продажи;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не оплатит продаваемого на торгах Имущество должника в срок, установленный заключенным договором купли-продажи.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СРОК ДЕЙСТВИЯ ДОГОВОРА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 Настоящий договор вступает в силу со дня его подписания сторонами.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Отношения между сторонами по настоящему договору прекращаются по исполнении ими всех условий настоящего договора и проведения полного взаиморасчета.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ЗАКЛЮЧИТЕЛЬНЫЕ ПОЛОЖЕНИЯ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Споры, возникающие при исполнении настоящего договора, разрешаются сторонами путем переговоров между собой, а в случае </w:t>
      </w:r>
      <w:proofErr w:type="spellStart"/>
      <w:r>
        <w:rPr>
          <w:rFonts w:ascii="Times New Roman" w:hAnsi="Times New Roman" w:cs="Times New Roman"/>
        </w:rPr>
        <w:t>недостижения</w:t>
      </w:r>
      <w:proofErr w:type="spellEnd"/>
      <w:r>
        <w:rPr>
          <w:rFonts w:ascii="Times New Roman" w:hAnsi="Times New Roman" w:cs="Times New Roman"/>
        </w:rPr>
        <w:t xml:space="preserve"> согласия - рассматриваются в Арбитражном суде Свердловской области.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4.2. Настоящий договор составлен в двух экземплярах, имеющих одинаковую юридическую силу, один из которых находится у Организатора торгов, а другой - у Претендента.</w:t>
      </w:r>
    </w:p>
    <w:p w:rsidR="00D405A8" w:rsidRDefault="00D405A8" w:rsidP="00D405A8">
      <w:pPr>
        <w:pStyle w:val="ConsPlusNormal"/>
        <w:widowControl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4.3. Во всем ином, что не предусмотрено настоящим договором, стороны руководствуются действующим законодательством РФ.</w:t>
      </w:r>
    </w:p>
    <w:p w:rsidR="00D405A8" w:rsidRDefault="00D405A8" w:rsidP="00D405A8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5. АДРЕСА И ПЛАТЕЖНЫЕ РЕКВИЗИТЫ СТОРОН</w:t>
      </w:r>
    </w:p>
    <w:p w:rsidR="00D405A8" w:rsidRDefault="00D405A8" w:rsidP="00D405A8">
      <w:pPr>
        <w:pStyle w:val="ConsPlusNonformat"/>
        <w:widowControl/>
        <w:jc w:val="both"/>
        <w:rPr>
          <w:rStyle w:val="paragraph"/>
        </w:rPr>
      </w:pPr>
      <w:r>
        <w:rPr>
          <w:rFonts w:ascii="Times New Roman" w:hAnsi="Times New Roman" w:cs="Times New Roman"/>
        </w:rPr>
        <w:t>Организатор торгов: Общество с ограниченной ответственностью «Торгово-промышленная компания «Партнеры» (ИНН 6673082417, КПП 667301001)</w:t>
      </w:r>
    </w:p>
    <w:p w:rsidR="00D405A8" w:rsidRDefault="00D405A8" w:rsidP="00D405A8">
      <w:pPr>
        <w:pStyle w:val="ConsPlusNonformat"/>
        <w:widowControl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Юр. адрес: 620012, г. Екатеринбург, ул. Уральских Рабочих, 43, почтовый адрес: 620062, г. Екатеринбург, а/я 177; </w:t>
      </w:r>
      <w:proofErr w:type="gramEnd"/>
    </w:p>
    <w:p w:rsidR="00D405A8" w:rsidRDefault="00D405A8" w:rsidP="00D405A8">
      <w:pPr>
        <w:pStyle w:val="ConsPlusNonformat"/>
        <w:widowControl/>
        <w:jc w:val="both"/>
        <w:rPr>
          <w:rFonts w:ascii="Times New Roman" w:hAnsi="Times New Roman" w:cs="Times New Roman"/>
        </w:rPr>
      </w:pPr>
    </w:p>
    <w:p w:rsidR="00D405A8" w:rsidRDefault="00D405A8" w:rsidP="00D405A8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Претендент: ___________________________________________________________________________________________ __________________________________________________________________________________________________________</w:t>
      </w:r>
    </w:p>
    <w:p w:rsidR="00D405A8" w:rsidRDefault="00D405A8" w:rsidP="00D405A8">
      <w:pPr>
        <w:pStyle w:val="ConsPlusNonformat"/>
        <w:widowControl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6. ПОДПИСИ СТОРОН</w:t>
      </w:r>
    </w:p>
    <w:p w:rsidR="00D405A8" w:rsidRDefault="00D405A8" w:rsidP="00D405A8">
      <w:pPr>
        <w:pStyle w:val="ConsPlusNonformat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Организатор торгов: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Претендент:</w:t>
      </w:r>
    </w:p>
    <w:p w:rsidR="00D405A8" w:rsidRDefault="00D405A8" w:rsidP="00D405A8">
      <w:pPr>
        <w:pStyle w:val="ConsPlusNonformat"/>
        <w:widowControl/>
      </w:pPr>
      <w:r>
        <w:rPr>
          <w:rFonts w:ascii="Times New Roman" w:hAnsi="Times New Roman" w:cs="Times New Roman"/>
        </w:rPr>
        <w:t xml:space="preserve">___________________________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_________________________</w:t>
      </w:r>
      <w:r>
        <w:t xml:space="preserve">           </w:t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D405A8" w:rsidRDefault="00D405A8" w:rsidP="00D405A8"/>
    <w:p w:rsidR="00D405A8" w:rsidRDefault="00D405A8" w:rsidP="00D405A8"/>
    <w:p w:rsidR="00D405A8" w:rsidRDefault="00D405A8" w:rsidP="00D405A8"/>
    <w:p w:rsidR="00D405A8" w:rsidRDefault="00D405A8" w:rsidP="00D405A8"/>
    <w:p w:rsidR="00D405A8" w:rsidRDefault="00D405A8" w:rsidP="00D405A8"/>
    <w:p w:rsidR="00D405A8" w:rsidRDefault="00D405A8" w:rsidP="00D405A8"/>
    <w:p w:rsidR="00D405A8" w:rsidRDefault="00D405A8" w:rsidP="00D405A8"/>
    <w:p w:rsidR="0038165B" w:rsidRDefault="0038165B"/>
    <w:sectPr w:rsidR="0038165B" w:rsidSect="00381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05A8"/>
    <w:rsid w:val="000B3FDD"/>
    <w:rsid w:val="001F3D39"/>
    <w:rsid w:val="0026367C"/>
    <w:rsid w:val="002776E0"/>
    <w:rsid w:val="003053CA"/>
    <w:rsid w:val="0038165B"/>
    <w:rsid w:val="00412F1D"/>
    <w:rsid w:val="00752F81"/>
    <w:rsid w:val="00782FE1"/>
    <w:rsid w:val="007B37D6"/>
    <w:rsid w:val="00881C9E"/>
    <w:rsid w:val="009F3D1B"/>
    <w:rsid w:val="00AC3E06"/>
    <w:rsid w:val="00B66657"/>
    <w:rsid w:val="00D405A8"/>
    <w:rsid w:val="00D635C6"/>
    <w:rsid w:val="00D7724B"/>
    <w:rsid w:val="00DC4ABF"/>
    <w:rsid w:val="00EA5319"/>
    <w:rsid w:val="00FF4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5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405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D405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405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Default">
    <w:name w:val="Default"/>
    <w:rsid w:val="00D405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paragraph">
    <w:name w:val="paragraph"/>
    <w:basedOn w:val="a0"/>
    <w:rsid w:val="00D405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8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Raiz</dc:creator>
  <cp:keywords/>
  <dc:description/>
  <cp:lastModifiedBy>Raiz</cp:lastModifiedBy>
  <cp:revision>4</cp:revision>
  <dcterms:created xsi:type="dcterms:W3CDTF">2015-04-24T09:06:00Z</dcterms:created>
  <dcterms:modified xsi:type="dcterms:W3CDTF">2016-07-21T05:58:00Z</dcterms:modified>
</cp:coreProperties>
</file>