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845" w:rsidRPr="005B577D" w:rsidRDefault="00E63845" w:rsidP="00E6384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5B577D">
        <w:rPr>
          <w:b/>
          <w:sz w:val="20"/>
          <w:szCs w:val="20"/>
        </w:rPr>
        <w:t>ДОГОВОР</w:t>
      </w:r>
    </w:p>
    <w:p w:rsidR="00E63845" w:rsidRDefault="00E63845" w:rsidP="00E6384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5B577D">
        <w:rPr>
          <w:b/>
          <w:sz w:val="20"/>
          <w:szCs w:val="20"/>
        </w:rPr>
        <w:t xml:space="preserve">купли-продажи имущества </w:t>
      </w:r>
    </w:p>
    <w:p w:rsidR="004F5FAE" w:rsidRPr="005B577D" w:rsidRDefault="004F5FAE" w:rsidP="00E6384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E63845" w:rsidRPr="005B577D" w:rsidRDefault="00E63845" w:rsidP="00E6384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E63845" w:rsidRPr="005B577D" w:rsidRDefault="00E63845" w:rsidP="00E63845">
      <w:pPr>
        <w:autoSpaceDE w:val="0"/>
        <w:autoSpaceDN w:val="0"/>
        <w:adjustRightInd w:val="0"/>
        <w:rPr>
          <w:sz w:val="20"/>
          <w:szCs w:val="20"/>
        </w:rPr>
      </w:pPr>
      <w:r w:rsidRPr="005B577D">
        <w:rPr>
          <w:sz w:val="20"/>
          <w:szCs w:val="20"/>
        </w:rPr>
        <w:t xml:space="preserve">  г. Красноярск</w:t>
      </w:r>
      <w:r w:rsidRPr="005B577D">
        <w:rPr>
          <w:sz w:val="20"/>
          <w:szCs w:val="20"/>
        </w:rPr>
        <w:tab/>
      </w:r>
      <w:r w:rsidRPr="005B577D">
        <w:rPr>
          <w:sz w:val="20"/>
          <w:szCs w:val="20"/>
        </w:rPr>
        <w:tab/>
      </w:r>
      <w:r w:rsidRPr="005B577D">
        <w:rPr>
          <w:sz w:val="20"/>
          <w:szCs w:val="20"/>
        </w:rPr>
        <w:tab/>
      </w:r>
      <w:r w:rsidRPr="005B577D">
        <w:rPr>
          <w:sz w:val="20"/>
          <w:szCs w:val="20"/>
        </w:rPr>
        <w:tab/>
      </w:r>
      <w:r w:rsidRPr="005B577D">
        <w:rPr>
          <w:sz w:val="20"/>
          <w:szCs w:val="20"/>
        </w:rPr>
        <w:tab/>
        <w:t xml:space="preserve">                            </w:t>
      </w:r>
      <w:r w:rsidRPr="005B577D">
        <w:rPr>
          <w:sz w:val="20"/>
          <w:szCs w:val="20"/>
        </w:rPr>
        <w:tab/>
      </w:r>
      <w:r w:rsidRPr="005B577D">
        <w:rPr>
          <w:sz w:val="20"/>
          <w:szCs w:val="20"/>
        </w:rPr>
        <w:tab/>
      </w:r>
      <w:r w:rsidR="00CA1F73">
        <w:rPr>
          <w:sz w:val="20"/>
          <w:szCs w:val="20"/>
        </w:rPr>
        <w:t xml:space="preserve">       </w:t>
      </w:r>
      <w:r w:rsidR="00FE4F49">
        <w:rPr>
          <w:sz w:val="20"/>
          <w:szCs w:val="20"/>
        </w:rPr>
        <w:t xml:space="preserve">          </w:t>
      </w:r>
      <w:proofErr w:type="gramStart"/>
      <w:r w:rsidR="00FE4F49">
        <w:rPr>
          <w:sz w:val="20"/>
          <w:szCs w:val="20"/>
        </w:rPr>
        <w:t xml:space="preserve">   «</w:t>
      </w:r>
      <w:proofErr w:type="gramEnd"/>
      <w:r w:rsidR="00675CA0">
        <w:rPr>
          <w:sz w:val="20"/>
          <w:szCs w:val="20"/>
        </w:rPr>
        <w:t>__</w:t>
      </w:r>
      <w:r w:rsidR="00FE4F49">
        <w:rPr>
          <w:sz w:val="20"/>
          <w:szCs w:val="20"/>
        </w:rPr>
        <w:t xml:space="preserve">» </w:t>
      </w:r>
      <w:r w:rsidR="00675CA0">
        <w:rPr>
          <w:sz w:val="20"/>
          <w:szCs w:val="20"/>
        </w:rPr>
        <w:t>_______ 2025</w:t>
      </w:r>
      <w:r w:rsidR="00FE4F49">
        <w:rPr>
          <w:sz w:val="20"/>
          <w:szCs w:val="20"/>
        </w:rPr>
        <w:t xml:space="preserve"> </w:t>
      </w:r>
      <w:r w:rsidRPr="005B577D">
        <w:rPr>
          <w:sz w:val="20"/>
          <w:szCs w:val="20"/>
        </w:rPr>
        <w:t>г.</w:t>
      </w:r>
    </w:p>
    <w:p w:rsidR="00E63845" w:rsidRPr="005B577D" w:rsidRDefault="00E63845" w:rsidP="00E63845">
      <w:pPr>
        <w:autoSpaceDE w:val="0"/>
        <w:autoSpaceDN w:val="0"/>
        <w:adjustRightInd w:val="0"/>
        <w:rPr>
          <w:sz w:val="20"/>
          <w:szCs w:val="20"/>
        </w:rPr>
      </w:pPr>
    </w:p>
    <w:p w:rsidR="00E63845" w:rsidRPr="005B577D" w:rsidRDefault="00675CA0" w:rsidP="00E63845">
      <w:pPr>
        <w:ind w:firstLine="540"/>
        <w:jc w:val="both"/>
        <w:rPr>
          <w:bCs/>
          <w:sz w:val="20"/>
          <w:szCs w:val="20"/>
        </w:rPr>
      </w:pPr>
      <w:r w:rsidRPr="00675CA0">
        <w:rPr>
          <w:bCs/>
          <w:sz w:val="20"/>
          <w:szCs w:val="20"/>
          <w:lang w:eastAsia="zh-CN"/>
        </w:rPr>
        <w:t>ООО "СКРН" (ОГРН 1182468058684, ИНН 2463115556, юридический адрес: г Красноярск, ул. 78 Добровольческой Бригады, д. 2, пом. 264), в лице в лице конкурсного управляющего Козлова Даниила Игоревича, действующего на основании Решения Арбитражного суда Красноярского края от 04.10.2024 года по делу № А7633-6885/2024</w:t>
      </w:r>
      <w:r w:rsidR="00E9373F" w:rsidRPr="00724801">
        <w:rPr>
          <w:bCs/>
          <w:sz w:val="20"/>
          <w:szCs w:val="20"/>
        </w:rPr>
        <w:t>,</w:t>
      </w:r>
      <w:r w:rsidR="00E9373F" w:rsidRPr="005B577D">
        <w:rPr>
          <w:bCs/>
          <w:sz w:val="20"/>
          <w:szCs w:val="20"/>
        </w:rPr>
        <w:t xml:space="preserve"> </w:t>
      </w:r>
      <w:r w:rsidR="00E63845" w:rsidRPr="005B577D">
        <w:rPr>
          <w:bCs/>
          <w:sz w:val="20"/>
          <w:szCs w:val="20"/>
        </w:rPr>
        <w:t>именуемый «Продавец»,</w:t>
      </w:r>
      <w:r w:rsidR="0006775B" w:rsidRPr="005B577D">
        <w:rPr>
          <w:b/>
          <w:sz w:val="20"/>
          <w:szCs w:val="20"/>
        </w:rPr>
        <w:t xml:space="preserve"> </w:t>
      </w:r>
      <w:r w:rsidR="0006775B" w:rsidRPr="005B577D">
        <w:rPr>
          <w:sz w:val="20"/>
          <w:szCs w:val="20"/>
        </w:rPr>
        <w:t>и</w:t>
      </w:r>
    </w:p>
    <w:p w:rsidR="00E63845" w:rsidRPr="005B577D" w:rsidRDefault="00675CA0" w:rsidP="00E63845">
      <w:pPr>
        <w:ind w:firstLine="540"/>
        <w:jc w:val="both"/>
        <w:rPr>
          <w:sz w:val="20"/>
          <w:szCs w:val="20"/>
        </w:rPr>
      </w:pPr>
      <w:r>
        <w:rPr>
          <w:bCs/>
          <w:sz w:val="20"/>
          <w:szCs w:val="20"/>
        </w:rPr>
        <w:t>_______</w:t>
      </w:r>
      <w:r w:rsidR="00DC3B93" w:rsidRPr="00DC3B93">
        <w:rPr>
          <w:bCs/>
          <w:sz w:val="20"/>
          <w:szCs w:val="20"/>
        </w:rPr>
        <w:t>, именуемый в дальнейшем,</w:t>
      </w:r>
      <w:r w:rsidR="00E63845" w:rsidRPr="00DC3B93">
        <w:rPr>
          <w:sz w:val="20"/>
          <w:szCs w:val="20"/>
        </w:rPr>
        <w:t xml:space="preserve"> «Покупатель»,</w:t>
      </w:r>
      <w:r w:rsidR="00E63845" w:rsidRPr="005B577D">
        <w:rPr>
          <w:sz w:val="20"/>
          <w:szCs w:val="20"/>
        </w:rPr>
        <w:t xml:space="preserve"> с другой стороны, а вместе именуемые «Стороны», заключили настоящий договор о нижеследующем:</w:t>
      </w:r>
    </w:p>
    <w:p w:rsidR="00E63845" w:rsidRPr="005B577D" w:rsidRDefault="00E63845" w:rsidP="00E63845">
      <w:pPr>
        <w:ind w:firstLine="540"/>
        <w:jc w:val="both"/>
        <w:rPr>
          <w:sz w:val="20"/>
          <w:szCs w:val="20"/>
        </w:rPr>
      </w:pPr>
    </w:p>
    <w:p w:rsidR="00D166EA" w:rsidRPr="005B577D" w:rsidRDefault="00E63845" w:rsidP="00D166EA">
      <w:pPr>
        <w:numPr>
          <w:ilvl w:val="0"/>
          <w:numId w:val="1"/>
        </w:numPr>
        <w:jc w:val="center"/>
        <w:rPr>
          <w:b/>
          <w:sz w:val="20"/>
          <w:szCs w:val="20"/>
        </w:rPr>
      </w:pPr>
      <w:r w:rsidRPr="005B577D">
        <w:rPr>
          <w:b/>
          <w:sz w:val="20"/>
          <w:szCs w:val="20"/>
        </w:rPr>
        <w:t>ПРЕДМЕТ ДОГОВОРА</w:t>
      </w:r>
    </w:p>
    <w:p w:rsidR="00491142" w:rsidRPr="00491142" w:rsidRDefault="00E63845" w:rsidP="00DC3B93">
      <w:pPr>
        <w:ind w:firstLine="54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 xml:space="preserve">1.1. Продавец обязуется передать в собственность Покупателя, а Покупатель обязуется принять и оплатить следующее   имущество (далее – Имущество): </w:t>
      </w:r>
      <w:r w:rsidR="00675CA0">
        <w:rPr>
          <w:sz w:val="20"/>
          <w:szCs w:val="20"/>
        </w:rPr>
        <w:t>______</w:t>
      </w:r>
    </w:p>
    <w:p w:rsidR="0006775B" w:rsidRPr="005B577D" w:rsidRDefault="0006775B" w:rsidP="00791797">
      <w:pPr>
        <w:ind w:firstLine="540"/>
        <w:rPr>
          <w:color w:val="000000"/>
          <w:sz w:val="20"/>
          <w:szCs w:val="20"/>
        </w:rPr>
      </w:pPr>
    </w:p>
    <w:p w:rsidR="00E63845" w:rsidRPr="005B577D" w:rsidRDefault="00791797" w:rsidP="00E63845">
      <w:pPr>
        <w:keepLines/>
        <w:tabs>
          <w:tab w:val="left" w:pos="0"/>
        </w:tabs>
        <w:jc w:val="both"/>
        <w:rPr>
          <w:color w:val="000000"/>
          <w:sz w:val="20"/>
          <w:szCs w:val="20"/>
        </w:rPr>
      </w:pPr>
      <w:r w:rsidRPr="005B577D">
        <w:rPr>
          <w:color w:val="000000"/>
          <w:sz w:val="20"/>
          <w:szCs w:val="20"/>
        </w:rPr>
        <w:tab/>
      </w:r>
    </w:p>
    <w:p w:rsidR="00E63845" w:rsidRPr="005B577D" w:rsidRDefault="00791797" w:rsidP="00E63845">
      <w:pPr>
        <w:keepLines/>
        <w:tabs>
          <w:tab w:val="left" w:pos="0"/>
        </w:tabs>
        <w:jc w:val="center"/>
        <w:rPr>
          <w:b/>
          <w:sz w:val="20"/>
          <w:szCs w:val="20"/>
        </w:rPr>
      </w:pPr>
      <w:r w:rsidRPr="005B577D">
        <w:rPr>
          <w:b/>
          <w:sz w:val="20"/>
          <w:szCs w:val="20"/>
        </w:rPr>
        <w:t xml:space="preserve">2. </w:t>
      </w:r>
      <w:r w:rsidR="00E63845" w:rsidRPr="005B577D">
        <w:rPr>
          <w:b/>
          <w:sz w:val="20"/>
          <w:szCs w:val="20"/>
        </w:rPr>
        <w:t>ЦЕНА ДОГОВОРА И ПОРЯДОК РАСЧЁТОВ</w:t>
      </w:r>
    </w:p>
    <w:p w:rsidR="00E63845" w:rsidRPr="005B577D" w:rsidRDefault="00E63845" w:rsidP="00E63845">
      <w:pPr>
        <w:ind w:firstLine="54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 xml:space="preserve">2.1. Общая цена Имущества составляет </w:t>
      </w:r>
      <w:r w:rsidR="00DC3B93">
        <w:rPr>
          <w:sz w:val="20"/>
          <w:szCs w:val="20"/>
        </w:rPr>
        <w:t>82</w:t>
      </w:r>
      <w:r w:rsidR="00675CA0">
        <w:rPr>
          <w:sz w:val="20"/>
          <w:szCs w:val="20"/>
        </w:rPr>
        <w:t> </w:t>
      </w:r>
      <w:r w:rsidR="00DC3B93">
        <w:rPr>
          <w:sz w:val="20"/>
          <w:szCs w:val="20"/>
        </w:rPr>
        <w:t>001</w:t>
      </w:r>
      <w:r w:rsidR="00675CA0">
        <w:rPr>
          <w:sz w:val="20"/>
          <w:szCs w:val="20"/>
        </w:rPr>
        <w:t>_____</w:t>
      </w:r>
      <w:r w:rsidR="00DC3B93">
        <w:rPr>
          <w:sz w:val="20"/>
          <w:szCs w:val="20"/>
        </w:rPr>
        <w:t xml:space="preserve"> (</w:t>
      </w:r>
      <w:r w:rsidR="00675CA0">
        <w:rPr>
          <w:sz w:val="20"/>
          <w:szCs w:val="20"/>
        </w:rPr>
        <w:t>_________</w:t>
      </w:r>
      <w:r w:rsidR="00DC3B93">
        <w:rPr>
          <w:sz w:val="20"/>
          <w:szCs w:val="20"/>
        </w:rPr>
        <w:t>) рубль</w:t>
      </w:r>
      <w:r w:rsidRPr="005B577D">
        <w:rPr>
          <w:sz w:val="20"/>
          <w:szCs w:val="20"/>
        </w:rPr>
        <w:t>.  Покупатель обязуется пере</w:t>
      </w:r>
      <w:r w:rsidR="00791797" w:rsidRPr="005B577D">
        <w:rPr>
          <w:sz w:val="20"/>
          <w:szCs w:val="20"/>
        </w:rPr>
        <w:t xml:space="preserve">числить денежные средства в счет оплаты по настоящему договору в течении 30 (тридцать) календарных дней с даты подписания настоящего договора, на счет продавца, указанный в гл.7 настоящего договора. </w:t>
      </w:r>
      <w:r w:rsidR="006D610A">
        <w:rPr>
          <w:sz w:val="20"/>
          <w:szCs w:val="20"/>
        </w:rPr>
        <w:t xml:space="preserve">В счет оплаты договора зачитывается сумма задатка, уплаченная покупателем в размере </w:t>
      </w:r>
      <w:r w:rsidR="00675CA0">
        <w:rPr>
          <w:sz w:val="20"/>
          <w:szCs w:val="20"/>
        </w:rPr>
        <w:t>______</w:t>
      </w:r>
      <w:r w:rsidR="006D610A">
        <w:rPr>
          <w:sz w:val="20"/>
          <w:szCs w:val="20"/>
        </w:rPr>
        <w:t xml:space="preserve"> (</w:t>
      </w:r>
      <w:r w:rsidR="00675CA0">
        <w:rPr>
          <w:sz w:val="20"/>
          <w:szCs w:val="20"/>
        </w:rPr>
        <w:t>_______</w:t>
      </w:r>
      <w:r w:rsidR="006D610A">
        <w:rPr>
          <w:sz w:val="20"/>
          <w:szCs w:val="20"/>
        </w:rPr>
        <w:t>) рублей.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2.</w:t>
      </w:r>
      <w:r w:rsidR="00791797" w:rsidRPr="005B577D">
        <w:rPr>
          <w:sz w:val="20"/>
          <w:szCs w:val="20"/>
        </w:rPr>
        <w:t>2</w:t>
      </w:r>
      <w:r w:rsidRPr="005B577D">
        <w:rPr>
          <w:sz w:val="20"/>
          <w:szCs w:val="20"/>
        </w:rPr>
        <w:t>. Надлежащим исполнением обязательств Покупателя по оплате Имущества является передача денежных средств в порядке, сумме и сроки, указанные в п. 2.1 Договора.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2.</w:t>
      </w:r>
      <w:r w:rsidR="00791797" w:rsidRPr="005B577D">
        <w:rPr>
          <w:sz w:val="20"/>
          <w:szCs w:val="20"/>
        </w:rPr>
        <w:t>3</w:t>
      </w:r>
      <w:r w:rsidRPr="005B577D">
        <w:rPr>
          <w:sz w:val="20"/>
          <w:szCs w:val="20"/>
        </w:rPr>
        <w:t>. Настоящий договор имеет силу акта приема-передачи имущества.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2.</w:t>
      </w:r>
      <w:r w:rsidR="00791797" w:rsidRPr="005B577D">
        <w:rPr>
          <w:sz w:val="20"/>
          <w:szCs w:val="20"/>
        </w:rPr>
        <w:t>4</w:t>
      </w:r>
      <w:r w:rsidRPr="005B577D">
        <w:rPr>
          <w:sz w:val="20"/>
          <w:szCs w:val="20"/>
        </w:rPr>
        <w:t>. Право собственности на Имущество не переходит к Покупателю до момента полной оплаты Имущества.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</w:p>
    <w:p w:rsidR="00E63845" w:rsidRPr="005B577D" w:rsidRDefault="00791797" w:rsidP="00791797">
      <w:pPr>
        <w:ind w:left="540"/>
        <w:jc w:val="center"/>
        <w:rPr>
          <w:b/>
          <w:sz w:val="20"/>
          <w:szCs w:val="20"/>
        </w:rPr>
      </w:pPr>
      <w:r w:rsidRPr="005B577D">
        <w:rPr>
          <w:b/>
          <w:sz w:val="20"/>
          <w:szCs w:val="20"/>
        </w:rPr>
        <w:t xml:space="preserve">3. </w:t>
      </w:r>
      <w:r w:rsidR="00E63845" w:rsidRPr="005B577D">
        <w:rPr>
          <w:b/>
          <w:sz w:val="20"/>
          <w:szCs w:val="20"/>
        </w:rPr>
        <w:t>ПРАВА И ОБЯЗАННОСТИ СТОРОН</w:t>
      </w:r>
    </w:p>
    <w:p w:rsidR="00E63845" w:rsidRPr="005B577D" w:rsidRDefault="00E63845" w:rsidP="00E63845">
      <w:pPr>
        <w:ind w:left="540" w:hanging="18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3.1. Права и обязанности Продавца: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 xml:space="preserve">3.1.1. Продавец передаёт Имущество со всеми принадлежностями, а также относящейся к Имуществу документацией. </w:t>
      </w:r>
    </w:p>
    <w:p w:rsidR="00E63845" w:rsidRPr="005B577D" w:rsidRDefault="00E63845" w:rsidP="00E63845">
      <w:pPr>
        <w:ind w:left="540" w:hanging="18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3.2. Права и обязанности Покупателя: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3.2.1. Покупатель обязуется оплатить Имущество в порядке, сумме и сроки, указанные                                    в п. 2.1. Договора.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3.3. Стороны имеют иные права и обязанности, предусмотренные действующим                  законодательством РФ.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</w:p>
    <w:p w:rsidR="00E63845" w:rsidRPr="005B577D" w:rsidRDefault="00E63845" w:rsidP="00E63845">
      <w:pPr>
        <w:ind w:left="540" w:firstLine="360"/>
        <w:jc w:val="center"/>
        <w:rPr>
          <w:b/>
          <w:sz w:val="20"/>
          <w:szCs w:val="20"/>
        </w:rPr>
      </w:pPr>
      <w:r w:rsidRPr="005B577D">
        <w:rPr>
          <w:b/>
          <w:sz w:val="20"/>
          <w:szCs w:val="20"/>
        </w:rPr>
        <w:t>4. ОТВЕТСТВЕННОСТЬ СТОРОН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4.1. 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законодательством.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 xml:space="preserve">4.2. Стороны освобождаются от ответственности за неисполнение или ненадлежащее исполнение обязательств по Договору в результате действия чрезвычайных и непредотвратимых при данных условиях обстоятельств (непреодолимой силы). 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 xml:space="preserve">4.3. Сторона, для которой стало невозможным исполнение обязательств по Договору, обязана немедленно известить об этом другую сторону. По окончании действия обстоятельств непреодолимой силы стороны продолжают исполнять свои обязательства. 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</w:p>
    <w:p w:rsidR="00E63845" w:rsidRPr="005B577D" w:rsidRDefault="00E63845" w:rsidP="00E63845">
      <w:pPr>
        <w:numPr>
          <w:ilvl w:val="0"/>
          <w:numId w:val="2"/>
        </w:numPr>
        <w:ind w:firstLine="360"/>
        <w:jc w:val="center"/>
        <w:rPr>
          <w:b/>
          <w:sz w:val="20"/>
          <w:szCs w:val="20"/>
        </w:rPr>
      </w:pPr>
      <w:r w:rsidRPr="005B577D">
        <w:rPr>
          <w:b/>
          <w:sz w:val="20"/>
          <w:szCs w:val="20"/>
        </w:rPr>
        <w:t>ИЗМЕНЕНИЕ И ПРЕКРАЩЕНИЕ ДОГОВОРА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5.1. Настоящий Договор изменяется, прекращается по основаниям и в порядке, предусмотренным действующим законодательством.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Сторонами.</w:t>
      </w:r>
    </w:p>
    <w:p w:rsidR="00E63845" w:rsidRPr="005B577D" w:rsidRDefault="00E63845" w:rsidP="00E63845">
      <w:pPr>
        <w:ind w:firstLine="360"/>
        <w:jc w:val="both"/>
        <w:rPr>
          <w:sz w:val="20"/>
          <w:szCs w:val="20"/>
        </w:rPr>
      </w:pPr>
    </w:p>
    <w:p w:rsidR="00E63845" w:rsidRPr="005B577D" w:rsidRDefault="00E63845" w:rsidP="00E63845">
      <w:pPr>
        <w:numPr>
          <w:ilvl w:val="0"/>
          <w:numId w:val="2"/>
        </w:numPr>
        <w:ind w:firstLine="360"/>
        <w:jc w:val="center"/>
        <w:rPr>
          <w:b/>
          <w:sz w:val="20"/>
          <w:szCs w:val="20"/>
        </w:rPr>
      </w:pPr>
      <w:r w:rsidRPr="005B577D">
        <w:rPr>
          <w:b/>
          <w:sz w:val="20"/>
          <w:szCs w:val="20"/>
        </w:rPr>
        <w:t>ПРОЧИЕ УСЛОВИЯ</w:t>
      </w:r>
    </w:p>
    <w:p w:rsidR="00E63845" w:rsidRPr="005B577D" w:rsidRDefault="00E63845" w:rsidP="00E63845">
      <w:pPr>
        <w:ind w:firstLine="54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6.1. Во всём остальном, что не предусмотрено настоящим Договором, Стороны руководствуются действующим законодательством.</w:t>
      </w:r>
    </w:p>
    <w:p w:rsidR="00E63845" w:rsidRPr="005B577D" w:rsidRDefault="00E63845" w:rsidP="00E63845">
      <w:pPr>
        <w:ind w:firstLine="54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 xml:space="preserve">6.2. Все споры и разногласия, возникающие из данного Договора и не урегулированные путём переговоров, подлежат разрешению согласно законодательству РФ. Претензионный порядок урегулирования спора не является обязательным. </w:t>
      </w:r>
    </w:p>
    <w:p w:rsidR="00E63845" w:rsidRPr="005B577D" w:rsidRDefault="00E63845" w:rsidP="00E63845">
      <w:pPr>
        <w:ind w:firstLine="54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6.3. Все уведомления и сообщения, связанные с заключением и исполнением настоящего Договора, направляются Сторонами в письменной форме.</w:t>
      </w:r>
    </w:p>
    <w:p w:rsidR="00E63845" w:rsidRPr="005B577D" w:rsidRDefault="00E63845" w:rsidP="00E63845">
      <w:pPr>
        <w:ind w:firstLine="54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 xml:space="preserve">6.4. Договор </w:t>
      </w:r>
      <w:r w:rsidRPr="005B577D">
        <w:rPr>
          <w:color w:val="000000"/>
          <w:sz w:val="20"/>
          <w:szCs w:val="20"/>
        </w:rPr>
        <w:t>считается заключённым</w:t>
      </w:r>
      <w:r w:rsidRPr="005B577D">
        <w:rPr>
          <w:color w:val="FF0000"/>
          <w:sz w:val="20"/>
          <w:szCs w:val="20"/>
        </w:rPr>
        <w:t xml:space="preserve"> </w:t>
      </w:r>
      <w:r w:rsidRPr="005B577D">
        <w:rPr>
          <w:sz w:val="20"/>
          <w:szCs w:val="20"/>
        </w:rPr>
        <w:t>с момента его подписания до полного исполнения Сторонами обязательств по Договору.</w:t>
      </w:r>
    </w:p>
    <w:p w:rsidR="00E63845" w:rsidRPr="005B577D" w:rsidRDefault="00E63845" w:rsidP="00E63845">
      <w:pPr>
        <w:ind w:firstLine="540"/>
        <w:jc w:val="both"/>
        <w:rPr>
          <w:sz w:val="20"/>
          <w:szCs w:val="20"/>
        </w:rPr>
      </w:pPr>
      <w:r w:rsidRPr="005B577D">
        <w:rPr>
          <w:sz w:val="20"/>
          <w:szCs w:val="20"/>
        </w:rPr>
        <w:lastRenderedPageBreak/>
        <w:t xml:space="preserve">6.5. Договор составлен </w:t>
      </w:r>
      <w:proofErr w:type="gramStart"/>
      <w:r w:rsidRPr="005B577D">
        <w:rPr>
          <w:sz w:val="20"/>
          <w:szCs w:val="20"/>
        </w:rPr>
        <w:t>в  трех</w:t>
      </w:r>
      <w:proofErr w:type="gramEnd"/>
      <w:r w:rsidRPr="005B577D">
        <w:rPr>
          <w:sz w:val="20"/>
          <w:szCs w:val="20"/>
        </w:rPr>
        <w:t xml:space="preserve"> экземплярах, имеющих равную юридическую силу.</w:t>
      </w:r>
    </w:p>
    <w:p w:rsidR="00E63845" w:rsidRPr="005B577D" w:rsidRDefault="00E63845" w:rsidP="00E63845">
      <w:pPr>
        <w:ind w:firstLine="54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6.6.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705A60" w:rsidRPr="005B577D" w:rsidRDefault="00705A60" w:rsidP="00E63845">
      <w:pPr>
        <w:ind w:firstLine="540"/>
        <w:jc w:val="both"/>
        <w:rPr>
          <w:sz w:val="20"/>
          <w:szCs w:val="20"/>
        </w:rPr>
      </w:pPr>
      <w:r w:rsidRPr="005B577D">
        <w:rPr>
          <w:sz w:val="20"/>
          <w:szCs w:val="20"/>
        </w:rPr>
        <w:t>6.7 Приложения: Приложение №1 - перечень имущества.</w:t>
      </w:r>
    </w:p>
    <w:p w:rsidR="00E63845" w:rsidRPr="005B577D" w:rsidRDefault="00E63845" w:rsidP="00E63845">
      <w:pPr>
        <w:ind w:firstLine="540"/>
        <w:jc w:val="both"/>
        <w:rPr>
          <w:sz w:val="20"/>
          <w:szCs w:val="20"/>
        </w:rPr>
      </w:pPr>
    </w:p>
    <w:p w:rsidR="00E63845" w:rsidRDefault="00E63845" w:rsidP="00E63845">
      <w:pPr>
        <w:pStyle w:val="ConsNormal"/>
        <w:numPr>
          <w:ilvl w:val="0"/>
          <w:numId w:val="2"/>
        </w:numPr>
        <w:autoSpaceDE w:val="0"/>
        <w:autoSpaceDN w:val="0"/>
        <w:adjustRightInd w:val="0"/>
        <w:ind w:right="-185"/>
        <w:jc w:val="center"/>
        <w:rPr>
          <w:rFonts w:ascii="Times New Roman" w:hAnsi="Times New Roman"/>
          <w:b/>
        </w:rPr>
      </w:pPr>
      <w:r w:rsidRPr="005B577D">
        <w:rPr>
          <w:rFonts w:ascii="Times New Roman" w:hAnsi="Times New Roman"/>
          <w:b/>
        </w:rPr>
        <w:t>ПОДПИСИ И РЕКВИЗИТЫ СТОРОН</w:t>
      </w:r>
    </w:p>
    <w:p w:rsidR="00450CF5" w:rsidRPr="005B577D" w:rsidRDefault="00450CF5" w:rsidP="00450CF5">
      <w:pPr>
        <w:pStyle w:val="ConsNormal"/>
        <w:autoSpaceDE w:val="0"/>
        <w:autoSpaceDN w:val="0"/>
        <w:adjustRightInd w:val="0"/>
        <w:ind w:left="720" w:right="-185" w:firstLine="0"/>
        <w:rPr>
          <w:rFonts w:ascii="Times New Roman" w:hAnsi="Times New Roman"/>
          <w:b/>
        </w:rPr>
      </w:pPr>
    </w:p>
    <w:tbl>
      <w:tblPr>
        <w:tblW w:w="9464" w:type="dxa"/>
        <w:tblLook w:val="01E0" w:firstRow="1" w:lastRow="1" w:firstColumn="1" w:lastColumn="1" w:noHBand="0" w:noVBand="0"/>
      </w:tblPr>
      <w:tblGrid>
        <w:gridCol w:w="4786"/>
        <w:gridCol w:w="4678"/>
      </w:tblGrid>
      <w:tr w:rsidR="00E63845" w:rsidRPr="005B577D" w:rsidTr="0006775B">
        <w:tc>
          <w:tcPr>
            <w:tcW w:w="4786" w:type="dxa"/>
          </w:tcPr>
          <w:p w:rsidR="00E63845" w:rsidRDefault="00E63845" w:rsidP="00705A60">
            <w:pPr>
              <w:jc w:val="both"/>
              <w:rPr>
                <w:b/>
                <w:bCs/>
                <w:sz w:val="20"/>
                <w:szCs w:val="20"/>
                <w:u w:val="single"/>
              </w:rPr>
            </w:pPr>
            <w:r w:rsidRPr="005B577D">
              <w:rPr>
                <w:b/>
                <w:bCs/>
                <w:sz w:val="20"/>
                <w:szCs w:val="20"/>
                <w:u w:val="single"/>
              </w:rPr>
              <w:t>Продавец:</w:t>
            </w:r>
          </w:p>
          <w:p w:rsidR="00450CF5" w:rsidRDefault="00450CF5" w:rsidP="00E97A20">
            <w:pPr>
              <w:jc w:val="both"/>
              <w:rPr>
                <w:sz w:val="20"/>
                <w:szCs w:val="20"/>
              </w:rPr>
            </w:pPr>
          </w:p>
          <w:p w:rsidR="00675CA0" w:rsidRPr="00675CA0" w:rsidRDefault="00675CA0" w:rsidP="00675CA0">
            <w:pPr>
              <w:suppressAutoHyphens/>
              <w:jc w:val="both"/>
              <w:rPr>
                <w:b/>
                <w:bCs/>
                <w:sz w:val="20"/>
                <w:szCs w:val="20"/>
                <w:lang w:eastAsia="zh-CN"/>
              </w:rPr>
            </w:pPr>
            <w:r w:rsidRPr="00675CA0">
              <w:rPr>
                <w:b/>
                <w:bCs/>
                <w:sz w:val="20"/>
                <w:szCs w:val="20"/>
                <w:lang w:eastAsia="zh-CN"/>
              </w:rPr>
              <w:t>ООО "СКРН" (ОГРН 1182468058684, ИНН 2463115556, юридический адрес: г Красноярск, ул. 78 Добровольческой Бригады, д. 2, пом. 264), в лице в лице конкурсного управляющего Козлова Даниила Игоревича, действующего на основании Решения Арбитражного суда Красноярского края от 04.10.2024 года по делу № А7633-6885/2024</w:t>
            </w:r>
          </w:p>
          <w:p w:rsidR="00FE4F49" w:rsidRPr="000F363C" w:rsidRDefault="00FE4F49" w:rsidP="00FE4F49">
            <w:pPr>
              <w:suppressAutoHyphens/>
              <w:jc w:val="both"/>
              <w:rPr>
                <w:sz w:val="20"/>
                <w:szCs w:val="20"/>
                <w:lang w:eastAsia="zh-CN"/>
              </w:rPr>
            </w:pPr>
          </w:p>
          <w:p w:rsidR="00675CA0" w:rsidRPr="00675CA0" w:rsidRDefault="00675CA0" w:rsidP="00675CA0">
            <w:pPr>
              <w:suppressAutoHyphens/>
              <w:jc w:val="both"/>
              <w:rPr>
                <w:sz w:val="20"/>
                <w:szCs w:val="20"/>
                <w:lang w:eastAsia="zh-CN"/>
              </w:rPr>
            </w:pPr>
            <w:r w:rsidRPr="00675CA0">
              <w:rPr>
                <w:sz w:val="20"/>
                <w:szCs w:val="20"/>
                <w:lang w:eastAsia="zh-CN"/>
              </w:rPr>
              <w:t>Получатель: ООО «СКРН»</w:t>
            </w:r>
          </w:p>
          <w:p w:rsidR="00675CA0" w:rsidRPr="00675CA0" w:rsidRDefault="00675CA0" w:rsidP="00675CA0">
            <w:pPr>
              <w:suppressAutoHyphens/>
              <w:jc w:val="both"/>
              <w:rPr>
                <w:sz w:val="20"/>
                <w:szCs w:val="20"/>
                <w:lang w:eastAsia="zh-CN"/>
              </w:rPr>
            </w:pPr>
            <w:r w:rsidRPr="00675CA0">
              <w:rPr>
                <w:sz w:val="20"/>
                <w:szCs w:val="20"/>
                <w:lang w:eastAsia="zh-CN"/>
              </w:rPr>
              <w:t>Филиал "Корпоративный" ПАО "</w:t>
            </w:r>
            <w:proofErr w:type="spellStart"/>
            <w:r w:rsidRPr="00675CA0">
              <w:rPr>
                <w:sz w:val="20"/>
                <w:szCs w:val="20"/>
                <w:lang w:eastAsia="zh-CN"/>
              </w:rPr>
              <w:t>Совкомбанк</w:t>
            </w:r>
            <w:proofErr w:type="spellEnd"/>
            <w:r w:rsidRPr="00675CA0">
              <w:rPr>
                <w:sz w:val="20"/>
                <w:szCs w:val="20"/>
                <w:lang w:eastAsia="zh-CN"/>
              </w:rPr>
              <w:t>" (г. Москва), к/с 30101810445250000360, БИК 044525360, ИНН: 7415054197, Счет: 40702810812010982093</w:t>
            </w:r>
            <w:bookmarkStart w:id="0" w:name="_GoBack"/>
            <w:bookmarkEnd w:id="0"/>
          </w:p>
          <w:p w:rsidR="00F4446C" w:rsidRDefault="00F4446C" w:rsidP="00450CF5">
            <w:pPr>
              <w:suppressAutoHyphens/>
              <w:rPr>
                <w:sz w:val="20"/>
                <w:szCs w:val="20"/>
                <w:lang w:eastAsia="zh-CN"/>
              </w:rPr>
            </w:pPr>
          </w:p>
          <w:p w:rsidR="00450CF5" w:rsidRPr="00450CF5" w:rsidRDefault="00F4446C" w:rsidP="00450CF5">
            <w:pPr>
              <w:suppressAutoHyphens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Козлов Д. И</w:t>
            </w:r>
            <w:r w:rsidR="00450CF5" w:rsidRPr="00450CF5">
              <w:rPr>
                <w:sz w:val="20"/>
                <w:szCs w:val="20"/>
                <w:lang w:eastAsia="zh-CN"/>
              </w:rPr>
              <w:t>.  ________________________</w:t>
            </w:r>
          </w:p>
          <w:p w:rsidR="00450CF5" w:rsidRPr="00450CF5" w:rsidRDefault="00450CF5" w:rsidP="00450CF5">
            <w:pPr>
              <w:suppressAutoHyphens/>
              <w:rPr>
                <w:sz w:val="20"/>
                <w:szCs w:val="20"/>
                <w:lang w:eastAsia="zh-CN"/>
              </w:rPr>
            </w:pPr>
          </w:p>
          <w:p w:rsidR="00450CF5" w:rsidRPr="00450CF5" w:rsidRDefault="00450CF5" w:rsidP="00450CF5">
            <w:pPr>
              <w:tabs>
                <w:tab w:val="left" w:pos="142"/>
                <w:tab w:val="left" w:pos="9072"/>
              </w:tabs>
              <w:suppressAutoHyphens/>
              <w:rPr>
                <w:sz w:val="20"/>
                <w:szCs w:val="20"/>
                <w:lang w:eastAsia="zh-CN"/>
              </w:rPr>
            </w:pPr>
            <w:r w:rsidRPr="00450CF5">
              <w:rPr>
                <w:sz w:val="20"/>
                <w:szCs w:val="20"/>
                <w:lang w:eastAsia="zh-CN"/>
              </w:rPr>
              <w:t xml:space="preserve">                                                        М.П.</w:t>
            </w:r>
          </w:p>
          <w:p w:rsidR="00E63845" w:rsidRPr="005B577D" w:rsidRDefault="00E63845" w:rsidP="00CC04B0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:rsidR="00E63845" w:rsidRPr="005B577D" w:rsidRDefault="00E63845" w:rsidP="00705A60">
            <w:pPr>
              <w:rPr>
                <w:sz w:val="20"/>
                <w:szCs w:val="20"/>
                <w:u w:val="single"/>
              </w:rPr>
            </w:pPr>
            <w:r w:rsidRPr="005B577D">
              <w:rPr>
                <w:b/>
                <w:bCs/>
                <w:sz w:val="20"/>
                <w:szCs w:val="20"/>
                <w:u w:val="single"/>
              </w:rPr>
              <w:t>Покупатель:</w:t>
            </w:r>
          </w:p>
          <w:p w:rsidR="00E63845" w:rsidRDefault="00E63845" w:rsidP="004F5FAE">
            <w:pPr>
              <w:rPr>
                <w:sz w:val="20"/>
                <w:szCs w:val="20"/>
              </w:rPr>
            </w:pPr>
          </w:p>
          <w:p w:rsidR="00F13E53" w:rsidRDefault="00F13E53" w:rsidP="004F5FAE">
            <w:pPr>
              <w:rPr>
                <w:b/>
                <w:bCs/>
                <w:sz w:val="20"/>
                <w:szCs w:val="20"/>
              </w:rPr>
            </w:pPr>
          </w:p>
          <w:p w:rsidR="00EE11DC" w:rsidRDefault="00EE11DC" w:rsidP="004F5FAE">
            <w:pPr>
              <w:rPr>
                <w:b/>
                <w:bCs/>
                <w:sz w:val="20"/>
                <w:szCs w:val="20"/>
              </w:rPr>
            </w:pPr>
          </w:p>
          <w:p w:rsidR="00EE11DC" w:rsidRDefault="00EE11DC" w:rsidP="004F5FAE">
            <w:pPr>
              <w:rPr>
                <w:b/>
                <w:bCs/>
                <w:sz w:val="20"/>
                <w:szCs w:val="20"/>
              </w:rPr>
            </w:pPr>
          </w:p>
          <w:p w:rsidR="00EE11DC" w:rsidRDefault="00EE11DC" w:rsidP="004F5FAE">
            <w:pPr>
              <w:rPr>
                <w:b/>
                <w:bCs/>
                <w:sz w:val="20"/>
                <w:szCs w:val="20"/>
              </w:rPr>
            </w:pPr>
          </w:p>
          <w:p w:rsidR="00EE11DC" w:rsidRDefault="00EE11DC" w:rsidP="004F5FAE">
            <w:pPr>
              <w:rPr>
                <w:b/>
                <w:bCs/>
                <w:sz w:val="20"/>
                <w:szCs w:val="20"/>
              </w:rPr>
            </w:pPr>
          </w:p>
          <w:p w:rsidR="00EE11DC" w:rsidRDefault="00EE11DC" w:rsidP="004F5FAE">
            <w:pPr>
              <w:rPr>
                <w:b/>
                <w:bCs/>
                <w:sz w:val="20"/>
                <w:szCs w:val="20"/>
              </w:rPr>
            </w:pPr>
          </w:p>
          <w:p w:rsidR="00EE11DC" w:rsidRDefault="00EE11DC" w:rsidP="004F5FAE">
            <w:pPr>
              <w:rPr>
                <w:bCs/>
                <w:sz w:val="20"/>
                <w:szCs w:val="20"/>
              </w:rPr>
            </w:pPr>
          </w:p>
          <w:p w:rsidR="00F13E53" w:rsidRDefault="00F13E53" w:rsidP="004F5FAE">
            <w:pPr>
              <w:rPr>
                <w:bCs/>
                <w:sz w:val="20"/>
                <w:szCs w:val="20"/>
              </w:rPr>
            </w:pPr>
          </w:p>
          <w:p w:rsidR="00F13E53" w:rsidRDefault="00F13E53" w:rsidP="004F5FAE">
            <w:pPr>
              <w:rPr>
                <w:bCs/>
                <w:sz w:val="20"/>
                <w:szCs w:val="20"/>
              </w:rPr>
            </w:pPr>
          </w:p>
          <w:p w:rsidR="00F13E53" w:rsidRDefault="00F13E53" w:rsidP="004F5FAE">
            <w:pPr>
              <w:rPr>
                <w:bCs/>
                <w:sz w:val="20"/>
                <w:szCs w:val="20"/>
              </w:rPr>
            </w:pPr>
          </w:p>
          <w:p w:rsidR="00F13E53" w:rsidRDefault="00F13E53" w:rsidP="004F5FAE">
            <w:pPr>
              <w:rPr>
                <w:bCs/>
                <w:sz w:val="20"/>
                <w:szCs w:val="20"/>
              </w:rPr>
            </w:pPr>
          </w:p>
          <w:p w:rsidR="00F13E53" w:rsidRPr="005B577D" w:rsidRDefault="00F13E53" w:rsidP="00675CA0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_____________________________</w:t>
            </w:r>
          </w:p>
        </w:tc>
      </w:tr>
    </w:tbl>
    <w:p w:rsidR="00705A60" w:rsidRDefault="00705A60" w:rsidP="00CC04B0"/>
    <w:sectPr w:rsidR="00705A60" w:rsidSect="005B577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10AB7"/>
    <w:multiLevelType w:val="hybridMultilevel"/>
    <w:tmpl w:val="77B84F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6514E"/>
    <w:multiLevelType w:val="hybridMultilevel"/>
    <w:tmpl w:val="A4363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65ADE"/>
    <w:multiLevelType w:val="hybridMultilevel"/>
    <w:tmpl w:val="31B434B4"/>
    <w:lvl w:ilvl="0" w:tplc="64E04B1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75440BD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C14C72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2C6E61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878C75B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CB04E97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1234A7C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B444103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F6AAD8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 w15:restartNumberingAfterBreak="0">
    <w:nsid w:val="12BA2844"/>
    <w:multiLevelType w:val="hybridMultilevel"/>
    <w:tmpl w:val="A4363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E02441"/>
    <w:multiLevelType w:val="hybridMultilevel"/>
    <w:tmpl w:val="F79469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5C391A"/>
    <w:multiLevelType w:val="hybridMultilevel"/>
    <w:tmpl w:val="CF06D966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297" w:hanging="360"/>
      </w:pPr>
    </w:lvl>
    <w:lvl w:ilvl="2" w:tplc="0419001B" w:tentative="1">
      <w:start w:val="1"/>
      <w:numFmt w:val="lowerRoman"/>
      <w:lvlText w:val="%3."/>
      <w:lvlJc w:val="right"/>
      <w:pPr>
        <w:ind w:left="2017" w:hanging="180"/>
      </w:pPr>
    </w:lvl>
    <w:lvl w:ilvl="3" w:tplc="0419000F" w:tentative="1">
      <w:start w:val="1"/>
      <w:numFmt w:val="decimal"/>
      <w:lvlText w:val="%4."/>
      <w:lvlJc w:val="left"/>
      <w:pPr>
        <w:ind w:left="2737" w:hanging="360"/>
      </w:pPr>
    </w:lvl>
    <w:lvl w:ilvl="4" w:tplc="04190019" w:tentative="1">
      <w:start w:val="1"/>
      <w:numFmt w:val="lowerLetter"/>
      <w:lvlText w:val="%5."/>
      <w:lvlJc w:val="left"/>
      <w:pPr>
        <w:ind w:left="3457" w:hanging="360"/>
      </w:pPr>
    </w:lvl>
    <w:lvl w:ilvl="5" w:tplc="0419001B" w:tentative="1">
      <w:start w:val="1"/>
      <w:numFmt w:val="lowerRoman"/>
      <w:lvlText w:val="%6."/>
      <w:lvlJc w:val="right"/>
      <w:pPr>
        <w:ind w:left="4177" w:hanging="180"/>
      </w:pPr>
    </w:lvl>
    <w:lvl w:ilvl="6" w:tplc="0419000F" w:tentative="1">
      <w:start w:val="1"/>
      <w:numFmt w:val="decimal"/>
      <w:lvlText w:val="%7."/>
      <w:lvlJc w:val="left"/>
      <w:pPr>
        <w:ind w:left="4897" w:hanging="360"/>
      </w:pPr>
    </w:lvl>
    <w:lvl w:ilvl="7" w:tplc="04190019" w:tentative="1">
      <w:start w:val="1"/>
      <w:numFmt w:val="lowerLetter"/>
      <w:lvlText w:val="%8."/>
      <w:lvlJc w:val="left"/>
      <w:pPr>
        <w:ind w:left="5617" w:hanging="360"/>
      </w:pPr>
    </w:lvl>
    <w:lvl w:ilvl="8" w:tplc="0419001B" w:tentative="1">
      <w:start w:val="1"/>
      <w:numFmt w:val="lowerRoman"/>
      <w:lvlText w:val="%9."/>
      <w:lvlJc w:val="right"/>
      <w:pPr>
        <w:ind w:left="6337" w:hanging="180"/>
      </w:pPr>
    </w:lvl>
  </w:abstractNum>
  <w:abstractNum w:abstractNumId="6" w15:restartNumberingAfterBreak="0">
    <w:nsid w:val="19CF5B78"/>
    <w:multiLevelType w:val="multilevel"/>
    <w:tmpl w:val="069E29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7" w15:restartNumberingAfterBreak="0">
    <w:nsid w:val="1D847EDE"/>
    <w:multiLevelType w:val="hybridMultilevel"/>
    <w:tmpl w:val="D0A4A7E6"/>
    <w:lvl w:ilvl="0" w:tplc="380685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0C3116F"/>
    <w:multiLevelType w:val="hybridMultilevel"/>
    <w:tmpl w:val="FD7C0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731C23"/>
    <w:multiLevelType w:val="hybridMultilevel"/>
    <w:tmpl w:val="9796EC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75EA250">
      <w:numFmt w:val="bullet"/>
      <w:lvlText w:val="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E56C1F"/>
    <w:multiLevelType w:val="multilevel"/>
    <w:tmpl w:val="719605F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1" w15:restartNumberingAfterBreak="0">
    <w:nsid w:val="2F5F059E"/>
    <w:multiLevelType w:val="hybridMultilevel"/>
    <w:tmpl w:val="A4363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852177"/>
    <w:multiLevelType w:val="hybridMultilevel"/>
    <w:tmpl w:val="0C965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1C41B4"/>
    <w:multiLevelType w:val="hybridMultilevel"/>
    <w:tmpl w:val="C91234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D63A9E"/>
    <w:multiLevelType w:val="hybridMultilevel"/>
    <w:tmpl w:val="1DCA453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B090A5A"/>
    <w:multiLevelType w:val="hybridMultilevel"/>
    <w:tmpl w:val="273A305A"/>
    <w:lvl w:ilvl="0" w:tplc="960CC9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EFE6672"/>
    <w:multiLevelType w:val="hybridMultilevel"/>
    <w:tmpl w:val="A4363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DB6CC3"/>
    <w:multiLevelType w:val="hybridMultilevel"/>
    <w:tmpl w:val="84F63E96"/>
    <w:lvl w:ilvl="0" w:tplc="380685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92670D"/>
    <w:multiLevelType w:val="hybridMultilevel"/>
    <w:tmpl w:val="31EE08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1B6C3E"/>
    <w:multiLevelType w:val="hybridMultilevel"/>
    <w:tmpl w:val="A4363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0849F9"/>
    <w:multiLevelType w:val="hybridMultilevel"/>
    <w:tmpl w:val="A4363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A36018"/>
    <w:multiLevelType w:val="hybridMultilevel"/>
    <w:tmpl w:val="7EB0AE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916AA6"/>
    <w:multiLevelType w:val="hybridMultilevel"/>
    <w:tmpl w:val="9EE2D646"/>
    <w:lvl w:ilvl="0" w:tplc="51A24B7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B191B39"/>
    <w:multiLevelType w:val="hybridMultilevel"/>
    <w:tmpl w:val="8C3C3C48"/>
    <w:lvl w:ilvl="0" w:tplc="04190001">
      <w:start w:val="1"/>
      <w:numFmt w:val="bullet"/>
      <w:lvlText w:val=""/>
      <w:lvlJc w:val="left"/>
      <w:pPr>
        <w:tabs>
          <w:tab w:val="num" w:pos="722"/>
        </w:tabs>
        <w:ind w:left="7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2"/>
        </w:tabs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2"/>
        </w:tabs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2"/>
        </w:tabs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2"/>
        </w:tabs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2"/>
        </w:tabs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2"/>
        </w:tabs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2"/>
        </w:tabs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2"/>
        </w:tabs>
        <w:ind w:left="6482" w:hanging="360"/>
      </w:pPr>
      <w:rPr>
        <w:rFonts w:ascii="Wingdings" w:hAnsi="Wingdings" w:hint="default"/>
      </w:rPr>
    </w:lvl>
  </w:abstractNum>
  <w:abstractNum w:abstractNumId="24" w15:restartNumberingAfterBreak="0">
    <w:nsid w:val="5CDE70D8"/>
    <w:multiLevelType w:val="hybridMultilevel"/>
    <w:tmpl w:val="6240BF82"/>
    <w:lvl w:ilvl="0" w:tplc="7DB4F7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DFB20B6"/>
    <w:multiLevelType w:val="multilevel"/>
    <w:tmpl w:val="23EEB728"/>
    <w:lvl w:ilvl="0">
      <w:start w:val="1"/>
      <w:numFmt w:val="decimal"/>
      <w:lvlText w:val="%1."/>
      <w:lvlJc w:val="left"/>
      <w:pPr>
        <w:ind w:left="1200" w:hanging="120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768" w:hanging="120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640" w:hanging="120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360" w:hanging="120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080" w:hanging="120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800" w:hanging="120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auto"/>
      </w:rPr>
    </w:lvl>
  </w:abstractNum>
  <w:abstractNum w:abstractNumId="26" w15:restartNumberingAfterBreak="0">
    <w:nsid w:val="5E5353A7"/>
    <w:multiLevelType w:val="hybridMultilevel"/>
    <w:tmpl w:val="8A520B1A"/>
    <w:lvl w:ilvl="0" w:tplc="3A6217C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60C070CB"/>
    <w:multiLevelType w:val="hybridMultilevel"/>
    <w:tmpl w:val="F9FAA8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EB3E87"/>
    <w:multiLevelType w:val="multilevel"/>
    <w:tmpl w:val="F52C35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9" w15:restartNumberingAfterBreak="0">
    <w:nsid w:val="63AD361A"/>
    <w:multiLevelType w:val="hybridMultilevel"/>
    <w:tmpl w:val="A4363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AF44BD"/>
    <w:multiLevelType w:val="hybridMultilevel"/>
    <w:tmpl w:val="21065FC8"/>
    <w:lvl w:ilvl="0" w:tplc="2A403178">
      <w:start w:val="1"/>
      <w:numFmt w:val="decimal"/>
      <w:lvlText w:val="%1.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69C32535"/>
    <w:multiLevelType w:val="hybridMultilevel"/>
    <w:tmpl w:val="164A744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697E5D"/>
    <w:multiLevelType w:val="hybridMultilevel"/>
    <w:tmpl w:val="30580A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31768F"/>
    <w:multiLevelType w:val="hybridMultilevel"/>
    <w:tmpl w:val="A51A5172"/>
    <w:lvl w:ilvl="0" w:tplc="8834CF20">
      <w:start w:val="9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34" w15:restartNumberingAfterBreak="0">
    <w:nsid w:val="6B433CFC"/>
    <w:multiLevelType w:val="hybridMultilevel"/>
    <w:tmpl w:val="182E2560"/>
    <w:lvl w:ilvl="0" w:tplc="693A59E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5" w15:restartNumberingAfterBreak="0">
    <w:nsid w:val="700D7077"/>
    <w:multiLevelType w:val="hybridMultilevel"/>
    <w:tmpl w:val="A4363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7A4FE5"/>
    <w:multiLevelType w:val="multilevel"/>
    <w:tmpl w:val="87BA82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7" w15:restartNumberingAfterBreak="0">
    <w:nsid w:val="739A3D46"/>
    <w:multiLevelType w:val="hybridMultilevel"/>
    <w:tmpl w:val="EC24CB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E00768"/>
    <w:multiLevelType w:val="hybridMultilevel"/>
    <w:tmpl w:val="A4363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7260EF"/>
    <w:multiLevelType w:val="hybridMultilevel"/>
    <w:tmpl w:val="F8F45B4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</w:num>
  <w:num w:numId="4">
    <w:abstractNumId w:val="28"/>
  </w:num>
  <w:num w:numId="5">
    <w:abstractNumId w:val="33"/>
  </w:num>
  <w:num w:numId="6">
    <w:abstractNumId w:val="6"/>
  </w:num>
  <w:num w:numId="7">
    <w:abstractNumId w:val="8"/>
  </w:num>
  <w:num w:numId="8">
    <w:abstractNumId w:val="23"/>
  </w:num>
  <w:num w:numId="9">
    <w:abstractNumId w:val="12"/>
  </w:num>
  <w:num w:numId="10">
    <w:abstractNumId w:val="10"/>
  </w:num>
  <w:num w:numId="11">
    <w:abstractNumId w:val="0"/>
  </w:num>
  <w:num w:numId="12">
    <w:abstractNumId w:val="4"/>
  </w:num>
  <w:num w:numId="13">
    <w:abstractNumId w:val="9"/>
  </w:num>
  <w:num w:numId="14">
    <w:abstractNumId w:val="32"/>
  </w:num>
  <w:num w:numId="15">
    <w:abstractNumId w:val="27"/>
  </w:num>
  <w:num w:numId="16">
    <w:abstractNumId w:val="18"/>
  </w:num>
  <w:num w:numId="17">
    <w:abstractNumId w:val="39"/>
  </w:num>
  <w:num w:numId="18">
    <w:abstractNumId w:val="37"/>
  </w:num>
  <w:num w:numId="19">
    <w:abstractNumId w:val="13"/>
  </w:num>
  <w:num w:numId="20">
    <w:abstractNumId w:val="36"/>
  </w:num>
  <w:num w:numId="21">
    <w:abstractNumId w:val="11"/>
  </w:num>
  <w:num w:numId="22">
    <w:abstractNumId w:val="19"/>
  </w:num>
  <w:num w:numId="23">
    <w:abstractNumId w:val="1"/>
  </w:num>
  <w:num w:numId="24">
    <w:abstractNumId w:val="31"/>
  </w:num>
  <w:num w:numId="25">
    <w:abstractNumId w:val="21"/>
  </w:num>
  <w:num w:numId="26">
    <w:abstractNumId w:val="22"/>
  </w:num>
  <w:num w:numId="27">
    <w:abstractNumId w:val="15"/>
  </w:num>
  <w:num w:numId="28">
    <w:abstractNumId w:val="34"/>
  </w:num>
  <w:num w:numId="29">
    <w:abstractNumId w:val="26"/>
  </w:num>
  <w:num w:numId="30">
    <w:abstractNumId w:val="30"/>
  </w:num>
  <w:num w:numId="31">
    <w:abstractNumId w:val="24"/>
  </w:num>
  <w:num w:numId="32">
    <w:abstractNumId w:val="7"/>
  </w:num>
  <w:num w:numId="33">
    <w:abstractNumId w:val="17"/>
  </w:num>
  <w:num w:numId="34">
    <w:abstractNumId w:val="38"/>
  </w:num>
  <w:num w:numId="35">
    <w:abstractNumId w:val="20"/>
  </w:num>
  <w:num w:numId="36">
    <w:abstractNumId w:val="3"/>
  </w:num>
  <w:num w:numId="37">
    <w:abstractNumId w:val="29"/>
  </w:num>
  <w:num w:numId="38">
    <w:abstractNumId w:val="16"/>
  </w:num>
  <w:num w:numId="39">
    <w:abstractNumId w:val="35"/>
  </w:num>
  <w:num w:numId="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845"/>
    <w:rsid w:val="0006775B"/>
    <w:rsid w:val="000858F8"/>
    <w:rsid w:val="000D6653"/>
    <w:rsid w:val="000F363C"/>
    <w:rsid w:val="000F6BC5"/>
    <w:rsid w:val="00193203"/>
    <w:rsid w:val="003047C5"/>
    <w:rsid w:val="00343CEB"/>
    <w:rsid w:val="00373AD9"/>
    <w:rsid w:val="003D6C66"/>
    <w:rsid w:val="00400AE2"/>
    <w:rsid w:val="004046CC"/>
    <w:rsid w:val="00450CF5"/>
    <w:rsid w:val="00491142"/>
    <w:rsid w:val="004C7AE9"/>
    <w:rsid w:val="004E5A96"/>
    <w:rsid w:val="004F5FAE"/>
    <w:rsid w:val="00512766"/>
    <w:rsid w:val="005B577D"/>
    <w:rsid w:val="00675CA0"/>
    <w:rsid w:val="0068478B"/>
    <w:rsid w:val="006D610A"/>
    <w:rsid w:val="00705A60"/>
    <w:rsid w:val="00722C4E"/>
    <w:rsid w:val="00724801"/>
    <w:rsid w:val="00791603"/>
    <w:rsid w:val="00791797"/>
    <w:rsid w:val="00836D06"/>
    <w:rsid w:val="008A2A47"/>
    <w:rsid w:val="009015AD"/>
    <w:rsid w:val="00A752B6"/>
    <w:rsid w:val="00BA3A48"/>
    <w:rsid w:val="00C95460"/>
    <w:rsid w:val="00CA1F73"/>
    <w:rsid w:val="00CC04B0"/>
    <w:rsid w:val="00D166EA"/>
    <w:rsid w:val="00DC3B93"/>
    <w:rsid w:val="00E37394"/>
    <w:rsid w:val="00E63845"/>
    <w:rsid w:val="00E9373F"/>
    <w:rsid w:val="00E97A20"/>
    <w:rsid w:val="00EE11DC"/>
    <w:rsid w:val="00F13E53"/>
    <w:rsid w:val="00F4446C"/>
    <w:rsid w:val="00FD792E"/>
    <w:rsid w:val="00FE4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64813"/>
  <w15:docId w15:val="{280D0EAB-C026-4A69-BB72-9828D171B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8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E63845"/>
    <w:pPr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858F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858F8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705A60"/>
  </w:style>
  <w:style w:type="paragraph" w:styleId="a5">
    <w:name w:val="List Paragraph"/>
    <w:basedOn w:val="a"/>
    <w:uiPriority w:val="34"/>
    <w:qFormat/>
    <w:rsid w:val="00705A60"/>
    <w:pPr>
      <w:ind w:left="720"/>
      <w:contextualSpacing/>
    </w:pPr>
    <w:rPr>
      <w:sz w:val="20"/>
      <w:szCs w:val="20"/>
    </w:rPr>
  </w:style>
  <w:style w:type="paragraph" w:styleId="2">
    <w:name w:val="Body Text Indent 2"/>
    <w:basedOn w:val="a"/>
    <w:link w:val="20"/>
    <w:rsid w:val="00705A60"/>
    <w:pPr>
      <w:ind w:left="851"/>
    </w:pPr>
    <w:rPr>
      <w:szCs w:val="20"/>
      <w:lang w:val="x-none"/>
    </w:rPr>
  </w:style>
  <w:style w:type="character" w:customStyle="1" w:styleId="20">
    <w:name w:val="Основной текст с отступом 2 Знак"/>
    <w:basedOn w:val="a0"/>
    <w:link w:val="2"/>
    <w:rsid w:val="00705A60"/>
    <w:rPr>
      <w:rFonts w:ascii="Times New Roman" w:eastAsia="Times New Roman" w:hAnsi="Times New Roman" w:cs="Times New Roman"/>
      <w:sz w:val="24"/>
      <w:szCs w:val="20"/>
      <w:lang w:val="x-none" w:eastAsia="ru-RU"/>
    </w:rPr>
  </w:style>
  <w:style w:type="paragraph" w:styleId="a6">
    <w:name w:val="footer"/>
    <w:basedOn w:val="a"/>
    <w:link w:val="a7"/>
    <w:unhideWhenUsed/>
    <w:rsid w:val="00705A60"/>
    <w:pPr>
      <w:tabs>
        <w:tab w:val="center" w:pos="4677"/>
        <w:tab w:val="right" w:pos="9355"/>
      </w:tabs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a7">
    <w:name w:val="Нижний колонтитул Знак"/>
    <w:basedOn w:val="a0"/>
    <w:link w:val="a6"/>
    <w:rsid w:val="00705A60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8">
    <w:name w:val="Body Text Indent"/>
    <w:basedOn w:val="a"/>
    <w:link w:val="a9"/>
    <w:unhideWhenUsed/>
    <w:rsid w:val="00705A60"/>
    <w:pPr>
      <w:spacing w:after="120" w:line="276" w:lineRule="auto"/>
      <w:ind w:left="283"/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a9">
    <w:name w:val="Основной текст с отступом Знак"/>
    <w:basedOn w:val="a0"/>
    <w:link w:val="a8"/>
    <w:rsid w:val="00705A60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a">
    <w:name w:val="Hyperlink"/>
    <w:unhideWhenUsed/>
    <w:rsid w:val="00705A60"/>
    <w:rPr>
      <w:color w:val="0000FF"/>
      <w:u w:val="single"/>
    </w:rPr>
  </w:style>
  <w:style w:type="paragraph" w:customStyle="1" w:styleId="ConsNonformat">
    <w:name w:val="ConsNonformat"/>
    <w:rsid w:val="00705A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header"/>
    <w:basedOn w:val="a"/>
    <w:link w:val="ac"/>
    <w:unhideWhenUsed/>
    <w:rsid w:val="00705A60"/>
    <w:pPr>
      <w:tabs>
        <w:tab w:val="center" w:pos="4677"/>
        <w:tab w:val="right" w:pos="9355"/>
      </w:tabs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705A60"/>
    <w:rPr>
      <w:rFonts w:ascii="Calibri" w:eastAsia="Calibri" w:hAnsi="Calibri" w:cs="Times New Roman"/>
      <w:sz w:val="20"/>
      <w:szCs w:val="20"/>
      <w:lang w:val="x-none" w:eastAsia="x-none"/>
    </w:rPr>
  </w:style>
  <w:style w:type="paragraph" w:customStyle="1" w:styleId="Default">
    <w:name w:val="Default"/>
    <w:rsid w:val="00705A6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paragraph">
    <w:name w:val="paragraph"/>
    <w:uiPriority w:val="99"/>
    <w:rsid w:val="00705A60"/>
  </w:style>
  <w:style w:type="table" w:styleId="ad">
    <w:name w:val="Table Grid"/>
    <w:basedOn w:val="a1"/>
    <w:uiPriority w:val="59"/>
    <w:rsid w:val="00705A6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e">
    <w:name w:val="Гипертекстовая ссылка"/>
    <w:uiPriority w:val="99"/>
    <w:rsid w:val="00705A60"/>
    <w:rPr>
      <w:color w:val="106BBE"/>
    </w:rPr>
  </w:style>
  <w:style w:type="paragraph" w:customStyle="1" w:styleId="af">
    <w:name w:val="Комментарий"/>
    <w:basedOn w:val="a"/>
    <w:next w:val="a"/>
    <w:uiPriority w:val="99"/>
    <w:rsid w:val="00705A60"/>
    <w:pPr>
      <w:autoSpaceDE w:val="0"/>
      <w:autoSpaceDN w:val="0"/>
      <w:adjustRightInd w:val="0"/>
      <w:spacing w:before="75"/>
      <w:ind w:left="170"/>
      <w:jc w:val="both"/>
    </w:pPr>
    <w:rPr>
      <w:rFonts w:ascii="Arial" w:eastAsia="Calibri" w:hAnsi="Arial" w:cs="Arial"/>
      <w:color w:val="353842"/>
      <w:shd w:val="clear" w:color="auto" w:fill="F0F0F0"/>
    </w:rPr>
  </w:style>
  <w:style w:type="paragraph" w:customStyle="1" w:styleId="af0">
    <w:name w:val="Информация об изменениях документа"/>
    <w:basedOn w:val="af"/>
    <w:next w:val="a"/>
    <w:uiPriority w:val="99"/>
    <w:rsid w:val="00705A60"/>
    <w:rPr>
      <w:i/>
      <w:iCs/>
    </w:rPr>
  </w:style>
  <w:style w:type="paragraph" w:customStyle="1" w:styleId="af1">
    <w:name w:val="для таблиц из договоров"/>
    <w:basedOn w:val="a"/>
    <w:rsid w:val="00705A60"/>
    <w:rPr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705A60"/>
  </w:style>
  <w:style w:type="character" w:styleId="af2">
    <w:name w:val="page number"/>
    <w:rsid w:val="00705A60"/>
  </w:style>
  <w:style w:type="paragraph" w:styleId="3">
    <w:name w:val="Body Text Indent 3"/>
    <w:basedOn w:val="a"/>
    <w:link w:val="30"/>
    <w:rsid w:val="00705A6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705A6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3">
    <w:name w:val="Strong"/>
    <w:uiPriority w:val="22"/>
    <w:qFormat/>
    <w:rsid w:val="00705A60"/>
    <w:rPr>
      <w:b/>
      <w:bCs/>
    </w:rPr>
  </w:style>
  <w:style w:type="paragraph" w:styleId="af4">
    <w:name w:val="No Spacing"/>
    <w:uiPriority w:val="1"/>
    <w:qFormat/>
    <w:rsid w:val="00705A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Normal (Web)"/>
    <w:basedOn w:val="a"/>
    <w:rsid w:val="00705A60"/>
    <w:pPr>
      <w:spacing w:before="240" w:after="240"/>
    </w:pPr>
  </w:style>
  <w:style w:type="character" w:customStyle="1" w:styleId="af6">
    <w:name w:val="Название Знак"/>
    <w:rsid w:val="00705A60"/>
    <w:rPr>
      <w:b/>
      <w:bCs/>
      <w:i/>
      <w:iCs/>
      <w:sz w:val="36"/>
      <w:szCs w:val="24"/>
    </w:rPr>
  </w:style>
  <w:style w:type="table" w:customStyle="1" w:styleId="10">
    <w:name w:val="Сетка таблицы1"/>
    <w:basedOn w:val="a1"/>
    <w:next w:val="ad"/>
    <w:uiPriority w:val="59"/>
    <w:rsid w:val="00705A6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705A6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f7">
    <w:name w:val="Title"/>
    <w:basedOn w:val="a"/>
    <w:next w:val="a"/>
    <w:link w:val="af8"/>
    <w:uiPriority w:val="10"/>
    <w:qFormat/>
    <w:rsid w:val="00705A60"/>
    <w:pPr>
      <w:contextualSpacing/>
    </w:pPr>
    <w:rPr>
      <w:rFonts w:ascii="Calibri Light" w:hAnsi="Calibri Light"/>
      <w:spacing w:val="-10"/>
      <w:kern w:val="28"/>
      <w:sz w:val="56"/>
      <w:szCs w:val="56"/>
    </w:rPr>
  </w:style>
  <w:style w:type="character" w:customStyle="1" w:styleId="af8">
    <w:name w:val="Заголовок Знак"/>
    <w:basedOn w:val="a0"/>
    <w:link w:val="af7"/>
    <w:uiPriority w:val="10"/>
    <w:rsid w:val="00705A60"/>
    <w:rPr>
      <w:rFonts w:ascii="Calibri Light" w:eastAsia="Times New Roman" w:hAnsi="Calibri Light" w:cs="Times New Roman"/>
      <w:spacing w:val="-10"/>
      <w:kern w:val="28"/>
      <w:sz w:val="56"/>
      <w:szCs w:val="56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05A60"/>
  </w:style>
  <w:style w:type="table" w:customStyle="1" w:styleId="22">
    <w:name w:val="Сетка таблицы2"/>
    <w:basedOn w:val="a1"/>
    <w:next w:val="ad"/>
    <w:uiPriority w:val="59"/>
    <w:rsid w:val="00705A6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Нет списка3"/>
    <w:next w:val="a2"/>
    <w:uiPriority w:val="99"/>
    <w:semiHidden/>
    <w:unhideWhenUsed/>
    <w:rsid w:val="00705A60"/>
  </w:style>
  <w:style w:type="table" w:customStyle="1" w:styleId="32">
    <w:name w:val="Сетка таблицы3"/>
    <w:basedOn w:val="a1"/>
    <w:next w:val="ad"/>
    <w:uiPriority w:val="59"/>
    <w:rsid w:val="00705A6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ubtle Emphasis"/>
    <w:uiPriority w:val="19"/>
    <w:qFormat/>
    <w:rsid w:val="00705A60"/>
    <w:rPr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Snickers</cp:lastModifiedBy>
  <cp:revision>17</cp:revision>
  <cp:lastPrinted>2024-06-20T04:00:00Z</cp:lastPrinted>
  <dcterms:created xsi:type="dcterms:W3CDTF">2021-03-24T04:58:00Z</dcterms:created>
  <dcterms:modified xsi:type="dcterms:W3CDTF">2025-02-27T05:33:00Z</dcterms:modified>
</cp:coreProperties>
</file>