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8C76B2">
        <w:rPr>
          <w:rFonts w:ascii="Times New Roman" w:eastAsia="Times New Roman" w:hAnsi="Times New Roman"/>
          <w:lang w:val="ru-RU" w:eastAsia="ru-RU"/>
        </w:rPr>
        <w:t>Шевцовой Ирины Юрьевны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 (11.07.1986 года рождения, место рождения: г. Ленинск-Кузнецкий Кемеровской области, СНИЛС 075-367-428 90, ИНН 422700427557, адрес: 652059, Кемеровская область, г. Юрга, ул. Притомская, д. 2)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Арбитражного суда Кемеровской области от 21.10.2024г.(резолютивная часть от 15.10.2024; дата публикации в картотеке арбитражных дел от 22.10.2024) по делу № А27-3622/2024 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8C76B2" w:rsidRDefault="008C76B2" w:rsidP="008C76B2">
      <w:pPr>
        <w:ind w:firstLine="708"/>
        <w:jc w:val="both"/>
        <w:rPr>
          <w:lang w:eastAsia="ru-RU"/>
        </w:rPr>
      </w:pPr>
      <w:r>
        <w:rPr>
          <w:lang w:eastAsia="ru-RU"/>
        </w:rPr>
        <w:t>Получатель: Шевцова Ирина Юрьевна</w:t>
      </w:r>
    </w:p>
    <w:p w:rsidR="008C76B2" w:rsidRDefault="008C76B2" w:rsidP="008C76B2">
      <w:pPr>
        <w:ind w:firstLine="708"/>
        <w:jc w:val="both"/>
        <w:rPr>
          <w:lang w:eastAsia="ru-RU"/>
        </w:rPr>
      </w:pPr>
      <w:r>
        <w:rPr>
          <w:lang w:eastAsia="ru-RU"/>
        </w:rPr>
        <w:t>ИНН банка: 4401116480</w:t>
      </w:r>
    </w:p>
    <w:p w:rsidR="008C76B2" w:rsidRDefault="008C76B2" w:rsidP="008C76B2">
      <w:pPr>
        <w:ind w:firstLine="708"/>
        <w:jc w:val="both"/>
        <w:rPr>
          <w:lang w:eastAsia="ru-RU"/>
        </w:rPr>
      </w:pPr>
      <w:r>
        <w:rPr>
          <w:lang w:eastAsia="ru-RU"/>
        </w:rPr>
        <w:t>Счёт: 40817810350192813498 в ФИЛИАЛ "ЦЕНТРАЛЬНЫЙ" ПАО "СОВКОМБАНК";</w:t>
      </w:r>
    </w:p>
    <w:p w:rsidR="008C76B2" w:rsidRDefault="008C76B2" w:rsidP="008C76B2">
      <w:pPr>
        <w:ind w:firstLine="708"/>
        <w:jc w:val="both"/>
        <w:rPr>
          <w:lang w:eastAsia="ru-RU"/>
        </w:rPr>
      </w:pPr>
      <w:r>
        <w:rPr>
          <w:lang w:eastAsia="ru-RU"/>
        </w:rPr>
        <w:t>БИК: 045004763;</w:t>
      </w:r>
    </w:p>
    <w:p w:rsidR="00BD5E58" w:rsidRPr="00D16067" w:rsidRDefault="008C76B2" w:rsidP="008C76B2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Корр.счёт: 30101810150040000763.</w:t>
      </w:r>
      <w:bookmarkStart w:id="0" w:name="_GoBack"/>
      <w:bookmarkEnd w:id="0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AD4" w:rsidRDefault="00453AD4">
      <w:r>
        <w:separator/>
      </w:r>
    </w:p>
  </w:endnote>
  <w:endnote w:type="continuationSeparator" w:id="0">
    <w:p w:rsidR="00453AD4" w:rsidRDefault="00453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C76B2" w:rsidRPr="008C76B2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C76B2" w:rsidRPr="008C76B2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AD4" w:rsidRDefault="00453AD4">
      <w:pPr>
        <w:pStyle w:val="GenStyleDefPar"/>
      </w:pPr>
      <w:r>
        <w:separator/>
      </w:r>
    </w:p>
  </w:footnote>
  <w:footnote w:type="continuationSeparator" w:id="0">
    <w:p w:rsidR="00453AD4" w:rsidRDefault="00453AD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324D8-8BB7-4C9F-9218-762CF5B6F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44</cp:revision>
  <dcterms:created xsi:type="dcterms:W3CDTF">2022-02-22T16:37:00Z</dcterms:created>
  <dcterms:modified xsi:type="dcterms:W3CDTF">2025-05-12T10:59:00Z</dcterms:modified>
</cp:coreProperties>
</file>