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9A1C38" w:rsidRDefault="009A1C38" w:rsidP="00B17892">
      <w:pPr>
        <w:pStyle w:val="ConsPlusNormal"/>
        <w:widowControl/>
        <w:ind w:firstLine="0"/>
        <w:jc w:val="center"/>
        <w:rPr>
          <w:rFonts w:ascii="Times New Roman" w:hAnsi="Times New Roman" w:cs="Times New Roman"/>
          <w:b/>
        </w:rPr>
      </w:pPr>
    </w:p>
    <w:p w14:paraId="45D566B0" w14:textId="77777777" w:rsidR="00B17892" w:rsidRPr="00FC51D8" w:rsidRDefault="00E30A27" w:rsidP="00B17892">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ДОГОВОР</w:t>
      </w:r>
      <w:r w:rsidR="00B17892" w:rsidRPr="00FC51D8">
        <w:rPr>
          <w:rFonts w:ascii="Times New Roman" w:hAnsi="Times New Roman" w:cs="Times New Roman"/>
          <w:b/>
          <w:sz w:val="22"/>
          <w:szCs w:val="22"/>
        </w:rPr>
        <w:t xml:space="preserve"> </w:t>
      </w:r>
      <w:r w:rsidRPr="00FC51D8">
        <w:rPr>
          <w:rFonts w:ascii="Times New Roman" w:hAnsi="Times New Roman" w:cs="Times New Roman"/>
          <w:b/>
          <w:sz w:val="22"/>
          <w:szCs w:val="22"/>
        </w:rPr>
        <w:t>О ЗАДАТКЕ</w:t>
      </w:r>
      <w:r w:rsidR="002C1C98" w:rsidRPr="00FC51D8">
        <w:rPr>
          <w:rFonts w:ascii="Times New Roman" w:hAnsi="Times New Roman" w:cs="Times New Roman"/>
          <w:b/>
          <w:sz w:val="22"/>
          <w:szCs w:val="22"/>
        </w:rPr>
        <w:t xml:space="preserve"> </w:t>
      </w:r>
    </w:p>
    <w:p w14:paraId="0A37501D" w14:textId="77777777" w:rsidR="00D6344A" w:rsidRPr="00FC51D8" w:rsidRDefault="00D6344A" w:rsidP="00D6344A">
      <w:pPr>
        <w:pStyle w:val="ConsPlusNonformat"/>
        <w:widowControl/>
        <w:rPr>
          <w:rFonts w:ascii="Times New Roman" w:hAnsi="Times New Roman" w:cs="Times New Roman"/>
          <w:sz w:val="22"/>
          <w:szCs w:val="22"/>
        </w:rPr>
      </w:pPr>
    </w:p>
    <w:tbl>
      <w:tblPr>
        <w:tblW w:w="0" w:type="auto"/>
        <w:tblLook w:val="01E0" w:firstRow="1" w:lastRow="1" w:firstColumn="1" w:lastColumn="1" w:noHBand="0" w:noVBand="0"/>
      </w:tblPr>
      <w:tblGrid>
        <w:gridCol w:w="4785"/>
        <w:gridCol w:w="4786"/>
      </w:tblGrid>
      <w:tr w:rsidR="00D6344A" w:rsidRPr="00FC51D8" w14:paraId="4BDE9A17" w14:textId="77777777" w:rsidTr="007946A8">
        <w:tc>
          <w:tcPr>
            <w:tcW w:w="4785" w:type="dxa"/>
          </w:tcPr>
          <w:p w14:paraId="2B36AE40" w14:textId="77777777" w:rsidR="00D6344A" w:rsidRPr="00FC51D8" w:rsidRDefault="00D6344A" w:rsidP="006C533C">
            <w:pPr>
              <w:pStyle w:val="ConsPlusNonformat"/>
              <w:widowControl/>
              <w:rPr>
                <w:rFonts w:ascii="Times New Roman" w:hAnsi="Times New Roman" w:cs="Times New Roman"/>
                <w:sz w:val="22"/>
                <w:szCs w:val="22"/>
                <w:lang w:val="en-US"/>
              </w:rPr>
            </w:pPr>
            <w:r w:rsidRPr="00FC51D8">
              <w:rPr>
                <w:rFonts w:ascii="Times New Roman" w:hAnsi="Times New Roman" w:cs="Times New Roman"/>
                <w:sz w:val="22"/>
                <w:szCs w:val="22"/>
              </w:rPr>
              <w:t>г. </w:t>
            </w:r>
            <w:r w:rsidR="006C533C" w:rsidRPr="00FC51D8">
              <w:rPr>
                <w:rFonts w:ascii="Times New Roman" w:hAnsi="Times New Roman" w:cs="Times New Roman"/>
                <w:sz w:val="22"/>
                <w:szCs w:val="22"/>
              </w:rPr>
              <w:t>Саратов</w:t>
            </w:r>
          </w:p>
        </w:tc>
        <w:tc>
          <w:tcPr>
            <w:tcW w:w="4786" w:type="dxa"/>
          </w:tcPr>
          <w:p w14:paraId="60159299" w14:textId="0187F2AB" w:rsidR="00D6344A" w:rsidRPr="00FC51D8" w:rsidRDefault="002C1C98" w:rsidP="0021567D">
            <w:pPr>
              <w:pStyle w:val="ConsPlusNonformat"/>
              <w:widowControl/>
              <w:jc w:val="right"/>
              <w:rPr>
                <w:rFonts w:ascii="Times New Roman" w:hAnsi="Times New Roman" w:cs="Times New Roman"/>
                <w:sz w:val="22"/>
                <w:szCs w:val="22"/>
                <w:lang w:val="en-US"/>
              </w:rPr>
            </w:pPr>
            <w:r w:rsidRPr="00FC51D8">
              <w:rPr>
                <w:rFonts w:ascii="Times New Roman" w:hAnsi="Times New Roman" w:cs="Times New Roman"/>
                <w:sz w:val="22"/>
                <w:szCs w:val="22"/>
              </w:rPr>
              <w:t>«</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 xml:space="preserve">» </w:t>
            </w:r>
            <w:r w:rsidR="00547BB0" w:rsidRPr="00FC51D8">
              <w:rPr>
                <w:rFonts w:ascii="Times New Roman" w:hAnsi="Times New Roman" w:cs="Times New Roman"/>
                <w:sz w:val="22"/>
                <w:szCs w:val="22"/>
              </w:rPr>
              <w:t xml:space="preserve"> </w:t>
            </w:r>
            <w:r w:rsidR="008B2906" w:rsidRPr="00FC51D8">
              <w:rPr>
                <w:rFonts w:ascii="Times New Roman" w:hAnsi="Times New Roman" w:cs="Times New Roman"/>
                <w:sz w:val="22"/>
                <w:szCs w:val="22"/>
              </w:rPr>
              <w:t>___</w:t>
            </w:r>
            <w:r w:rsidR="00F66873" w:rsidRPr="00FC51D8">
              <w:rPr>
                <w:rFonts w:ascii="Times New Roman" w:hAnsi="Times New Roman" w:cs="Times New Roman"/>
                <w:sz w:val="22"/>
                <w:szCs w:val="22"/>
              </w:rPr>
              <w:t>_____</w:t>
            </w:r>
            <w:r w:rsidR="008B2906" w:rsidRPr="00FC51D8">
              <w:rPr>
                <w:rFonts w:ascii="Times New Roman" w:hAnsi="Times New Roman" w:cs="Times New Roman"/>
                <w:sz w:val="22"/>
                <w:szCs w:val="22"/>
              </w:rPr>
              <w:t>_____</w:t>
            </w:r>
            <w:r w:rsidRPr="00FC51D8">
              <w:rPr>
                <w:rFonts w:ascii="Times New Roman" w:hAnsi="Times New Roman" w:cs="Times New Roman"/>
                <w:sz w:val="22"/>
                <w:szCs w:val="22"/>
              </w:rPr>
              <w:t>2</w:t>
            </w:r>
            <w:r w:rsidR="00D6344A" w:rsidRPr="00FC51D8">
              <w:rPr>
                <w:rFonts w:ascii="Times New Roman" w:hAnsi="Times New Roman" w:cs="Times New Roman"/>
                <w:sz w:val="22"/>
                <w:szCs w:val="22"/>
              </w:rPr>
              <w:t>0</w:t>
            </w:r>
            <w:r w:rsidR="00720EA7" w:rsidRPr="00FC51D8">
              <w:rPr>
                <w:rFonts w:ascii="Times New Roman" w:hAnsi="Times New Roman" w:cs="Times New Roman"/>
                <w:sz w:val="22"/>
                <w:szCs w:val="22"/>
              </w:rPr>
              <w:t>2</w:t>
            </w:r>
            <w:r w:rsidR="00F02ABB">
              <w:rPr>
                <w:rFonts w:ascii="Times New Roman" w:hAnsi="Times New Roman" w:cs="Times New Roman"/>
                <w:sz w:val="22"/>
                <w:szCs w:val="22"/>
              </w:rPr>
              <w:t>_</w:t>
            </w:r>
            <w:r w:rsidR="00D6344A" w:rsidRPr="00FC51D8">
              <w:rPr>
                <w:rFonts w:ascii="Times New Roman" w:hAnsi="Times New Roman" w:cs="Times New Roman"/>
                <w:sz w:val="22"/>
                <w:szCs w:val="22"/>
              </w:rPr>
              <w:t xml:space="preserve"> г.</w:t>
            </w:r>
          </w:p>
        </w:tc>
      </w:tr>
      <w:tr w:rsidR="00F66873" w:rsidRPr="00FC51D8" w14:paraId="5DAB6C7B" w14:textId="77777777" w:rsidTr="007946A8">
        <w:tc>
          <w:tcPr>
            <w:tcW w:w="4785" w:type="dxa"/>
          </w:tcPr>
          <w:p w14:paraId="02EB378F" w14:textId="77777777" w:rsidR="00F66873" w:rsidRPr="00FC51D8" w:rsidRDefault="00F66873" w:rsidP="006C533C">
            <w:pPr>
              <w:pStyle w:val="ConsPlusNonformat"/>
              <w:widowControl/>
              <w:rPr>
                <w:rFonts w:ascii="Times New Roman" w:hAnsi="Times New Roman" w:cs="Times New Roman"/>
                <w:sz w:val="22"/>
                <w:szCs w:val="22"/>
              </w:rPr>
            </w:pPr>
          </w:p>
        </w:tc>
        <w:tc>
          <w:tcPr>
            <w:tcW w:w="4786" w:type="dxa"/>
          </w:tcPr>
          <w:p w14:paraId="6A05A809" w14:textId="77777777" w:rsidR="00F66873" w:rsidRPr="00FC51D8" w:rsidRDefault="00F66873" w:rsidP="00720EA7">
            <w:pPr>
              <w:pStyle w:val="ConsPlusNonformat"/>
              <w:widowControl/>
              <w:jc w:val="right"/>
              <w:rPr>
                <w:rFonts w:ascii="Times New Roman" w:hAnsi="Times New Roman" w:cs="Times New Roman"/>
                <w:sz w:val="22"/>
                <w:szCs w:val="22"/>
              </w:rPr>
            </w:pPr>
          </w:p>
        </w:tc>
      </w:tr>
    </w:tbl>
    <w:p w14:paraId="5A39BBE3" w14:textId="77777777" w:rsidR="00D6344A" w:rsidRPr="00FC51D8" w:rsidRDefault="00D6344A" w:rsidP="00D6344A">
      <w:pPr>
        <w:pStyle w:val="ConsPlusNonformat"/>
        <w:widowControl/>
        <w:rPr>
          <w:rFonts w:ascii="Times New Roman" w:hAnsi="Times New Roman" w:cs="Times New Roman"/>
          <w:sz w:val="22"/>
          <w:szCs w:val="22"/>
        </w:rPr>
      </w:pPr>
    </w:p>
    <w:p w14:paraId="1E2AB08B" w14:textId="2FFDE5CE" w:rsidR="00463508" w:rsidRPr="000C4011" w:rsidRDefault="000614CA" w:rsidP="00463508">
      <w:pPr>
        <w:pStyle w:val="1"/>
        <w:ind w:firstLine="708"/>
        <w:jc w:val="both"/>
        <w:rPr>
          <w:sz w:val="24"/>
          <w:szCs w:val="24"/>
        </w:rPr>
      </w:pPr>
      <w:r w:rsidRPr="000C4011">
        <w:rPr>
          <w:sz w:val="24"/>
          <w:szCs w:val="24"/>
        </w:rPr>
        <w:t xml:space="preserve">Финансовый управляющий </w:t>
      </w:r>
      <w:r w:rsidR="00C852F6" w:rsidRPr="00C852F6">
        <w:rPr>
          <w:sz w:val="22"/>
          <w:szCs w:val="22"/>
        </w:rPr>
        <w:t xml:space="preserve">Степанова Кирилла Сергеевича (27 марта 1984 года </w:t>
      </w:r>
      <w:proofErr w:type="spellStart"/>
      <w:r w:rsidR="00C852F6" w:rsidRPr="00C852F6">
        <w:rPr>
          <w:sz w:val="22"/>
          <w:szCs w:val="22"/>
        </w:rPr>
        <w:t>рождения</w:t>
      </w:r>
      <w:proofErr w:type="gramStart"/>
      <w:r w:rsidR="00C852F6" w:rsidRPr="00C852F6">
        <w:rPr>
          <w:sz w:val="22"/>
          <w:szCs w:val="22"/>
        </w:rPr>
        <w:t>,м</w:t>
      </w:r>
      <w:proofErr w:type="gramEnd"/>
      <w:r w:rsidR="00C852F6" w:rsidRPr="00C852F6">
        <w:rPr>
          <w:sz w:val="22"/>
          <w:szCs w:val="22"/>
        </w:rPr>
        <w:t>есто</w:t>
      </w:r>
      <w:proofErr w:type="spellEnd"/>
      <w:r w:rsidR="00C852F6"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C852F6" w:rsidRPr="00C852F6">
        <w:rPr>
          <w:sz w:val="22"/>
          <w:szCs w:val="22"/>
        </w:rPr>
        <w:t>Нечитайло</w:t>
      </w:r>
      <w:proofErr w:type="spellEnd"/>
      <w:r w:rsidR="00C852F6"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C852F6" w:rsidRPr="00C852F6">
        <w:rPr>
          <w:sz w:val="22"/>
          <w:szCs w:val="22"/>
        </w:rPr>
        <w:t>mail</w:t>
      </w:r>
      <w:proofErr w:type="spellEnd"/>
      <w:r w:rsidR="00C852F6" w:rsidRPr="00C852F6">
        <w:rPr>
          <w:sz w:val="22"/>
          <w:szCs w:val="22"/>
        </w:rPr>
        <w:t>: nechitaylo.arbitr@mail.ru</w:t>
      </w:r>
      <w:proofErr w:type="gramStart"/>
      <w:r w:rsidR="00C852F6" w:rsidRPr="00C852F6">
        <w:rPr>
          <w:sz w:val="22"/>
          <w:szCs w:val="22"/>
        </w:rPr>
        <w:t xml:space="preserve"> )</w:t>
      </w:r>
      <w:proofErr w:type="gramEnd"/>
      <w:r w:rsidR="00C852F6"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6B88250D" w:rsidRPr="000C4011">
        <w:rPr>
          <w:sz w:val="24"/>
          <w:szCs w:val="24"/>
        </w:rPr>
        <w:t>, именуем</w:t>
      </w:r>
      <w:r w:rsidR="00FC51D8" w:rsidRPr="000C4011">
        <w:rPr>
          <w:sz w:val="24"/>
          <w:szCs w:val="24"/>
        </w:rPr>
        <w:t>ая</w:t>
      </w:r>
      <w:r w:rsidR="6B88250D" w:rsidRPr="000C4011">
        <w:rPr>
          <w:sz w:val="24"/>
          <w:szCs w:val="24"/>
        </w:rPr>
        <w:t xml:space="preserve"> в дальнейшем «Организатор торгов», с одной стороны, и _________________, именуем</w:t>
      </w:r>
      <w:r w:rsidRPr="000C4011">
        <w:rPr>
          <w:sz w:val="24"/>
          <w:szCs w:val="24"/>
        </w:rPr>
        <w:t>ая</w:t>
      </w:r>
      <w:r w:rsidR="6B88250D" w:rsidRPr="000C4011">
        <w:rPr>
          <w:sz w:val="24"/>
          <w:szCs w:val="24"/>
        </w:rPr>
        <w:t xml:space="preserve"> в дальнейшем «Заявитель», с другой стороны, заключили настоящий Договор о нижеследующем:</w:t>
      </w:r>
    </w:p>
    <w:p w14:paraId="41C8F396" w14:textId="77777777" w:rsidR="003A32D9" w:rsidRPr="00FC51D8" w:rsidRDefault="003A32D9" w:rsidP="00D6344A">
      <w:pPr>
        <w:pStyle w:val="ConsPlusNormal"/>
        <w:widowControl/>
        <w:ind w:firstLine="0"/>
        <w:jc w:val="center"/>
        <w:rPr>
          <w:rFonts w:ascii="Times New Roman" w:hAnsi="Times New Roman" w:cs="Times New Roman"/>
          <w:b/>
          <w:sz w:val="22"/>
          <w:szCs w:val="22"/>
        </w:rPr>
      </w:pPr>
    </w:p>
    <w:p w14:paraId="73FE29A0"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 Предмет договора</w:t>
      </w:r>
    </w:p>
    <w:p w14:paraId="2AE0F971" w14:textId="036C68A1" w:rsidR="009D64E1" w:rsidRPr="00FC51D8" w:rsidRDefault="00D6344A" w:rsidP="006829F7">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1.1. </w:t>
      </w:r>
      <w:proofErr w:type="gramStart"/>
      <w:r w:rsidRPr="00FC51D8">
        <w:rPr>
          <w:rFonts w:ascii="Times New Roman" w:hAnsi="Times New Roman" w:cs="Times New Roman"/>
          <w:sz w:val="22"/>
          <w:szCs w:val="22"/>
        </w:rPr>
        <w:t xml:space="preserve">В соответствии с условиями настоящего договора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для участия в торгах</w:t>
      </w:r>
      <w:r w:rsidR="00403377" w:rsidRPr="00FC51D8">
        <w:rPr>
          <w:rFonts w:ascii="Times New Roman" w:hAnsi="Times New Roman" w:cs="Times New Roman"/>
          <w:sz w:val="22"/>
          <w:szCs w:val="22"/>
        </w:rPr>
        <w:t xml:space="preserve"> </w:t>
      </w:r>
      <w:r w:rsidR="00C852F6" w:rsidRPr="00C852F6">
        <w:rPr>
          <w:rFonts w:ascii="Times New Roman" w:hAnsi="Times New Roman" w:cs="Times New Roman"/>
          <w:sz w:val="22"/>
          <w:szCs w:val="22"/>
        </w:rPr>
        <w:t>в форме</w:t>
      </w:r>
      <w:proofErr w:type="gramEnd"/>
      <w:r w:rsidR="00C852F6" w:rsidRPr="00C852F6">
        <w:rPr>
          <w:rFonts w:ascii="Times New Roman" w:hAnsi="Times New Roman" w:cs="Times New Roman"/>
          <w:sz w:val="22"/>
          <w:szCs w:val="22"/>
        </w:rPr>
        <w:t xml:space="preserve"> аукциона с открытой формой представления предложений о цене имущества</w:t>
      </w:r>
      <w:r w:rsidR="00E1561D" w:rsidRPr="00FC51D8">
        <w:rPr>
          <w:rFonts w:ascii="Times New Roman" w:hAnsi="Times New Roman" w:cs="Times New Roman"/>
          <w:sz w:val="22"/>
          <w:szCs w:val="22"/>
        </w:rPr>
        <w:t>:</w:t>
      </w:r>
    </w:p>
    <w:tbl>
      <w:tblPr>
        <w:tblW w:w="1054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12"/>
        <w:gridCol w:w="4871"/>
        <w:gridCol w:w="1558"/>
        <w:gridCol w:w="1417"/>
        <w:gridCol w:w="1989"/>
      </w:tblGrid>
      <w:tr w:rsidR="00543B07" w14:paraId="525499D0" w14:textId="77777777" w:rsidTr="00543B07">
        <w:trPr>
          <w:cantSplit/>
          <w:trHeight w:val="340"/>
          <w:tblHeader/>
        </w:trPr>
        <w:tc>
          <w:tcPr>
            <w:tcW w:w="712" w:type="dxa"/>
            <w:tcBorders>
              <w:top w:val="single" w:sz="12" w:space="0" w:color="000000"/>
              <w:left w:val="single" w:sz="12" w:space="0" w:color="000000"/>
              <w:bottom w:val="single" w:sz="6" w:space="0" w:color="000000"/>
              <w:right w:val="single" w:sz="6" w:space="0" w:color="000000"/>
            </w:tcBorders>
            <w:shd w:val="clear" w:color="auto" w:fill="F2F2F2"/>
            <w:vAlign w:val="center"/>
            <w:hideMark/>
          </w:tcPr>
          <w:p w14:paraId="59224785" w14:textId="77777777" w:rsidR="00543B07" w:rsidRDefault="00543B07">
            <w:pPr>
              <w:spacing w:after="160" w:line="240" w:lineRule="exact"/>
              <w:rPr>
                <w:rFonts w:eastAsia="SimSun"/>
                <w:b/>
                <w:bCs/>
                <w:color w:val="000000"/>
                <w:sz w:val="22"/>
                <w:szCs w:val="22"/>
              </w:rPr>
            </w:pPr>
            <w:r>
              <w:rPr>
                <w:rFonts w:eastAsia="SimSun"/>
                <w:b/>
                <w:bCs/>
                <w:color w:val="000000"/>
                <w:sz w:val="22"/>
                <w:szCs w:val="22"/>
              </w:rPr>
              <w:t>№ Лота</w:t>
            </w:r>
          </w:p>
        </w:tc>
        <w:tc>
          <w:tcPr>
            <w:tcW w:w="4871" w:type="dxa"/>
            <w:tcBorders>
              <w:top w:val="single" w:sz="12" w:space="0" w:color="000000"/>
              <w:left w:val="single" w:sz="6" w:space="0" w:color="000000"/>
              <w:bottom w:val="single" w:sz="6" w:space="0" w:color="000000"/>
              <w:right w:val="single" w:sz="6" w:space="0" w:color="000000"/>
            </w:tcBorders>
            <w:shd w:val="clear" w:color="auto" w:fill="F2F2F2"/>
            <w:vAlign w:val="center"/>
            <w:hideMark/>
          </w:tcPr>
          <w:p w14:paraId="131E91BC" w14:textId="77777777" w:rsidR="00543B07" w:rsidRDefault="00543B07">
            <w:pPr>
              <w:spacing w:after="160" w:line="240" w:lineRule="exact"/>
              <w:rPr>
                <w:rFonts w:eastAsia="SimSun"/>
                <w:b/>
                <w:bCs/>
                <w:color w:val="000000"/>
                <w:sz w:val="22"/>
                <w:szCs w:val="22"/>
              </w:rPr>
            </w:pPr>
            <w:r>
              <w:rPr>
                <w:b/>
                <w:sz w:val="22"/>
                <w:szCs w:val="22"/>
              </w:rPr>
              <w:t>Описание имущества</w:t>
            </w:r>
          </w:p>
        </w:tc>
        <w:tc>
          <w:tcPr>
            <w:tcW w:w="1558" w:type="dxa"/>
            <w:tcBorders>
              <w:top w:val="single" w:sz="12" w:space="0" w:color="000000"/>
              <w:left w:val="single" w:sz="6" w:space="0" w:color="000000"/>
              <w:bottom w:val="single" w:sz="6" w:space="0" w:color="000000"/>
              <w:right w:val="single" w:sz="4" w:space="0" w:color="auto"/>
            </w:tcBorders>
            <w:shd w:val="clear" w:color="auto" w:fill="F2F2F2"/>
            <w:vAlign w:val="center"/>
            <w:hideMark/>
          </w:tcPr>
          <w:p w14:paraId="16C999AA" w14:textId="5AC9F4C2" w:rsidR="00543B07" w:rsidRDefault="00543B07" w:rsidP="00C852F6">
            <w:pPr>
              <w:jc w:val="center"/>
              <w:rPr>
                <w:b/>
                <w:color w:val="000000"/>
                <w:sz w:val="22"/>
                <w:szCs w:val="22"/>
              </w:rPr>
            </w:pPr>
            <w:r>
              <w:rPr>
                <w:b/>
                <w:sz w:val="22"/>
                <w:szCs w:val="22"/>
              </w:rPr>
              <w:t>Начальная продажная цена имущества (руб.)</w:t>
            </w:r>
          </w:p>
        </w:tc>
        <w:tc>
          <w:tcPr>
            <w:tcW w:w="1417" w:type="dxa"/>
            <w:tcBorders>
              <w:top w:val="single" w:sz="12" w:space="0" w:color="000000"/>
              <w:left w:val="single" w:sz="4" w:space="0" w:color="auto"/>
              <w:bottom w:val="single" w:sz="6" w:space="0" w:color="000000"/>
              <w:right w:val="single" w:sz="6" w:space="0" w:color="000000"/>
            </w:tcBorders>
            <w:shd w:val="clear" w:color="auto" w:fill="F2F2F2"/>
            <w:vAlign w:val="center"/>
          </w:tcPr>
          <w:p w14:paraId="4F18C35B" w14:textId="77777777" w:rsidR="00543B07" w:rsidRDefault="00543B07">
            <w:pPr>
              <w:jc w:val="center"/>
              <w:rPr>
                <w:b/>
                <w:color w:val="000000"/>
                <w:sz w:val="22"/>
                <w:szCs w:val="22"/>
              </w:rPr>
            </w:pPr>
            <w:r>
              <w:rPr>
                <w:b/>
                <w:color w:val="000000"/>
                <w:sz w:val="22"/>
                <w:szCs w:val="22"/>
              </w:rPr>
              <w:t>Размер задатка %</w:t>
            </w:r>
          </w:p>
          <w:p w14:paraId="040B6788" w14:textId="77777777" w:rsidR="00543B07" w:rsidRDefault="00543B07">
            <w:pPr>
              <w:jc w:val="center"/>
              <w:rPr>
                <w:b/>
                <w:color w:val="000000"/>
                <w:sz w:val="22"/>
                <w:szCs w:val="22"/>
              </w:rPr>
            </w:pPr>
          </w:p>
        </w:tc>
        <w:tc>
          <w:tcPr>
            <w:tcW w:w="1989" w:type="dxa"/>
            <w:tcBorders>
              <w:top w:val="single" w:sz="12" w:space="0" w:color="000000"/>
              <w:left w:val="single" w:sz="4" w:space="0" w:color="auto"/>
              <w:bottom w:val="single" w:sz="6" w:space="0" w:color="000000"/>
              <w:right w:val="single" w:sz="12" w:space="0" w:color="000000"/>
            </w:tcBorders>
            <w:shd w:val="clear" w:color="auto" w:fill="F2F2F2"/>
            <w:vAlign w:val="center"/>
            <w:hideMark/>
          </w:tcPr>
          <w:p w14:paraId="448F8E58" w14:textId="6B268022" w:rsidR="00543B07" w:rsidRDefault="00543B07">
            <w:pPr>
              <w:jc w:val="center"/>
              <w:rPr>
                <w:b/>
                <w:color w:val="000000"/>
                <w:sz w:val="22"/>
                <w:szCs w:val="22"/>
              </w:rPr>
            </w:pPr>
            <w:r>
              <w:rPr>
                <w:b/>
                <w:color w:val="000000"/>
                <w:sz w:val="22"/>
                <w:szCs w:val="22"/>
              </w:rPr>
              <w:t xml:space="preserve">Сумма задатка </w:t>
            </w:r>
            <w:r w:rsidR="00262C75">
              <w:rPr>
                <w:b/>
                <w:color w:val="000000"/>
                <w:sz w:val="22"/>
                <w:szCs w:val="22"/>
              </w:rPr>
              <w:t xml:space="preserve">на интервале </w:t>
            </w:r>
            <w:r>
              <w:rPr>
                <w:b/>
                <w:color w:val="000000"/>
                <w:sz w:val="22"/>
                <w:szCs w:val="22"/>
              </w:rPr>
              <w:t>(руб.)</w:t>
            </w:r>
          </w:p>
        </w:tc>
      </w:tr>
      <w:tr w:rsidR="00543B07" w14:paraId="7C00A6F9" w14:textId="77777777" w:rsidTr="00543B07">
        <w:trPr>
          <w:cantSplit/>
          <w:trHeight w:val="340"/>
        </w:trPr>
        <w:tc>
          <w:tcPr>
            <w:tcW w:w="712" w:type="dxa"/>
            <w:tcBorders>
              <w:top w:val="single" w:sz="6" w:space="0" w:color="000000"/>
              <w:left w:val="single" w:sz="12" w:space="0" w:color="000000"/>
              <w:bottom w:val="single" w:sz="6" w:space="0" w:color="000000"/>
              <w:right w:val="single" w:sz="6" w:space="0" w:color="000000"/>
            </w:tcBorders>
            <w:vAlign w:val="center"/>
            <w:hideMark/>
          </w:tcPr>
          <w:p w14:paraId="129DA438" w14:textId="7874CC6C" w:rsidR="00543B07" w:rsidRDefault="00927D22">
            <w:pPr>
              <w:spacing w:after="160" w:line="240" w:lineRule="exact"/>
              <w:rPr>
                <w:rFonts w:eastAsia="SimSun"/>
                <w:b/>
                <w:bCs/>
                <w:color w:val="000000"/>
                <w:sz w:val="22"/>
                <w:szCs w:val="22"/>
              </w:rPr>
            </w:pPr>
            <w:r>
              <w:rPr>
                <w:rFonts w:eastAsia="SimSun"/>
                <w:b/>
                <w:bCs/>
                <w:color w:val="000000"/>
                <w:sz w:val="22"/>
                <w:szCs w:val="22"/>
              </w:rPr>
              <w:t>1</w:t>
            </w:r>
          </w:p>
        </w:tc>
        <w:tc>
          <w:tcPr>
            <w:tcW w:w="4871" w:type="dxa"/>
            <w:tcBorders>
              <w:top w:val="single" w:sz="6" w:space="0" w:color="000000"/>
              <w:left w:val="single" w:sz="6" w:space="0" w:color="000000"/>
              <w:bottom w:val="single" w:sz="6" w:space="0" w:color="000000"/>
              <w:right w:val="single" w:sz="6" w:space="0" w:color="000000"/>
            </w:tcBorders>
            <w:vAlign w:val="center"/>
            <w:hideMark/>
          </w:tcPr>
          <w:tbl>
            <w:tblPr>
              <w:tblW w:w="5000" w:type="pct"/>
              <w:tblInd w:w="150" w:type="dxa"/>
              <w:shd w:val="clear" w:color="auto" w:fill="CCD8E3"/>
              <w:tblLayout w:type="fixed"/>
              <w:tblCellMar>
                <w:left w:w="0" w:type="dxa"/>
                <w:right w:w="0" w:type="dxa"/>
              </w:tblCellMar>
              <w:tblLook w:val="04A0" w:firstRow="1" w:lastRow="0" w:firstColumn="1" w:lastColumn="0" w:noHBand="0" w:noVBand="1"/>
            </w:tblPr>
            <w:tblGrid>
              <w:gridCol w:w="4421"/>
              <w:gridCol w:w="320"/>
            </w:tblGrid>
            <w:tr w:rsidR="00927D22" w14:paraId="100E2331" w14:textId="77777777" w:rsidTr="00927D22">
              <w:tc>
                <w:tcPr>
                  <w:tcW w:w="9349" w:type="dxa"/>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41DB21A1" w14:textId="77777777" w:rsidR="00927D22" w:rsidRPr="00927D22" w:rsidRDefault="00927D22" w:rsidP="00927D22">
                  <w:r w:rsidRPr="00927D22">
                    <w:t xml:space="preserve">Дебиторская задолженность (Право требования, возникшее на основании признания сделки недействительной): </w:t>
                  </w:r>
                  <w:proofErr w:type="spellStart"/>
                  <w:r w:rsidRPr="00927D22">
                    <w:t>Калинчук</w:t>
                  </w:r>
                  <w:proofErr w:type="spellEnd"/>
                  <w:r w:rsidRPr="00927D22">
                    <w:t xml:space="preserve"> Галина Евгеньевна, 16.02.1947 года рождения, сумма задолженности: 395 640, 00 (триста девяноста пять тысяч шестьсот сорок</w:t>
                  </w:r>
                  <w:proofErr w:type="gramStart"/>
                  <w:r w:rsidRPr="00927D22">
                    <w:t xml:space="preserve"> )</w:t>
                  </w:r>
                  <w:proofErr w:type="gramEnd"/>
                  <w:r w:rsidRPr="00927D22">
                    <w:t xml:space="preserve"> рублей, возникшая на основании Определения Арбитражного суда Саратовской области от 06.02.2025 года по делу А57-29155/2022 года, исполнительного листа: серия ФС № 047736751 от 31.03.2025</w:t>
                  </w:r>
                </w:p>
              </w:tc>
              <w:tc>
                <w:tcPr>
                  <w:tcW w:w="306" w:type="dxa"/>
                  <w:tcBorders>
                    <w:top w:val="single" w:sz="6" w:space="0" w:color="EAF1F7"/>
                    <w:left w:val="single" w:sz="6" w:space="0" w:color="EAF1F7"/>
                    <w:bottom w:val="single" w:sz="6" w:space="0" w:color="EAF1F7"/>
                    <w:right w:val="single" w:sz="6" w:space="0" w:color="EAF1F7"/>
                  </w:tcBorders>
                  <w:shd w:val="clear" w:color="auto" w:fill="auto"/>
                  <w:tcMar>
                    <w:top w:w="60" w:type="dxa"/>
                    <w:left w:w="150" w:type="dxa"/>
                    <w:bottom w:w="60" w:type="dxa"/>
                    <w:right w:w="150" w:type="dxa"/>
                  </w:tcMar>
                  <w:vAlign w:val="center"/>
                  <w:hideMark/>
                </w:tcPr>
                <w:p w14:paraId="0EA5F755" w14:textId="77777777" w:rsidR="00927D22" w:rsidRDefault="00927D22">
                  <w:pPr>
                    <w:jc w:val="right"/>
                    <w:rPr>
                      <w:rFonts w:ascii="Tahoma" w:hAnsi="Tahoma" w:cs="Tahoma"/>
                      <w:color w:val="333333"/>
                      <w:sz w:val="17"/>
                      <w:szCs w:val="17"/>
                    </w:rPr>
                  </w:pPr>
                </w:p>
              </w:tc>
            </w:tr>
          </w:tbl>
          <w:p w14:paraId="44B1C226" w14:textId="46C9AC13" w:rsidR="00543B07" w:rsidRPr="00927D22" w:rsidRDefault="00543B07" w:rsidP="00927D22"/>
        </w:tc>
        <w:tc>
          <w:tcPr>
            <w:tcW w:w="1558" w:type="dxa"/>
            <w:tcBorders>
              <w:top w:val="single" w:sz="6" w:space="0" w:color="000000"/>
              <w:left w:val="single" w:sz="6" w:space="0" w:color="000000"/>
              <w:bottom w:val="single" w:sz="6" w:space="0" w:color="000000"/>
              <w:right w:val="single" w:sz="4" w:space="0" w:color="auto"/>
            </w:tcBorders>
            <w:vAlign w:val="center"/>
            <w:hideMark/>
          </w:tcPr>
          <w:p w14:paraId="7272026B" w14:textId="1DCAE15D" w:rsidR="00543B07" w:rsidRPr="00927D22" w:rsidRDefault="00A54845" w:rsidP="00927D22">
            <w:r w:rsidRPr="00A54845">
              <w:t>356 076, 00</w:t>
            </w:r>
          </w:p>
        </w:tc>
        <w:tc>
          <w:tcPr>
            <w:tcW w:w="1417" w:type="dxa"/>
            <w:tcBorders>
              <w:top w:val="single" w:sz="6" w:space="0" w:color="000000"/>
              <w:left w:val="single" w:sz="4" w:space="0" w:color="auto"/>
              <w:bottom w:val="single" w:sz="6" w:space="0" w:color="000000"/>
              <w:right w:val="single" w:sz="6" w:space="0" w:color="000000"/>
            </w:tcBorders>
            <w:vAlign w:val="center"/>
            <w:hideMark/>
          </w:tcPr>
          <w:p w14:paraId="1AD3C22D" w14:textId="65401A7C" w:rsidR="00543B07" w:rsidRDefault="00C852F6">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6" w:space="0" w:color="000000"/>
              <w:right w:val="single" w:sz="12" w:space="0" w:color="000000"/>
            </w:tcBorders>
            <w:vAlign w:val="center"/>
            <w:hideMark/>
          </w:tcPr>
          <w:p w14:paraId="48CD0333" w14:textId="1ADC0FD6" w:rsidR="00543B07" w:rsidRPr="00927D22" w:rsidRDefault="00A54845" w:rsidP="00927D22">
            <w:pPr>
              <w:jc w:val="center"/>
            </w:pPr>
            <w:r w:rsidRPr="00A54845">
              <w:t>17 803,</w:t>
            </w:r>
            <w:bookmarkStart w:id="0" w:name="_GoBack"/>
            <w:bookmarkEnd w:id="0"/>
            <w:r w:rsidRPr="00A54845">
              <w:t xml:space="preserve"> 80</w:t>
            </w:r>
          </w:p>
        </w:tc>
      </w:tr>
      <w:tr w:rsidR="00927D22" w14:paraId="45C13A17" w14:textId="77777777" w:rsidTr="00543B07">
        <w:trPr>
          <w:cantSplit/>
          <w:trHeight w:val="340"/>
        </w:trPr>
        <w:tc>
          <w:tcPr>
            <w:tcW w:w="712" w:type="dxa"/>
            <w:tcBorders>
              <w:top w:val="single" w:sz="6" w:space="0" w:color="000000"/>
              <w:left w:val="single" w:sz="12" w:space="0" w:color="000000"/>
              <w:bottom w:val="single" w:sz="12" w:space="0" w:color="000000"/>
              <w:right w:val="single" w:sz="6" w:space="0" w:color="000000"/>
            </w:tcBorders>
            <w:vAlign w:val="center"/>
          </w:tcPr>
          <w:p w14:paraId="40128A6E" w14:textId="77777777" w:rsidR="00927D22" w:rsidRDefault="00927D22">
            <w:pPr>
              <w:spacing w:after="160" w:line="240" w:lineRule="exact"/>
              <w:rPr>
                <w:rFonts w:eastAsia="SimSun"/>
                <w:b/>
                <w:bCs/>
                <w:color w:val="000000"/>
                <w:sz w:val="22"/>
                <w:szCs w:val="22"/>
              </w:rPr>
            </w:pPr>
          </w:p>
        </w:tc>
        <w:tc>
          <w:tcPr>
            <w:tcW w:w="4871" w:type="dxa"/>
            <w:tcBorders>
              <w:top w:val="single" w:sz="6" w:space="0" w:color="000000"/>
              <w:left w:val="single" w:sz="6" w:space="0" w:color="000000"/>
              <w:bottom w:val="single" w:sz="12" w:space="0" w:color="000000"/>
              <w:right w:val="single" w:sz="6" w:space="0" w:color="000000"/>
            </w:tcBorders>
            <w:vAlign w:val="center"/>
            <w:hideMark/>
          </w:tcPr>
          <w:p w14:paraId="22556E10" w14:textId="77777777" w:rsidR="00927D22" w:rsidRDefault="00927D22">
            <w:pPr>
              <w:rPr>
                <w:rFonts w:eastAsia="SimSun"/>
                <w:b/>
                <w:bCs/>
                <w:color w:val="000000"/>
                <w:sz w:val="22"/>
                <w:szCs w:val="22"/>
              </w:rPr>
            </w:pPr>
            <w:r>
              <w:rPr>
                <w:rFonts w:eastAsia="SimSun"/>
                <w:b/>
                <w:bCs/>
                <w:color w:val="000000"/>
                <w:sz w:val="22"/>
                <w:szCs w:val="22"/>
              </w:rPr>
              <w:t>ИТОГО</w:t>
            </w:r>
          </w:p>
        </w:tc>
        <w:tc>
          <w:tcPr>
            <w:tcW w:w="1558" w:type="dxa"/>
            <w:tcBorders>
              <w:top w:val="single" w:sz="6" w:space="0" w:color="000000"/>
              <w:left w:val="single" w:sz="6" w:space="0" w:color="000000"/>
              <w:bottom w:val="single" w:sz="12" w:space="0" w:color="000000"/>
              <w:right w:val="single" w:sz="4" w:space="0" w:color="auto"/>
            </w:tcBorders>
            <w:vAlign w:val="center"/>
            <w:hideMark/>
          </w:tcPr>
          <w:p w14:paraId="426C15F5" w14:textId="06FEADBA" w:rsidR="00927D22" w:rsidRDefault="00A54845">
            <w:pPr>
              <w:jc w:val="center"/>
              <w:rPr>
                <w:color w:val="000000"/>
                <w:sz w:val="22"/>
                <w:szCs w:val="22"/>
              </w:rPr>
            </w:pPr>
            <w:r w:rsidRPr="00A54845">
              <w:t>356 076, 00</w:t>
            </w:r>
          </w:p>
        </w:tc>
        <w:tc>
          <w:tcPr>
            <w:tcW w:w="1417" w:type="dxa"/>
            <w:tcBorders>
              <w:top w:val="single" w:sz="6" w:space="0" w:color="000000"/>
              <w:left w:val="single" w:sz="4" w:space="0" w:color="auto"/>
              <w:bottom w:val="single" w:sz="12" w:space="0" w:color="000000"/>
              <w:right w:val="single" w:sz="6" w:space="0" w:color="000000"/>
            </w:tcBorders>
            <w:vAlign w:val="center"/>
            <w:hideMark/>
          </w:tcPr>
          <w:p w14:paraId="4793300B" w14:textId="5B96320E" w:rsidR="00927D22" w:rsidRDefault="00927D22">
            <w:pPr>
              <w:jc w:val="center"/>
              <w:rPr>
                <w:color w:val="000000"/>
                <w:sz w:val="22"/>
                <w:szCs w:val="22"/>
              </w:rPr>
            </w:pPr>
            <w:r>
              <w:rPr>
                <w:color w:val="000000"/>
                <w:sz w:val="22"/>
                <w:szCs w:val="22"/>
              </w:rPr>
              <w:t>5</w:t>
            </w:r>
          </w:p>
        </w:tc>
        <w:tc>
          <w:tcPr>
            <w:tcW w:w="1989" w:type="dxa"/>
            <w:tcBorders>
              <w:top w:val="single" w:sz="6" w:space="0" w:color="000000"/>
              <w:left w:val="single" w:sz="4" w:space="0" w:color="auto"/>
              <w:bottom w:val="single" w:sz="12" w:space="0" w:color="000000"/>
              <w:right w:val="single" w:sz="12" w:space="0" w:color="000000"/>
            </w:tcBorders>
            <w:vAlign w:val="center"/>
            <w:hideMark/>
          </w:tcPr>
          <w:p w14:paraId="74A7003E" w14:textId="1193DF47" w:rsidR="00927D22" w:rsidRDefault="00A54845">
            <w:pPr>
              <w:jc w:val="center"/>
              <w:rPr>
                <w:color w:val="000000"/>
                <w:sz w:val="22"/>
                <w:szCs w:val="22"/>
              </w:rPr>
            </w:pPr>
            <w:r w:rsidRPr="00A54845">
              <w:t>17 803, 80</w:t>
            </w:r>
          </w:p>
        </w:tc>
      </w:tr>
    </w:tbl>
    <w:p w14:paraId="60061E4C" w14:textId="77777777" w:rsidR="006C533C" w:rsidRPr="00FC51D8" w:rsidRDefault="006C533C" w:rsidP="00422BA9">
      <w:pPr>
        <w:jc w:val="both"/>
        <w:rPr>
          <w:sz w:val="22"/>
          <w:szCs w:val="22"/>
        </w:rPr>
      </w:pPr>
    </w:p>
    <w:p w14:paraId="0EE38BFE" w14:textId="06200845" w:rsidR="002B7370" w:rsidRDefault="6B88250D" w:rsidP="002B7370">
      <w:pPr>
        <w:jc w:val="both"/>
      </w:pPr>
      <w:r w:rsidRPr="00FC51D8">
        <w:rPr>
          <w:sz w:val="22"/>
          <w:szCs w:val="22"/>
        </w:rPr>
        <w:t>(далее – «Имущество»), перечисляет денежные средства в размере</w:t>
      </w:r>
      <w:proofErr w:type="gramStart"/>
      <w:r w:rsidRPr="00FC51D8">
        <w:rPr>
          <w:sz w:val="22"/>
          <w:szCs w:val="22"/>
        </w:rPr>
        <w:t xml:space="preserve">  </w:t>
      </w:r>
      <w:r w:rsidR="00262C75">
        <w:rPr>
          <w:color w:val="000000"/>
          <w:sz w:val="22"/>
          <w:szCs w:val="22"/>
        </w:rPr>
        <w:t>___________</w:t>
      </w:r>
      <w:r w:rsidR="00543B07">
        <w:rPr>
          <w:sz w:val="22"/>
          <w:szCs w:val="22"/>
        </w:rPr>
        <w:t xml:space="preserve"> (</w:t>
      </w:r>
      <w:r w:rsidR="00262C75">
        <w:rPr>
          <w:sz w:val="22"/>
          <w:szCs w:val="22"/>
        </w:rPr>
        <w:t>__________</w:t>
      </w:r>
      <w:r w:rsidRPr="00FC51D8">
        <w:rPr>
          <w:sz w:val="22"/>
          <w:szCs w:val="22"/>
        </w:rPr>
        <w:t xml:space="preserve">) </w:t>
      </w:r>
      <w:proofErr w:type="gramEnd"/>
      <w:r w:rsidRPr="00FC51D8">
        <w:rPr>
          <w:sz w:val="22"/>
          <w:szCs w:val="22"/>
        </w:rPr>
        <w:t xml:space="preserve">рублей </w:t>
      </w:r>
      <w:r w:rsidR="00543B07">
        <w:rPr>
          <w:sz w:val="22"/>
          <w:szCs w:val="22"/>
        </w:rPr>
        <w:t>00</w:t>
      </w:r>
      <w:r w:rsidRPr="00FC51D8">
        <w:rPr>
          <w:sz w:val="22"/>
          <w:szCs w:val="22"/>
        </w:rPr>
        <w:t xml:space="preserve"> копеек (далее – «Задаток»), а Организатор торгов принимает задаток </w:t>
      </w:r>
      <w:r w:rsidR="00E834F8">
        <w:rPr>
          <w:sz w:val="22"/>
          <w:szCs w:val="22"/>
        </w:rPr>
        <w:t xml:space="preserve">по следующим реквизитам: </w:t>
      </w:r>
    </w:p>
    <w:p w14:paraId="722D4019" w14:textId="77777777" w:rsidR="00C852F6" w:rsidRDefault="00C852F6" w:rsidP="00C852F6">
      <w:pPr>
        <w:jc w:val="both"/>
      </w:pPr>
      <w:r>
        <w:t>Получатель: Степанов Кирилл Сергеевич</w:t>
      </w:r>
    </w:p>
    <w:p w14:paraId="4D00E476" w14:textId="77777777" w:rsidR="00C852F6" w:rsidRDefault="00C852F6" w:rsidP="00C852F6">
      <w:pPr>
        <w:jc w:val="both"/>
      </w:pPr>
      <w:r>
        <w:t>Счет получателя (лицевой счет): 40817810456005939351</w:t>
      </w:r>
    </w:p>
    <w:p w14:paraId="36495391" w14:textId="77777777" w:rsidR="00C852F6" w:rsidRDefault="00C852F6" w:rsidP="00C852F6">
      <w:pPr>
        <w:jc w:val="both"/>
      </w:pPr>
      <w:r>
        <w:t>Банк Получателя: Саратовское отделение №8622 Сбербанка России</w:t>
      </w:r>
    </w:p>
    <w:p w14:paraId="3617AD34" w14:textId="77777777" w:rsidR="00C852F6" w:rsidRDefault="00C852F6" w:rsidP="00C852F6">
      <w:pPr>
        <w:jc w:val="both"/>
      </w:pPr>
      <w:r>
        <w:t>ИНН Банка: 7707083893</w:t>
      </w:r>
    </w:p>
    <w:p w14:paraId="455C8154" w14:textId="77777777" w:rsidR="00C852F6" w:rsidRDefault="00C852F6" w:rsidP="00C852F6">
      <w:pPr>
        <w:jc w:val="both"/>
      </w:pPr>
      <w:r>
        <w:t>БИК Банка: 043601607</w:t>
      </w:r>
    </w:p>
    <w:p w14:paraId="08DA3A67" w14:textId="77777777" w:rsidR="00C852F6" w:rsidRDefault="00C852F6" w:rsidP="00C852F6">
      <w:pPr>
        <w:jc w:val="both"/>
      </w:pPr>
      <w:proofErr w:type="gramStart"/>
      <w:r>
        <w:t>Кор. счет</w:t>
      </w:r>
      <w:proofErr w:type="gramEnd"/>
      <w:r>
        <w:t xml:space="preserve"> Банка: 30101810200000000607</w:t>
      </w:r>
    </w:p>
    <w:p w14:paraId="76A5D1FB" w14:textId="77777777" w:rsidR="00C852F6" w:rsidRDefault="00C852F6" w:rsidP="00C852F6">
      <w:pPr>
        <w:jc w:val="both"/>
      </w:pPr>
      <w:r>
        <w:t>КПП Банка:645502001</w:t>
      </w:r>
    </w:p>
    <w:p w14:paraId="34D99658" w14:textId="4D51FCD2" w:rsidR="005A278E" w:rsidRPr="005A278E" w:rsidRDefault="6B88250D" w:rsidP="00C852F6">
      <w:pPr>
        <w:jc w:val="both"/>
      </w:pPr>
      <w:r w:rsidRPr="00FC51D8">
        <w:t xml:space="preserve">1.2. Задаток вносится Заявителем </w:t>
      </w:r>
      <w:proofErr w:type="gramStart"/>
      <w:r w:rsidRPr="00FC51D8">
        <w:t>в счет обеспечения исполнения обязательств по оплате пр</w:t>
      </w:r>
      <w:r w:rsidR="0053039D">
        <w:t xml:space="preserve">одаваемого имущества на торгах </w:t>
      </w:r>
      <w:r w:rsidR="00C852F6" w:rsidRPr="00C852F6">
        <w:rPr>
          <w:sz w:val="22"/>
          <w:szCs w:val="22"/>
        </w:rPr>
        <w:t>в форме аукциона с открытой формой</w:t>
      </w:r>
      <w:proofErr w:type="gramEnd"/>
      <w:r w:rsidR="00C852F6" w:rsidRPr="00C852F6">
        <w:rPr>
          <w:sz w:val="22"/>
          <w:szCs w:val="22"/>
        </w:rPr>
        <w:t xml:space="preserve"> представления предложений о </w:t>
      </w:r>
      <w:r w:rsidR="00C852F6" w:rsidRPr="00C852F6">
        <w:rPr>
          <w:sz w:val="22"/>
          <w:szCs w:val="22"/>
        </w:rPr>
        <w:lastRenderedPageBreak/>
        <w:t>цене имущества</w:t>
      </w:r>
      <w:r w:rsidRPr="00FC51D8">
        <w:t>.</w:t>
      </w:r>
      <w:r w:rsidR="005A278E">
        <w:t xml:space="preserve"> В назначении платежа необходимо указать </w:t>
      </w:r>
      <w:r w:rsidR="005A278E" w:rsidRPr="005A278E">
        <w:t xml:space="preserve">«Задаток для участия в торгах по продаже имущества </w:t>
      </w:r>
      <w:r w:rsidR="00C852F6">
        <w:rPr>
          <w:noProof/>
        </w:rPr>
        <w:t>Степанова Кирилла Сергеевича</w:t>
      </w:r>
      <w:r w:rsidR="005A278E">
        <w:t xml:space="preserve">, </w:t>
      </w:r>
      <w:r w:rsidR="005A278E" w:rsidRPr="005A278E">
        <w:t xml:space="preserve">лот № </w:t>
      </w:r>
      <w:r w:rsidR="00927D22">
        <w:t>1</w:t>
      </w:r>
      <w:r w:rsidR="005A278E" w:rsidRPr="005A278E">
        <w:t>».</w:t>
      </w:r>
    </w:p>
    <w:p w14:paraId="44EAFD9C" w14:textId="77777777" w:rsidR="00D6344A" w:rsidRPr="00FC51D8" w:rsidRDefault="00D6344A" w:rsidP="00C15AC2">
      <w:pPr>
        <w:rPr>
          <w:sz w:val="22"/>
          <w:szCs w:val="22"/>
        </w:rPr>
      </w:pPr>
    </w:p>
    <w:p w14:paraId="59194536"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 Порядок внесения задатка</w:t>
      </w:r>
    </w:p>
    <w:p w14:paraId="58EF2FCC" w14:textId="3E8F5D57" w:rsidR="00D6344A" w:rsidRPr="00FC51D8" w:rsidRDefault="00D6344A" w:rsidP="00AD199E">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2.1. </w:t>
      </w:r>
      <w:r w:rsidR="00262C75">
        <w:rPr>
          <w:rFonts w:ascii="Times New Roman" w:hAnsi="Times New Roman" w:cs="Times New Roman"/>
          <w:sz w:val="22"/>
          <w:szCs w:val="22"/>
        </w:rPr>
        <w:t>Р</w:t>
      </w:r>
      <w:r w:rsidR="00262C75" w:rsidRPr="00262C75">
        <w:rPr>
          <w:rFonts w:ascii="Times New Roman" w:hAnsi="Times New Roman" w:cs="Times New Roman"/>
          <w:sz w:val="22"/>
          <w:szCs w:val="22"/>
        </w:rPr>
        <w:t xml:space="preserve">азмер задатка – </w:t>
      </w:r>
      <w:r w:rsidR="00C852F6">
        <w:rPr>
          <w:rFonts w:ascii="Times New Roman" w:hAnsi="Times New Roman" w:cs="Times New Roman"/>
          <w:sz w:val="22"/>
          <w:szCs w:val="22"/>
        </w:rPr>
        <w:t>5</w:t>
      </w:r>
      <w:r w:rsidR="00262C75" w:rsidRPr="00262C75">
        <w:rPr>
          <w:rFonts w:ascii="Times New Roman" w:hAnsi="Times New Roman" w:cs="Times New Roman"/>
          <w:sz w:val="22"/>
          <w:szCs w:val="22"/>
        </w:rPr>
        <w:t xml:space="preserve"> (</w:t>
      </w:r>
      <w:r w:rsidR="00C852F6">
        <w:rPr>
          <w:rFonts w:ascii="Times New Roman" w:hAnsi="Times New Roman" w:cs="Times New Roman"/>
          <w:sz w:val="22"/>
          <w:szCs w:val="22"/>
        </w:rPr>
        <w:t>пять</w:t>
      </w:r>
      <w:r w:rsidR="00262C75" w:rsidRPr="00262C75">
        <w:rPr>
          <w:rFonts w:ascii="Times New Roman" w:hAnsi="Times New Roman" w:cs="Times New Roman"/>
          <w:sz w:val="22"/>
          <w:szCs w:val="22"/>
        </w:rPr>
        <w:t xml:space="preserve">) процентов от начальной цены, установленной для соответствующего этапа (интервала периода) проведения торгов. </w:t>
      </w:r>
      <w:proofErr w:type="gramStart"/>
      <w:r w:rsidR="00262C75" w:rsidRPr="00262C75">
        <w:rPr>
          <w:rFonts w:ascii="Times New Roman" w:hAnsi="Times New Roman" w:cs="Times New Roman"/>
          <w:sz w:val="22"/>
          <w:szCs w:val="22"/>
        </w:rPr>
        <w:t xml:space="preserve">При участии в торгах </w:t>
      </w:r>
      <w:r w:rsidR="00C852F6" w:rsidRPr="00C852F6">
        <w:rPr>
          <w:rFonts w:ascii="Times New Roman" w:hAnsi="Times New Roman" w:cs="Times New Roman"/>
          <w:sz w:val="22"/>
          <w:szCs w:val="22"/>
        </w:rPr>
        <w:t>в форме аукциона с открытой формой представления предложений о цене</w:t>
      </w:r>
      <w:proofErr w:type="gramEnd"/>
      <w:r w:rsidR="00C852F6" w:rsidRPr="00C852F6">
        <w:rPr>
          <w:rFonts w:ascii="Times New Roman" w:hAnsi="Times New Roman" w:cs="Times New Roman"/>
          <w:sz w:val="22"/>
          <w:szCs w:val="22"/>
        </w:rPr>
        <w:t xml:space="preserve"> имущества</w:t>
      </w:r>
      <w:r w:rsidR="00262C75" w:rsidRPr="00262C75">
        <w:rPr>
          <w:rFonts w:ascii="Times New Roman" w:hAnsi="Times New Roman" w:cs="Times New Roman"/>
          <w:sz w:val="22"/>
          <w:szCs w:val="22"/>
        </w:rPr>
        <w:t xml:space="preserve"> заявитель обязан обеспечить поступление задатка </w:t>
      </w:r>
      <w:r w:rsidR="00C852F6" w:rsidRPr="00C852F6">
        <w:rPr>
          <w:rFonts w:ascii="Times New Roman" w:hAnsi="Times New Roman" w:cs="Times New Roman"/>
          <w:sz w:val="22"/>
          <w:szCs w:val="22"/>
        </w:rPr>
        <w:t>не позднее даты окончания срока приема заявок на участие в торгах</w:t>
      </w:r>
      <w:r w:rsidR="00262C75">
        <w:rPr>
          <w:rFonts w:ascii="Times New Roman" w:hAnsi="Times New Roman" w:cs="Times New Roman"/>
          <w:sz w:val="22"/>
          <w:szCs w:val="22"/>
        </w:rPr>
        <w:t xml:space="preserve"> на банковские реквизиты, указанные в </w:t>
      </w:r>
      <w:r w:rsidR="00C47D55">
        <w:rPr>
          <w:rFonts w:ascii="Times New Roman" w:hAnsi="Times New Roman" w:cs="Times New Roman"/>
          <w:sz w:val="22"/>
          <w:szCs w:val="22"/>
        </w:rPr>
        <w:t xml:space="preserve">п.1.1. </w:t>
      </w:r>
      <w:r w:rsidR="00262C75">
        <w:rPr>
          <w:rFonts w:ascii="Times New Roman" w:hAnsi="Times New Roman" w:cs="Times New Roman"/>
          <w:sz w:val="22"/>
          <w:szCs w:val="22"/>
        </w:rPr>
        <w:t>Договор</w:t>
      </w:r>
      <w:r w:rsidR="00C47D55">
        <w:rPr>
          <w:rFonts w:ascii="Times New Roman" w:hAnsi="Times New Roman" w:cs="Times New Roman"/>
          <w:sz w:val="22"/>
          <w:szCs w:val="22"/>
        </w:rPr>
        <w:t>а</w:t>
      </w:r>
      <w:r w:rsidRPr="00FC51D8">
        <w:rPr>
          <w:rFonts w:ascii="Times New Roman" w:hAnsi="Times New Roman" w:cs="Times New Roman"/>
          <w:sz w:val="22"/>
          <w:szCs w:val="22"/>
        </w:rPr>
        <w:t>.</w:t>
      </w:r>
    </w:p>
    <w:p w14:paraId="2C98A2F4" w14:textId="3C2E4453"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В случае </w:t>
      </w:r>
      <w:proofErr w:type="gramStart"/>
      <w:r w:rsidRPr="00FC51D8">
        <w:rPr>
          <w:rFonts w:ascii="Times New Roman" w:hAnsi="Times New Roman" w:cs="Times New Roman"/>
          <w:sz w:val="22"/>
          <w:szCs w:val="22"/>
        </w:rPr>
        <w:t>не</w:t>
      </w:r>
      <w:r w:rsidR="00067E37" w:rsidRPr="00FC51D8">
        <w:rPr>
          <w:rFonts w:ascii="Times New Roman" w:hAnsi="Times New Roman" w:cs="Times New Roman"/>
          <w:sz w:val="22"/>
          <w:szCs w:val="22"/>
        </w:rPr>
        <w:t xml:space="preserve"> </w:t>
      </w:r>
      <w:r w:rsidRPr="00FC51D8">
        <w:rPr>
          <w:rFonts w:ascii="Times New Roman" w:hAnsi="Times New Roman" w:cs="Times New Roman"/>
          <w:sz w:val="22"/>
          <w:szCs w:val="22"/>
        </w:rPr>
        <w:t>поступления</w:t>
      </w:r>
      <w:proofErr w:type="gramEnd"/>
      <w:r w:rsidRPr="00FC51D8">
        <w:rPr>
          <w:rFonts w:ascii="Times New Roman" w:hAnsi="Times New Roman" w:cs="Times New Roman"/>
          <w:sz w:val="22"/>
          <w:szCs w:val="22"/>
        </w:rPr>
        <w:t xml:space="preserve"> суммы задатка в установленный срок</w:t>
      </w:r>
      <w:r w:rsidR="00262C75">
        <w:rPr>
          <w:rFonts w:ascii="Times New Roman" w:hAnsi="Times New Roman" w:cs="Times New Roman"/>
          <w:sz w:val="22"/>
          <w:szCs w:val="22"/>
        </w:rPr>
        <w:t xml:space="preserve"> </w:t>
      </w:r>
      <w:r w:rsidRPr="00FC51D8">
        <w:rPr>
          <w:rFonts w:ascii="Times New Roman" w:hAnsi="Times New Roman" w:cs="Times New Roman"/>
          <w:sz w:val="22"/>
          <w:szCs w:val="22"/>
        </w:rPr>
        <w:t xml:space="preserve">обязательства </w:t>
      </w:r>
      <w:r w:rsidR="00E37B7B" w:rsidRPr="00FC51D8">
        <w:rPr>
          <w:rFonts w:ascii="Times New Roman" w:hAnsi="Times New Roman" w:cs="Times New Roman"/>
          <w:sz w:val="22"/>
          <w:szCs w:val="22"/>
        </w:rPr>
        <w:t>Заявителю</w:t>
      </w:r>
      <w:r w:rsidRPr="00FC51D8">
        <w:rPr>
          <w:rFonts w:ascii="Times New Roman" w:hAnsi="Times New Roman" w:cs="Times New Roman"/>
          <w:sz w:val="22"/>
          <w:szCs w:val="22"/>
        </w:rPr>
        <w:t xml:space="preserve"> по внесению задатка считаются невыполненными. В этом случае </w:t>
      </w:r>
      <w:r w:rsidR="00E37B7B" w:rsidRPr="00FC51D8">
        <w:rPr>
          <w:rFonts w:ascii="Times New Roman" w:hAnsi="Times New Roman" w:cs="Times New Roman"/>
          <w:sz w:val="22"/>
          <w:szCs w:val="22"/>
        </w:rPr>
        <w:t>Заявитель</w:t>
      </w:r>
      <w:r w:rsidRPr="00FC51D8">
        <w:rPr>
          <w:rFonts w:ascii="Times New Roman" w:hAnsi="Times New Roman" w:cs="Times New Roman"/>
          <w:sz w:val="22"/>
          <w:szCs w:val="22"/>
        </w:rPr>
        <w:t xml:space="preserve"> к участию в торгах не допускается.</w:t>
      </w:r>
    </w:p>
    <w:p w14:paraId="410330C2" w14:textId="77777777" w:rsidR="00D6344A"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Документом, подтверждающим внесение или невнесение </w:t>
      </w:r>
      <w:r w:rsidR="00E37B7B" w:rsidRPr="00FC51D8">
        <w:rPr>
          <w:rFonts w:ascii="Times New Roman" w:hAnsi="Times New Roman" w:cs="Times New Roman"/>
          <w:sz w:val="22"/>
          <w:szCs w:val="22"/>
        </w:rPr>
        <w:t>Заявителем</w:t>
      </w:r>
      <w:r w:rsidRPr="00FC51D8">
        <w:rPr>
          <w:rFonts w:ascii="Times New Roman" w:hAnsi="Times New Roman" w:cs="Times New Roman"/>
          <w:sz w:val="22"/>
          <w:szCs w:val="22"/>
        </w:rPr>
        <w:t xml:space="preserve"> задатка, является выписка со счета, указанного в п. 1.1 настоящего договора.</w:t>
      </w:r>
    </w:p>
    <w:p w14:paraId="4FDA4300"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2.2. Организатор торгов не вправе распоряжаться денежными средствами, поступившими на его счет в качестве задатка.</w:t>
      </w:r>
    </w:p>
    <w:p w14:paraId="3C5D58D2"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2.3. На денежные средства, перечисленные в соответствии с настоящим договором, проценты не начисляются.</w:t>
      </w:r>
    </w:p>
    <w:p w14:paraId="4B94D5A5" w14:textId="77777777" w:rsidR="00BD2BF9" w:rsidRPr="00FC51D8" w:rsidRDefault="00BD2BF9" w:rsidP="00D6344A">
      <w:pPr>
        <w:pStyle w:val="ConsPlusNormal"/>
        <w:widowControl/>
        <w:ind w:firstLine="540"/>
        <w:jc w:val="both"/>
        <w:rPr>
          <w:rFonts w:ascii="Times New Roman" w:hAnsi="Times New Roman" w:cs="Times New Roman"/>
          <w:sz w:val="22"/>
          <w:szCs w:val="22"/>
        </w:rPr>
      </w:pPr>
    </w:p>
    <w:p w14:paraId="17F0280F" w14:textId="77777777" w:rsidR="00D6344A" w:rsidRPr="00FC51D8" w:rsidRDefault="00D6344A" w:rsidP="006829F7">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III. Порядок возврата и удержания задатка</w:t>
      </w:r>
    </w:p>
    <w:p w14:paraId="4F925AED"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3.1. Задаток возвращается в случаях и в сроки, которые установлены пунктами 3.2 - 3.6 настоящего договора, путем перечисления суммы внесенного задатка на счет </w:t>
      </w:r>
      <w:r w:rsidR="00E37B7B" w:rsidRPr="00FC51D8">
        <w:rPr>
          <w:rFonts w:ascii="Times New Roman" w:hAnsi="Times New Roman" w:cs="Times New Roman"/>
          <w:sz w:val="22"/>
          <w:szCs w:val="22"/>
        </w:rPr>
        <w:t>Заявителя</w:t>
      </w:r>
      <w:r w:rsidRPr="00FC51D8">
        <w:rPr>
          <w:rFonts w:ascii="Times New Roman" w:hAnsi="Times New Roman" w:cs="Times New Roman"/>
          <w:sz w:val="22"/>
          <w:szCs w:val="22"/>
        </w:rPr>
        <w:t>.</w:t>
      </w:r>
    </w:p>
    <w:p w14:paraId="1C35292E" w14:textId="77777777" w:rsidR="00D6344A" w:rsidRPr="00FC51D8" w:rsidRDefault="00E37B7B"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обязан незамедлительно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w:t>
      </w:r>
      <w:r w:rsidRPr="00FC51D8">
        <w:rPr>
          <w:rFonts w:ascii="Times New Roman" w:hAnsi="Times New Roman" w:cs="Times New Roman"/>
          <w:sz w:val="22"/>
          <w:szCs w:val="22"/>
        </w:rPr>
        <w:t>Заявитель</w:t>
      </w:r>
      <w:r w:rsidR="00D6344A" w:rsidRPr="00FC51D8">
        <w:rPr>
          <w:rFonts w:ascii="Times New Roman" w:hAnsi="Times New Roman" w:cs="Times New Roman"/>
          <w:sz w:val="22"/>
          <w:szCs w:val="22"/>
        </w:rPr>
        <w:t xml:space="preserve"> своевременно не информировал Организатора торгов об изменении своих банковских реквизитов.</w:t>
      </w:r>
    </w:p>
    <w:p w14:paraId="7388E68E" w14:textId="1F6E1CF6" w:rsidR="0053039D" w:rsidRDefault="00D6344A" w:rsidP="0053039D">
      <w:pPr>
        <w:pStyle w:val="ConsPlusNormal"/>
        <w:widowControl/>
        <w:ind w:firstLine="540"/>
        <w:jc w:val="both"/>
      </w:pPr>
      <w:r w:rsidRPr="00FC51D8">
        <w:rPr>
          <w:rFonts w:ascii="Times New Roman" w:hAnsi="Times New Roman" w:cs="Times New Roman"/>
          <w:sz w:val="22"/>
          <w:szCs w:val="22"/>
        </w:rPr>
        <w:t>3.2</w:t>
      </w:r>
      <w:r w:rsidR="0053039D">
        <w:rPr>
          <w:rFonts w:ascii="Times New Roman" w:hAnsi="Times New Roman" w:cs="Times New Roman"/>
          <w:sz w:val="22"/>
          <w:szCs w:val="22"/>
        </w:rPr>
        <w:t xml:space="preserve"> </w:t>
      </w:r>
      <w:r w:rsidR="0053039D" w:rsidRPr="0053039D">
        <w:rPr>
          <w:rFonts w:ascii="Times New Roman" w:hAnsi="Times New Roman" w:cs="Times New Roman"/>
          <w:sz w:val="24"/>
          <w:szCs w:val="24"/>
        </w:rPr>
        <w:t>Претенденту, не допущенному к участию в торгах - сумма внесенного им задатка возвращается в течение пяти рабочих дней со дня оформления Организатором торгов протокола об определении участников торгов</w:t>
      </w:r>
      <w:r w:rsidRPr="0053039D">
        <w:rPr>
          <w:rFonts w:ascii="Times New Roman" w:hAnsi="Times New Roman" w:cs="Times New Roman"/>
          <w:sz w:val="24"/>
          <w:szCs w:val="24"/>
        </w:rPr>
        <w:t>.</w:t>
      </w:r>
      <w:r w:rsidR="0053039D" w:rsidRPr="0053039D">
        <w:t xml:space="preserve"> </w:t>
      </w:r>
    </w:p>
    <w:p w14:paraId="3AE43E86" w14:textId="664C67B7" w:rsidR="0053039D" w:rsidRDefault="00D6344A" w:rsidP="00D6344A">
      <w:pPr>
        <w:pStyle w:val="ConsPlusNormal"/>
        <w:widowControl/>
        <w:ind w:firstLine="540"/>
        <w:jc w:val="both"/>
      </w:pPr>
      <w:r w:rsidRPr="00FC51D8">
        <w:rPr>
          <w:rFonts w:ascii="Times New Roman" w:hAnsi="Times New Roman" w:cs="Times New Roman"/>
          <w:sz w:val="22"/>
          <w:szCs w:val="22"/>
        </w:rPr>
        <w:t xml:space="preserve">3.3. </w:t>
      </w:r>
      <w:r w:rsidR="0053039D" w:rsidRPr="0053039D">
        <w:rPr>
          <w:rFonts w:ascii="Times New Roman" w:hAnsi="Times New Roman" w:cs="Times New Roman"/>
          <w:sz w:val="24"/>
          <w:szCs w:val="24"/>
        </w:rPr>
        <w:t>Участникам торгов, не ставшим победителями торгов - суммы внесенных ими задатков возвращаются в течение пяти рабочих дней со дня подписания протокола о результатах проведения торгов</w:t>
      </w:r>
      <w:r w:rsidR="0053039D">
        <w:rPr>
          <w:rFonts w:ascii="Times New Roman" w:hAnsi="Times New Roman" w:cs="Times New Roman"/>
          <w:sz w:val="24"/>
          <w:szCs w:val="24"/>
        </w:rPr>
        <w:t xml:space="preserve">. </w:t>
      </w:r>
    </w:p>
    <w:p w14:paraId="7C49751D" w14:textId="77777777" w:rsidR="0053039D" w:rsidRDefault="00D6344A" w:rsidP="0053039D">
      <w:pPr>
        <w:pStyle w:val="ConsPlusNormal"/>
        <w:widowControl/>
        <w:ind w:firstLine="540"/>
        <w:jc w:val="both"/>
      </w:pPr>
      <w:r w:rsidRPr="00FC51D8">
        <w:rPr>
          <w:rFonts w:ascii="Times New Roman" w:hAnsi="Times New Roman" w:cs="Times New Roman"/>
          <w:sz w:val="22"/>
          <w:szCs w:val="22"/>
        </w:rPr>
        <w:t xml:space="preserve">3.4. </w:t>
      </w:r>
      <w:r w:rsidR="0053039D" w:rsidRPr="0053039D">
        <w:rPr>
          <w:rFonts w:ascii="Times New Roman" w:hAnsi="Times New Roman" w:cs="Times New Roman"/>
          <w:sz w:val="24"/>
          <w:szCs w:val="24"/>
        </w:rPr>
        <w:t>Претенденту, отозвавшему заявку на участие в торгах до момента приобретения им статуса Участника торгов - сумма поступившего от него задатка подлежит возврату в течение пяти рабочих дней со дня поступления Организатору торгов уведомления об отзыве заявки</w:t>
      </w:r>
      <w:r w:rsidR="0053039D">
        <w:t>.</w:t>
      </w:r>
    </w:p>
    <w:p w14:paraId="209127FC" w14:textId="291ED625" w:rsidR="00D6344A" w:rsidRPr="0053039D" w:rsidRDefault="00D6344A" w:rsidP="0053039D">
      <w:pPr>
        <w:pStyle w:val="ConsPlusNormal"/>
        <w:widowControl/>
        <w:ind w:firstLine="540"/>
        <w:jc w:val="both"/>
      </w:pPr>
      <w:r w:rsidRPr="00FC51D8">
        <w:rPr>
          <w:rFonts w:ascii="Times New Roman" w:hAnsi="Times New Roman" w:cs="Times New Roman"/>
          <w:sz w:val="22"/>
          <w:szCs w:val="22"/>
        </w:rPr>
        <w:t xml:space="preserve">3.5. </w:t>
      </w:r>
      <w:r w:rsidR="0053039D" w:rsidRPr="0053039D">
        <w:rPr>
          <w:rFonts w:ascii="Times New Roman" w:hAnsi="Times New Roman" w:cs="Times New Roman"/>
          <w:sz w:val="24"/>
          <w:szCs w:val="24"/>
        </w:rPr>
        <w:t xml:space="preserve">Участникам торгов в случае признания торгов </w:t>
      </w:r>
      <w:proofErr w:type="gramStart"/>
      <w:r w:rsidR="0053039D" w:rsidRPr="0053039D">
        <w:rPr>
          <w:rFonts w:ascii="Times New Roman" w:hAnsi="Times New Roman" w:cs="Times New Roman"/>
          <w:sz w:val="24"/>
          <w:szCs w:val="24"/>
        </w:rPr>
        <w:t>несостоявшимися</w:t>
      </w:r>
      <w:proofErr w:type="gramEnd"/>
      <w:r w:rsidR="0053039D" w:rsidRPr="0053039D">
        <w:rPr>
          <w:rFonts w:ascii="Times New Roman" w:hAnsi="Times New Roman" w:cs="Times New Roman"/>
          <w:sz w:val="24"/>
          <w:szCs w:val="24"/>
        </w:rPr>
        <w:t xml:space="preserve"> - суммы внесенных задатков возвращаются в течение пяти рабочих дней с даты принятия Организатором торгов решения об объявлении торгов несостоявшимися</w:t>
      </w:r>
      <w:r w:rsidRPr="0053039D">
        <w:rPr>
          <w:rFonts w:ascii="Times New Roman" w:hAnsi="Times New Roman" w:cs="Times New Roman"/>
          <w:sz w:val="24"/>
          <w:szCs w:val="24"/>
        </w:rPr>
        <w:t>.</w:t>
      </w:r>
    </w:p>
    <w:p w14:paraId="2583A14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3.6. В случае отмены торгов по продаже Имущества Организатор торгов возвращает сумму внесенного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задатка в течение </w:t>
      </w:r>
      <w:r w:rsidR="004B1BD1" w:rsidRPr="00FC51D8">
        <w:rPr>
          <w:rFonts w:ascii="Times New Roman" w:hAnsi="Times New Roman" w:cs="Times New Roman"/>
          <w:sz w:val="22"/>
          <w:szCs w:val="22"/>
        </w:rPr>
        <w:t>5</w:t>
      </w:r>
      <w:r w:rsidRPr="00FC51D8">
        <w:rPr>
          <w:rFonts w:ascii="Times New Roman" w:hAnsi="Times New Roman" w:cs="Times New Roman"/>
          <w:sz w:val="22"/>
          <w:szCs w:val="22"/>
        </w:rPr>
        <w:t xml:space="preserve"> рабочих дней со дня принятия решения об отмене торгов.</w:t>
      </w:r>
    </w:p>
    <w:p w14:paraId="319B1CA7" w14:textId="77777777" w:rsidR="00D6344A" w:rsidRPr="002549CB" w:rsidRDefault="00D6344A" w:rsidP="00D6344A">
      <w:pPr>
        <w:pStyle w:val="ConsPlusNormal"/>
        <w:widowControl/>
        <w:ind w:firstLine="540"/>
        <w:jc w:val="both"/>
        <w:rPr>
          <w:rFonts w:ascii="Times New Roman" w:hAnsi="Times New Roman" w:cs="Times New Roman"/>
          <w:sz w:val="24"/>
          <w:szCs w:val="24"/>
        </w:rPr>
      </w:pPr>
      <w:r w:rsidRPr="00FC51D8">
        <w:rPr>
          <w:rFonts w:ascii="Times New Roman" w:hAnsi="Times New Roman" w:cs="Times New Roman"/>
          <w:sz w:val="22"/>
          <w:szCs w:val="22"/>
        </w:rPr>
        <w:t xml:space="preserve">3.7. </w:t>
      </w:r>
      <w:r w:rsidRPr="002549CB">
        <w:rPr>
          <w:rFonts w:ascii="Times New Roman" w:hAnsi="Times New Roman" w:cs="Times New Roman"/>
          <w:sz w:val="24"/>
          <w:szCs w:val="24"/>
        </w:rPr>
        <w:t xml:space="preserve">Внесенный задаток не возвращается в случае, если </w:t>
      </w:r>
      <w:r w:rsidR="00E37B7B" w:rsidRPr="002549CB">
        <w:rPr>
          <w:rFonts w:ascii="Times New Roman" w:hAnsi="Times New Roman" w:cs="Times New Roman"/>
          <w:sz w:val="24"/>
          <w:szCs w:val="24"/>
        </w:rPr>
        <w:t>Заявитель</w:t>
      </w:r>
      <w:r w:rsidRPr="002549CB">
        <w:rPr>
          <w:rFonts w:ascii="Times New Roman" w:hAnsi="Times New Roman" w:cs="Times New Roman"/>
          <w:sz w:val="24"/>
          <w:szCs w:val="24"/>
        </w:rPr>
        <w:t>, признанный победителем торгов:</w:t>
      </w:r>
    </w:p>
    <w:p w14:paraId="0CADF717" w14:textId="0F661DA5"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53039D" w:rsidRPr="002549CB">
        <w:rPr>
          <w:rFonts w:ascii="Times New Roman" w:hAnsi="Times New Roman" w:cs="Times New Roman"/>
          <w:sz w:val="24"/>
          <w:szCs w:val="24"/>
        </w:rPr>
        <w:t>уклониться от подписания в установленный срок договора купли-продажи Имущества</w:t>
      </w:r>
      <w:r w:rsidRPr="002549CB">
        <w:rPr>
          <w:rFonts w:ascii="Times New Roman" w:hAnsi="Times New Roman" w:cs="Times New Roman"/>
          <w:sz w:val="24"/>
          <w:szCs w:val="24"/>
        </w:rPr>
        <w:t>;</w:t>
      </w:r>
    </w:p>
    <w:p w14:paraId="39E779D2" w14:textId="5E4FF639" w:rsidR="00D6344A" w:rsidRPr="002549CB"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xml:space="preserve">- </w:t>
      </w:r>
      <w:r w:rsidR="002549CB" w:rsidRPr="002549CB">
        <w:rPr>
          <w:rFonts w:ascii="Times New Roman" w:hAnsi="Times New Roman" w:cs="Times New Roman"/>
          <w:sz w:val="24"/>
          <w:szCs w:val="24"/>
        </w:rPr>
        <w:t>уклониться от оплаты в установленный срок приобретенного на торгах Имущества</w:t>
      </w:r>
      <w:r w:rsidRPr="002549CB">
        <w:rPr>
          <w:rFonts w:ascii="Times New Roman" w:hAnsi="Times New Roman" w:cs="Times New Roman"/>
          <w:sz w:val="24"/>
          <w:szCs w:val="24"/>
        </w:rPr>
        <w:t>;</w:t>
      </w:r>
    </w:p>
    <w:p w14:paraId="14CC192D" w14:textId="798748C7" w:rsidR="00D6344A" w:rsidRDefault="00D6344A" w:rsidP="00D6344A">
      <w:pPr>
        <w:pStyle w:val="ConsPlusNormal"/>
        <w:widowControl/>
        <w:ind w:firstLine="540"/>
        <w:jc w:val="both"/>
        <w:rPr>
          <w:rFonts w:ascii="Times New Roman" w:hAnsi="Times New Roman" w:cs="Times New Roman"/>
          <w:sz w:val="24"/>
          <w:szCs w:val="24"/>
        </w:rPr>
      </w:pPr>
      <w:r w:rsidRPr="002549CB">
        <w:rPr>
          <w:rFonts w:ascii="Times New Roman" w:hAnsi="Times New Roman" w:cs="Times New Roman"/>
          <w:sz w:val="24"/>
          <w:szCs w:val="24"/>
        </w:rPr>
        <w:t>- сообщи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о себе ложные сведения, либо скр</w:t>
      </w:r>
      <w:r w:rsidR="002549CB" w:rsidRPr="002549CB">
        <w:rPr>
          <w:rFonts w:ascii="Times New Roman" w:hAnsi="Times New Roman" w:cs="Times New Roman"/>
          <w:sz w:val="24"/>
          <w:szCs w:val="24"/>
        </w:rPr>
        <w:t>оет</w:t>
      </w:r>
      <w:r w:rsidRPr="002549CB">
        <w:rPr>
          <w:rFonts w:ascii="Times New Roman" w:hAnsi="Times New Roman" w:cs="Times New Roman"/>
          <w:sz w:val="24"/>
          <w:szCs w:val="24"/>
        </w:rPr>
        <w:t xml:space="preserve"> от Организатора торгов сведения, имеющие значение для оформления прав собственности на Имущество, либо соверши</w:t>
      </w:r>
      <w:r w:rsidR="002549CB" w:rsidRPr="002549CB">
        <w:rPr>
          <w:rFonts w:ascii="Times New Roman" w:hAnsi="Times New Roman" w:cs="Times New Roman"/>
          <w:sz w:val="24"/>
          <w:szCs w:val="24"/>
        </w:rPr>
        <w:t>т</w:t>
      </w:r>
      <w:r w:rsidRPr="002549CB">
        <w:rPr>
          <w:rFonts w:ascii="Times New Roman" w:hAnsi="Times New Roman" w:cs="Times New Roman"/>
          <w:sz w:val="24"/>
          <w:szCs w:val="24"/>
        </w:rPr>
        <w:t xml:space="preserve"> иные действия, препятствующие оформлению прав собственности на Имущество.</w:t>
      </w:r>
    </w:p>
    <w:p w14:paraId="24D6B2AF" w14:textId="53D84465" w:rsidR="00133ACA" w:rsidRPr="002549CB" w:rsidRDefault="00133ACA" w:rsidP="00D634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3.8.</w:t>
      </w:r>
      <w:r w:rsidRPr="00133ACA">
        <w:t xml:space="preserve"> </w:t>
      </w:r>
      <w:r w:rsidRPr="00133ACA">
        <w:rPr>
          <w:rFonts w:ascii="Times New Roman" w:hAnsi="Times New Roman" w:cs="Times New Roman"/>
          <w:sz w:val="24"/>
          <w:szCs w:val="24"/>
        </w:rPr>
        <w:t xml:space="preserve">В случае неоплаты стоимости автомобиля единственным участником, допущенным к участию в торгах, в сроки, установленные Договором купли-продажи, такой договор считается незаключенным, а </w:t>
      </w:r>
      <w:proofErr w:type="gramStart"/>
      <w:r w:rsidRPr="00133ACA">
        <w:rPr>
          <w:rFonts w:ascii="Times New Roman" w:hAnsi="Times New Roman" w:cs="Times New Roman"/>
          <w:sz w:val="24"/>
          <w:szCs w:val="24"/>
        </w:rPr>
        <w:t>задаток, зачисленный на счет Организатора торгов для участия в торгах возврату не подлежит</w:t>
      </w:r>
      <w:proofErr w:type="gramEnd"/>
      <w:r>
        <w:rPr>
          <w:rFonts w:ascii="Times New Roman" w:hAnsi="Times New Roman" w:cs="Times New Roman"/>
          <w:sz w:val="24"/>
          <w:szCs w:val="24"/>
        </w:rPr>
        <w:t xml:space="preserve">. </w:t>
      </w:r>
    </w:p>
    <w:p w14:paraId="6A149F0D" w14:textId="1F56D52A"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3.</w:t>
      </w:r>
      <w:r w:rsidR="00133ACA">
        <w:rPr>
          <w:rFonts w:ascii="Times New Roman" w:hAnsi="Times New Roman" w:cs="Times New Roman"/>
          <w:sz w:val="22"/>
          <w:szCs w:val="22"/>
        </w:rPr>
        <w:t>9</w:t>
      </w:r>
      <w:r w:rsidRPr="00FC51D8">
        <w:rPr>
          <w:rFonts w:ascii="Times New Roman" w:hAnsi="Times New Roman" w:cs="Times New Roman"/>
          <w:sz w:val="22"/>
          <w:szCs w:val="22"/>
        </w:rPr>
        <w:t xml:space="preserve">. Внесенный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Задаток засчитывается в счет оплаты приобретаемого на торгах Имущества при заключении в установленном порядке Договора купли - продажи имущества.</w:t>
      </w:r>
    </w:p>
    <w:p w14:paraId="3DEEC669" w14:textId="77777777" w:rsidR="00D6344A" w:rsidRDefault="00D6344A" w:rsidP="00D6344A">
      <w:pPr>
        <w:pStyle w:val="ConsPlusNonformat"/>
        <w:widowControl/>
        <w:rPr>
          <w:rFonts w:ascii="Times New Roman" w:hAnsi="Times New Roman" w:cs="Times New Roman"/>
          <w:sz w:val="22"/>
          <w:szCs w:val="22"/>
        </w:rPr>
      </w:pPr>
    </w:p>
    <w:p w14:paraId="17408B32" w14:textId="77777777" w:rsidR="00856E51" w:rsidRPr="00FC51D8" w:rsidRDefault="00856E51" w:rsidP="00D6344A">
      <w:pPr>
        <w:pStyle w:val="ConsPlusNonformat"/>
        <w:widowControl/>
        <w:rPr>
          <w:rFonts w:ascii="Times New Roman" w:hAnsi="Times New Roman" w:cs="Times New Roman"/>
          <w:sz w:val="22"/>
          <w:szCs w:val="22"/>
        </w:rPr>
      </w:pPr>
    </w:p>
    <w:p w14:paraId="2A51B29C"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IV. Срок действия и особые условия настоящего договора</w:t>
      </w:r>
    </w:p>
    <w:p w14:paraId="59107CAE"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lastRenderedPageBreak/>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A34E374" w14:textId="0FEC668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Арбитражного суда </w:t>
      </w:r>
      <w:r w:rsidR="000C4011">
        <w:rPr>
          <w:rFonts w:ascii="Times New Roman" w:hAnsi="Times New Roman" w:cs="Times New Roman"/>
          <w:sz w:val="22"/>
          <w:szCs w:val="22"/>
        </w:rPr>
        <w:t xml:space="preserve">Саратовской области </w:t>
      </w:r>
      <w:r w:rsidRPr="00FC51D8">
        <w:rPr>
          <w:rFonts w:ascii="Times New Roman" w:hAnsi="Times New Roman" w:cs="Times New Roman"/>
          <w:sz w:val="22"/>
          <w:szCs w:val="22"/>
        </w:rPr>
        <w:t xml:space="preserve"> в соответствии с действующим законодательством Российской Федерации.</w:t>
      </w:r>
    </w:p>
    <w:p w14:paraId="1C9F2B1A"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4.3. Настоящий договор составлен в одном экземпляре, условия настоящего договора определены Организатором торгов. Условия настоящего договора могут быть приняты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 xml:space="preserve">м не иначе как путем присоединения к предложенному договору в целом в порядке, предусмотренном статьей 428 ГК РФ. Акцепт условий договора осуществляется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путем внесения денежных средств на расчетный счет Организатора торгов в виде задатка.</w:t>
      </w:r>
    </w:p>
    <w:p w14:paraId="1BFB6E87" w14:textId="77777777" w:rsidR="00D6344A" w:rsidRPr="00FC51D8" w:rsidRDefault="00D6344A" w:rsidP="00D6344A">
      <w:pPr>
        <w:pStyle w:val="ConsPlusNormal"/>
        <w:widowControl/>
        <w:ind w:firstLine="540"/>
        <w:jc w:val="both"/>
        <w:rPr>
          <w:rFonts w:ascii="Times New Roman" w:hAnsi="Times New Roman" w:cs="Times New Roman"/>
          <w:sz w:val="22"/>
          <w:szCs w:val="22"/>
        </w:rPr>
      </w:pPr>
      <w:r w:rsidRPr="00FC51D8">
        <w:rPr>
          <w:rFonts w:ascii="Times New Roman" w:hAnsi="Times New Roman" w:cs="Times New Roman"/>
          <w:sz w:val="22"/>
          <w:szCs w:val="22"/>
        </w:rPr>
        <w:t xml:space="preserve">4.4. Стороны пришли к соглашению о том, что письменная форма настоящего договора о задатке соблюдена в соответствии с порядком, предусмотренным статьями 434 и 438 ГК РФ посредством совершения </w:t>
      </w:r>
      <w:r w:rsidR="00E37B7B" w:rsidRPr="00FC51D8">
        <w:rPr>
          <w:rFonts w:ascii="Times New Roman" w:hAnsi="Times New Roman" w:cs="Times New Roman"/>
          <w:sz w:val="22"/>
          <w:szCs w:val="22"/>
        </w:rPr>
        <w:t>Заявителе</w:t>
      </w:r>
      <w:r w:rsidRPr="00FC51D8">
        <w:rPr>
          <w:rFonts w:ascii="Times New Roman" w:hAnsi="Times New Roman" w:cs="Times New Roman"/>
          <w:sz w:val="22"/>
          <w:szCs w:val="22"/>
        </w:rPr>
        <w:t>м действий по внесению денежных сре</w:t>
      </w:r>
      <w:proofErr w:type="gramStart"/>
      <w:r w:rsidRPr="00FC51D8">
        <w:rPr>
          <w:rFonts w:ascii="Times New Roman" w:hAnsi="Times New Roman" w:cs="Times New Roman"/>
          <w:sz w:val="22"/>
          <w:szCs w:val="22"/>
        </w:rPr>
        <w:t>дств в в</w:t>
      </w:r>
      <w:proofErr w:type="gramEnd"/>
      <w:r w:rsidRPr="00FC51D8">
        <w:rPr>
          <w:rFonts w:ascii="Times New Roman" w:hAnsi="Times New Roman" w:cs="Times New Roman"/>
          <w:sz w:val="22"/>
          <w:szCs w:val="22"/>
        </w:rPr>
        <w:t xml:space="preserve">иде задатка. </w:t>
      </w:r>
    </w:p>
    <w:p w14:paraId="3656B9AB" w14:textId="77777777" w:rsidR="007463D2" w:rsidRPr="00FC51D8" w:rsidRDefault="007463D2" w:rsidP="00D6344A">
      <w:pPr>
        <w:pStyle w:val="ConsPlusNormal"/>
        <w:widowControl/>
        <w:ind w:firstLine="0"/>
        <w:jc w:val="center"/>
        <w:rPr>
          <w:rFonts w:ascii="Times New Roman" w:hAnsi="Times New Roman" w:cs="Times New Roman"/>
          <w:b/>
          <w:sz w:val="22"/>
          <w:szCs w:val="22"/>
        </w:rPr>
      </w:pPr>
    </w:p>
    <w:p w14:paraId="4AE6952B" w14:textId="77777777" w:rsidR="00D6344A" w:rsidRPr="00FC51D8" w:rsidRDefault="00D6344A" w:rsidP="00D6344A">
      <w:pPr>
        <w:pStyle w:val="ConsPlusNormal"/>
        <w:widowControl/>
        <w:ind w:firstLine="0"/>
        <w:jc w:val="center"/>
        <w:rPr>
          <w:rFonts w:ascii="Times New Roman" w:hAnsi="Times New Roman" w:cs="Times New Roman"/>
          <w:b/>
          <w:sz w:val="22"/>
          <w:szCs w:val="22"/>
        </w:rPr>
      </w:pPr>
      <w:r w:rsidRPr="00FC51D8">
        <w:rPr>
          <w:rFonts w:ascii="Times New Roman" w:hAnsi="Times New Roman" w:cs="Times New Roman"/>
          <w:b/>
          <w:sz w:val="22"/>
          <w:szCs w:val="22"/>
        </w:rPr>
        <w:t>V. Место нахождения и банковские реквизиты Сторон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252"/>
      </w:tblGrid>
      <w:tr w:rsidR="00BD2BF9" w:rsidRPr="00FC51D8" w14:paraId="24BC69B9" w14:textId="77777777" w:rsidTr="002549CB">
        <w:trPr>
          <w:trHeight w:val="5339"/>
        </w:trPr>
        <w:tc>
          <w:tcPr>
            <w:tcW w:w="6062" w:type="dxa"/>
          </w:tcPr>
          <w:p w14:paraId="45FB0818" w14:textId="3264C0AE" w:rsidR="00BD2BF9" w:rsidRPr="00FC51D8" w:rsidRDefault="00B7246E" w:rsidP="00AC57FF">
            <w:pPr>
              <w:pStyle w:val="a5"/>
              <w:rPr>
                <w:b/>
                <w:sz w:val="22"/>
                <w:szCs w:val="22"/>
              </w:rPr>
            </w:pPr>
            <w:r>
              <w:rPr>
                <w:b/>
                <w:sz w:val="22"/>
                <w:szCs w:val="22"/>
              </w:rPr>
              <w:t xml:space="preserve">Организатор торгов: </w:t>
            </w:r>
          </w:p>
          <w:p w14:paraId="2136B757" w14:textId="38BB3F05" w:rsidR="00856E51" w:rsidRDefault="002B7370" w:rsidP="00FC51D8">
            <w:r w:rsidRPr="000C4011">
              <w:t xml:space="preserve">Финансовый управляющий </w:t>
            </w:r>
            <w:r w:rsidR="009155F0" w:rsidRPr="00C852F6">
              <w:rPr>
                <w:sz w:val="22"/>
                <w:szCs w:val="22"/>
              </w:rPr>
              <w:t xml:space="preserve">Степанова Кирилла Сергеевича (27 марта 1984 года </w:t>
            </w:r>
            <w:proofErr w:type="spellStart"/>
            <w:r w:rsidR="009155F0" w:rsidRPr="00C852F6">
              <w:rPr>
                <w:sz w:val="22"/>
                <w:szCs w:val="22"/>
              </w:rPr>
              <w:t>рождения</w:t>
            </w:r>
            <w:proofErr w:type="gramStart"/>
            <w:r w:rsidR="009155F0" w:rsidRPr="00C852F6">
              <w:rPr>
                <w:sz w:val="22"/>
                <w:szCs w:val="22"/>
              </w:rPr>
              <w:t>,м</w:t>
            </w:r>
            <w:proofErr w:type="gramEnd"/>
            <w:r w:rsidR="009155F0" w:rsidRPr="00C852F6">
              <w:rPr>
                <w:sz w:val="22"/>
                <w:szCs w:val="22"/>
              </w:rPr>
              <w:t>есто</w:t>
            </w:r>
            <w:proofErr w:type="spellEnd"/>
            <w:r w:rsidR="009155F0" w:rsidRPr="00C852F6">
              <w:rPr>
                <w:sz w:val="22"/>
                <w:szCs w:val="22"/>
              </w:rPr>
              <w:t xml:space="preserve"> рождения: г. Энгельс , адрес регистрации: 413107, Саратовская область, город Энгельс, Тургеневский проезд, дом 3, СНИЛС 129-320-724 44, ИНН 644911743867), </w:t>
            </w:r>
            <w:proofErr w:type="spellStart"/>
            <w:r w:rsidR="009155F0" w:rsidRPr="00C852F6">
              <w:rPr>
                <w:sz w:val="22"/>
                <w:szCs w:val="22"/>
              </w:rPr>
              <w:t>Нечитайло</w:t>
            </w:r>
            <w:proofErr w:type="spellEnd"/>
            <w:r w:rsidR="009155F0" w:rsidRPr="00C852F6">
              <w:rPr>
                <w:sz w:val="22"/>
                <w:szCs w:val="22"/>
              </w:rPr>
              <w:t xml:space="preserve"> Виктория Максимовна (ИНН 080100963060 СНИЛС 145-089-142 64, регистрационный номер в реестре арбитражных управляющих- 17230, адрес для направления корреспонденции: 410000, город Саратов, Главпочтамт, а/я 1544, телефон: +79061761375, e-</w:t>
            </w:r>
            <w:proofErr w:type="spellStart"/>
            <w:r w:rsidR="009155F0" w:rsidRPr="00C852F6">
              <w:rPr>
                <w:sz w:val="22"/>
                <w:szCs w:val="22"/>
              </w:rPr>
              <w:t>mail</w:t>
            </w:r>
            <w:proofErr w:type="spellEnd"/>
            <w:r w:rsidR="009155F0" w:rsidRPr="00C852F6">
              <w:rPr>
                <w:sz w:val="22"/>
                <w:szCs w:val="22"/>
              </w:rPr>
              <w:t>: nechitaylo.arbitr@mail.ru</w:t>
            </w:r>
            <w:proofErr w:type="gramStart"/>
            <w:r w:rsidR="009155F0" w:rsidRPr="00C852F6">
              <w:rPr>
                <w:sz w:val="22"/>
                <w:szCs w:val="22"/>
              </w:rPr>
              <w:t xml:space="preserve"> )</w:t>
            </w:r>
            <w:proofErr w:type="gramEnd"/>
            <w:r w:rsidR="009155F0" w:rsidRPr="00C852F6">
              <w:rPr>
                <w:sz w:val="22"/>
                <w:szCs w:val="22"/>
              </w:rPr>
              <w:t>, член Ассоциации Саморегулируемая организация арбитражных управляющих "Лига" (ОГРН 1045803007326, ИНН 5836140708, 440026, город Пенза, улица Володарского, дом 9), действующая на основании Решения Арбитражного суда Саратовской области от "27" февраля 2023 года (резолютивная часть от "16" февраля 2023 года) по делу А57-29155/2022</w:t>
            </w:r>
            <w:r w:rsidR="00AF7169" w:rsidRPr="00B61076">
              <w:t> </w:t>
            </w:r>
          </w:p>
          <w:p w14:paraId="030993D2" w14:textId="77777777" w:rsidR="002B7370" w:rsidRPr="00DB76C1" w:rsidRDefault="002B7370" w:rsidP="00FC51D8">
            <w:pPr>
              <w:rPr>
                <w:noProof/>
              </w:rPr>
            </w:pPr>
          </w:p>
          <w:p w14:paraId="6B31485F" w14:textId="77777777" w:rsidR="009155F0" w:rsidRDefault="009155F0" w:rsidP="009155F0">
            <w:pPr>
              <w:jc w:val="both"/>
            </w:pPr>
            <w:r>
              <w:t>Получатель: Степанов Кирилл Сергеевич</w:t>
            </w:r>
          </w:p>
          <w:p w14:paraId="5CB24F22" w14:textId="77777777" w:rsidR="009155F0" w:rsidRDefault="009155F0" w:rsidP="009155F0">
            <w:pPr>
              <w:jc w:val="both"/>
            </w:pPr>
            <w:r>
              <w:t>Счет получателя (лицевой счет): 40817810456005939351</w:t>
            </w:r>
          </w:p>
          <w:p w14:paraId="3F92B779" w14:textId="77777777" w:rsidR="009155F0" w:rsidRDefault="009155F0" w:rsidP="009155F0">
            <w:pPr>
              <w:jc w:val="both"/>
            </w:pPr>
            <w:r>
              <w:t>Банк Получателя: Саратовское отделение №8622 Сбербанка России</w:t>
            </w:r>
          </w:p>
          <w:p w14:paraId="7A957AEA" w14:textId="77777777" w:rsidR="009155F0" w:rsidRDefault="009155F0" w:rsidP="009155F0">
            <w:pPr>
              <w:jc w:val="both"/>
            </w:pPr>
            <w:r>
              <w:t>ИНН Банка: 7707083893</w:t>
            </w:r>
          </w:p>
          <w:p w14:paraId="53995AAB" w14:textId="77777777" w:rsidR="009155F0" w:rsidRDefault="009155F0" w:rsidP="009155F0">
            <w:pPr>
              <w:jc w:val="both"/>
            </w:pPr>
            <w:r>
              <w:t>БИК Банка: 043601607</w:t>
            </w:r>
          </w:p>
          <w:p w14:paraId="3D382F1C" w14:textId="77777777" w:rsidR="009155F0" w:rsidRDefault="009155F0" w:rsidP="009155F0">
            <w:pPr>
              <w:jc w:val="both"/>
            </w:pPr>
            <w:proofErr w:type="gramStart"/>
            <w:r>
              <w:t>Кор. счет</w:t>
            </w:r>
            <w:proofErr w:type="gramEnd"/>
            <w:r>
              <w:t xml:space="preserve"> Банка: 30101810200000000607</w:t>
            </w:r>
          </w:p>
          <w:p w14:paraId="2F74089C" w14:textId="77777777" w:rsidR="009155F0" w:rsidRDefault="009155F0" w:rsidP="009155F0">
            <w:pPr>
              <w:jc w:val="both"/>
            </w:pPr>
            <w:r>
              <w:t>КПП Банка:645502001</w:t>
            </w:r>
          </w:p>
          <w:p w14:paraId="41D62719" w14:textId="77777777" w:rsidR="00AF7169" w:rsidRDefault="00AF7169" w:rsidP="00FC51D8">
            <w:pPr>
              <w:rPr>
                <w:b/>
              </w:rPr>
            </w:pPr>
          </w:p>
          <w:p w14:paraId="70219E60" w14:textId="77777777" w:rsidR="00FC51D8" w:rsidRPr="00AF55EF" w:rsidRDefault="00FC51D8" w:rsidP="00FC51D8">
            <w:pPr>
              <w:rPr>
                <w:b/>
              </w:rPr>
            </w:pPr>
            <w:r w:rsidRPr="00AF55EF">
              <w:rPr>
                <w:b/>
              </w:rPr>
              <w:t xml:space="preserve">Финансовый управляющий </w:t>
            </w:r>
          </w:p>
          <w:p w14:paraId="54C5BDFD" w14:textId="77777777" w:rsidR="00FC51D8" w:rsidRPr="00DB76C1" w:rsidRDefault="00FC51D8" w:rsidP="00FC51D8">
            <w:pPr>
              <w:rPr>
                <w:b/>
              </w:rPr>
            </w:pPr>
            <w:r w:rsidRPr="00DB76C1">
              <w:rPr>
                <w:b/>
              </w:rPr>
              <w:t xml:space="preserve">В.М. </w:t>
            </w:r>
            <w:proofErr w:type="spellStart"/>
            <w:r w:rsidRPr="00DB76C1">
              <w:rPr>
                <w:b/>
              </w:rPr>
              <w:t>Нечитайло</w:t>
            </w:r>
            <w:proofErr w:type="spellEnd"/>
            <w:r w:rsidRPr="00DB76C1">
              <w:rPr>
                <w:b/>
              </w:rPr>
              <w:t xml:space="preserve"> _________________________</w:t>
            </w:r>
          </w:p>
          <w:p w14:paraId="53128261" w14:textId="77777777" w:rsidR="00EF4EE1" w:rsidRPr="00FC51D8" w:rsidRDefault="00EF4EE1" w:rsidP="006C533C">
            <w:pPr>
              <w:rPr>
                <w:b/>
                <w:bCs/>
                <w:sz w:val="22"/>
                <w:szCs w:val="22"/>
              </w:rPr>
            </w:pPr>
          </w:p>
        </w:tc>
        <w:tc>
          <w:tcPr>
            <w:tcW w:w="4252" w:type="dxa"/>
          </w:tcPr>
          <w:p w14:paraId="4AFFD9BF" w14:textId="77777777" w:rsidR="00BD2BF9" w:rsidRPr="00FC51D8" w:rsidRDefault="00E37B7B" w:rsidP="002549CB">
            <w:pPr>
              <w:ind w:right="19"/>
              <w:rPr>
                <w:b/>
                <w:bCs/>
                <w:sz w:val="22"/>
                <w:szCs w:val="22"/>
              </w:rPr>
            </w:pPr>
            <w:r w:rsidRPr="00FC51D8">
              <w:rPr>
                <w:b/>
                <w:bCs/>
                <w:sz w:val="22"/>
                <w:szCs w:val="22"/>
              </w:rPr>
              <w:t>Заявитель</w:t>
            </w:r>
            <w:r w:rsidR="00BD2BF9" w:rsidRPr="00FC51D8">
              <w:rPr>
                <w:b/>
                <w:bCs/>
                <w:sz w:val="22"/>
                <w:szCs w:val="22"/>
              </w:rPr>
              <w:t>:</w:t>
            </w:r>
          </w:p>
          <w:p w14:paraId="62486C05" w14:textId="77777777" w:rsidR="00BD2BF9" w:rsidRPr="00FC51D8" w:rsidRDefault="00BD2BF9" w:rsidP="00AC57FF">
            <w:pPr>
              <w:spacing w:before="178"/>
              <w:ind w:right="19"/>
              <w:rPr>
                <w:sz w:val="22"/>
                <w:szCs w:val="22"/>
              </w:rPr>
            </w:pPr>
          </w:p>
          <w:p w14:paraId="4101652C" w14:textId="77777777" w:rsidR="00BD2BF9" w:rsidRPr="00FC51D8" w:rsidRDefault="00BD2BF9" w:rsidP="00AC57FF">
            <w:pPr>
              <w:spacing w:before="178"/>
              <w:ind w:right="19"/>
              <w:rPr>
                <w:sz w:val="22"/>
                <w:szCs w:val="22"/>
              </w:rPr>
            </w:pPr>
          </w:p>
          <w:p w14:paraId="4B99056E" w14:textId="77777777" w:rsidR="00BD2BF9" w:rsidRPr="00FC51D8" w:rsidRDefault="00BD2BF9" w:rsidP="00AC57FF">
            <w:pPr>
              <w:spacing w:before="178"/>
              <w:ind w:right="19"/>
              <w:rPr>
                <w:bCs/>
                <w:sz w:val="22"/>
                <w:szCs w:val="22"/>
              </w:rPr>
            </w:pPr>
          </w:p>
          <w:p w14:paraId="1299C43A" w14:textId="77777777" w:rsidR="00BD2BF9" w:rsidRPr="00FC51D8" w:rsidRDefault="00BD2BF9" w:rsidP="00AC57FF">
            <w:pPr>
              <w:spacing w:before="178"/>
              <w:ind w:right="19"/>
              <w:rPr>
                <w:bCs/>
                <w:sz w:val="22"/>
                <w:szCs w:val="22"/>
              </w:rPr>
            </w:pPr>
          </w:p>
          <w:p w14:paraId="4DDBEF00" w14:textId="77777777" w:rsidR="00BD2BF9" w:rsidRPr="00FC51D8" w:rsidRDefault="00BD2BF9" w:rsidP="00AC57FF">
            <w:pPr>
              <w:spacing w:before="178"/>
              <w:ind w:right="19"/>
              <w:rPr>
                <w:bCs/>
                <w:sz w:val="22"/>
                <w:szCs w:val="22"/>
              </w:rPr>
            </w:pPr>
          </w:p>
          <w:p w14:paraId="3461D779" w14:textId="77777777" w:rsidR="00BD2BF9" w:rsidRPr="00FC51D8" w:rsidRDefault="00BD2BF9" w:rsidP="00AC57FF">
            <w:pPr>
              <w:spacing w:before="178"/>
              <w:ind w:right="19"/>
              <w:rPr>
                <w:bCs/>
                <w:sz w:val="22"/>
                <w:szCs w:val="22"/>
              </w:rPr>
            </w:pPr>
          </w:p>
          <w:p w14:paraId="3CF2D8B6" w14:textId="77777777" w:rsidR="00BD2BF9" w:rsidRPr="00FC51D8" w:rsidRDefault="00BD2BF9" w:rsidP="00AC57FF">
            <w:pPr>
              <w:spacing w:before="178"/>
              <w:ind w:right="19"/>
              <w:rPr>
                <w:bCs/>
                <w:sz w:val="22"/>
                <w:szCs w:val="22"/>
              </w:rPr>
            </w:pPr>
          </w:p>
          <w:p w14:paraId="0FB78278" w14:textId="77777777" w:rsidR="00EF4EE1" w:rsidRPr="00FC51D8" w:rsidRDefault="00EF4EE1" w:rsidP="00AC57FF">
            <w:pPr>
              <w:spacing w:before="178"/>
              <w:ind w:right="19"/>
              <w:rPr>
                <w:bCs/>
                <w:sz w:val="22"/>
                <w:szCs w:val="22"/>
              </w:rPr>
            </w:pPr>
          </w:p>
          <w:p w14:paraId="1FC39945" w14:textId="77777777" w:rsidR="00EF4EE1" w:rsidRPr="00FC51D8" w:rsidRDefault="00EF4EE1" w:rsidP="00AC57FF">
            <w:pPr>
              <w:spacing w:before="178"/>
              <w:ind w:right="19"/>
              <w:rPr>
                <w:bCs/>
                <w:sz w:val="22"/>
                <w:szCs w:val="22"/>
              </w:rPr>
            </w:pPr>
          </w:p>
          <w:p w14:paraId="0562CB0E" w14:textId="77777777" w:rsidR="00EF4EE1" w:rsidRPr="00FC51D8" w:rsidRDefault="00EF4EE1" w:rsidP="00AC57FF">
            <w:pPr>
              <w:spacing w:before="178"/>
              <w:ind w:right="19"/>
              <w:rPr>
                <w:bCs/>
                <w:sz w:val="22"/>
                <w:szCs w:val="22"/>
              </w:rPr>
            </w:pPr>
          </w:p>
          <w:p w14:paraId="34CE0A41" w14:textId="77777777" w:rsidR="00EF4EE1" w:rsidRPr="00FC51D8" w:rsidRDefault="00EF4EE1" w:rsidP="00AC57FF">
            <w:pPr>
              <w:spacing w:before="178"/>
              <w:ind w:right="19"/>
              <w:rPr>
                <w:bCs/>
                <w:sz w:val="22"/>
                <w:szCs w:val="22"/>
              </w:rPr>
            </w:pPr>
          </w:p>
          <w:p w14:paraId="62EBF3C5" w14:textId="77777777" w:rsidR="00EF4EE1" w:rsidRPr="00FC51D8" w:rsidRDefault="00EF4EE1" w:rsidP="00EF4EE1">
            <w:pPr>
              <w:spacing w:before="178" w:after="240"/>
              <w:ind w:right="19"/>
              <w:rPr>
                <w:bCs/>
                <w:sz w:val="22"/>
                <w:szCs w:val="22"/>
              </w:rPr>
            </w:pPr>
          </w:p>
          <w:p w14:paraId="549EA30C" w14:textId="2E71CD1B" w:rsidR="6B88250D" w:rsidRDefault="6B88250D" w:rsidP="6B88250D">
            <w:pPr>
              <w:spacing w:after="240"/>
              <w:ind w:right="19"/>
              <w:rPr>
                <w:sz w:val="22"/>
                <w:szCs w:val="22"/>
              </w:rPr>
            </w:pPr>
          </w:p>
          <w:p w14:paraId="41166927" w14:textId="77777777" w:rsidR="00FC51D8" w:rsidRDefault="00FC51D8" w:rsidP="00FC51D8">
            <w:pPr>
              <w:ind w:right="19"/>
              <w:rPr>
                <w:sz w:val="22"/>
                <w:szCs w:val="22"/>
              </w:rPr>
            </w:pPr>
          </w:p>
          <w:p w14:paraId="3BDD9FD4" w14:textId="77777777" w:rsidR="002549CB" w:rsidRDefault="002549CB" w:rsidP="00FC51D8">
            <w:pPr>
              <w:ind w:right="19"/>
              <w:rPr>
                <w:sz w:val="22"/>
                <w:szCs w:val="22"/>
              </w:rPr>
            </w:pPr>
          </w:p>
          <w:p w14:paraId="117B0E6F" w14:textId="77777777" w:rsidR="009155F0" w:rsidRDefault="009155F0" w:rsidP="00FC51D8">
            <w:pPr>
              <w:ind w:right="19"/>
              <w:rPr>
                <w:sz w:val="22"/>
                <w:szCs w:val="22"/>
              </w:rPr>
            </w:pPr>
          </w:p>
          <w:p w14:paraId="38E56FEC" w14:textId="77777777" w:rsidR="009155F0" w:rsidRDefault="009155F0" w:rsidP="00FC51D8">
            <w:pPr>
              <w:ind w:right="19"/>
              <w:rPr>
                <w:sz w:val="22"/>
                <w:szCs w:val="22"/>
              </w:rPr>
            </w:pPr>
          </w:p>
          <w:p w14:paraId="55038208" w14:textId="77777777" w:rsidR="009155F0" w:rsidRDefault="009155F0" w:rsidP="00FC51D8">
            <w:pPr>
              <w:ind w:right="19"/>
              <w:rPr>
                <w:sz w:val="22"/>
                <w:szCs w:val="22"/>
              </w:rPr>
            </w:pPr>
          </w:p>
          <w:p w14:paraId="02A049D2" w14:textId="77777777" w:rsidR="009155F0" w:rsidRPr="00FC51D8" w:rsidRDefault="009155F0" w:rsidP="00FC51D8">
            <w:pPr>
              <w:ind w:right="19"/>
              <w:rPr>
                <w:sz w:val="22"/>
                <w:szCs w:val="22"/>
              </w:rPr>
            </w:pPr>
          </w:p>
          <w:p w14:paraId="6EF5A580" w14:textId="7343F3FE" w:rsidR="00BD2BF9" w:rsidRPr="00FC51D8" w:rsidRDefault="6B88250D" w:rsidP="6B88250D">
            <w:pPr>
              <w:spacing w:after="240"/>
              <w:ind w:right="19"/>
              <w:rPr>
                <w:sz w:val="22"/>
                <w:szCs w:val="22"/>
              </w:rPr>
            </w:pPr>
            <w:r w:rsidRPr="00FC51D8">
              <w:rPr>
                <w:sz w:val="22"/>
                <w:szCs w:val="22"/>
              </w:rPr>
              <w:t>___________________________</w:t>
            </w:r>
          </w:p>
        </w:tc>
      </w:tr>
    </w:tbl>
    <w:p w14:paraId="6D98A12B" w14:textId="77777777" w:rsidR="00BD2BF9" w:rsidRPr="00FC51D8" w:rsidRDefault="00BD2BF9" w:rsidP="00D6344A">
      <w:pPr>
        <w:pStyle w:val="ConsPlusNonformat"/>
        <w:widowControl/>
        <w:ind w:left="708"/>
        <w:rPr>
          <w:rFonts w:ascii="Times New Roman" w:hAnsi="Times New Roman" w:cs="Times New Roman"/>
          <w:sz w:val="22"/>
          <w:szCs w:val="22"/>
        </w:rPr>
      </w:pPr>
    </w:p>
    <w:sectPr w:rsidR="00BD2BF9" w:rsidRPr="00FC51D8" w:rsidSect="006C533C">
      <w:headerReference w:type="even" r:id="rId9"/>
      <w:headerReference w:type="default" r:id="rId10"/>
      <w:footerReference w:type="even" r:id="rId11"/>
      <w:footerReference w:type="default" r:id="rId12"/>
      <w:headerReference w:type="first" r:id="rId13"/>
      <w:footerReference w:type="first" r:id="rId14"/>
      <w:pgSz w:w="11906" w:h="16838"/>
      <w:pgMar w:top="360" w:right="850"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821741" w14:textId="77777777" w:rsidR="00A11C48" w:rsidRDefault="00A11C48" w:rsidP="005A278E">
      <w:r>
        <w:separator/>
      </w:r>
    </w:p>
  </w:endnote>
  <w:endnote w:type="continuationSeparator" w:id="0">
    <w:p w14:paraId="5799A9EA" w14:textId="77777777" w:rsidR="00A11C48" w:rsidRDefault="00A11C48" w:rsidP="005A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70B74" w14:textId="77777777" w:rsidR="005A278E" w:rsidRDefault="005A278E">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6F102" w14:textId="77777777" w:rsidR="005A278E" w:rsidRDefault="005A278E">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E3EEC" w14:textId="77777777" w:rsidR="005A278E" w:rsidRDefault="005A278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8E8519" w14:textId="77777777" w:rsidR="00A11C48" w:rsidRDefault="00A11C48" w:rsidP="005A278E">
      <w:r>
        <w:separator/>
      </w:r>
    </w:p>
  </w:footnote>
  <w:footnote w:type="continuationSeparator" w:id="0">
    <w:p w14:paraId="63FF2106" w14:textId="77777777" w:rsidR="00A11C48" w:rsidRDefault="00A11C48" w:rsidP="005A2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B6761" w14:textId="77777777" w:rsidR="005A278E" w:rsidRDefault="005A27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069F9" w14:textId="77777777" w:rsidR="005A278E" w:rsidRDefault="005A278E">
    <w:pPr>
      <w:pStyle w:val="a7"/>
    </w:pPr>
  </w:p>
  <w:p w14:paraId="230F2674" w14:textId="77777777" w:rsidR="0087364F" w:rsidRDefault="0087364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E81B4" w14:textId="77777777" w:rsidR="005A278E" w:rsidRDefault="005A27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6578A"/>
    <w:multiLevelType w:val="hybridMultilevel"/>
    <w:tmpl w:val="2AC42990"/>
    <w:lvl w:ilvl="0" w:tplc="04190001">
      <w:start w:val="1"/>
      <w:numFmt w:val="bullet"/>
      <w:lvlText w:val=""/>
      <w:lvlJc w:val="left"/>
      <w:pPr>
        <w:ind w:left="1106" w:hanging="360"/>
      </w:pPr>
      <w:rPr>
        <w:rFonts w:ascii="Symbol" w:hAnsi="Symbol" w:hint="default"/>
      </w:rPr>
    </w:lvl>
    <w:lvl w:ilvl="1" w:tplc="04190003" w:tentative="1">
      <w:start w:val="1"/>
      <w:numFmt w:val="bullet"/>
      <w:lvlText w:val="o"/>
      <w:lvlJc w:val="left"/>
      <w:pPr>
        <w:ind w:left="1826" w:hanging="360"/>
      </w:pPr>
      <w:rPr>
        <w:rFonts w:ascii="Courier New" w:hAnsi="Courier New" w:cs="Courier New" w:hint="default"/>
      </w:rPr>
    </w:lvl>
    <w:lvl w:ilvl="2" w:tplc="04190005" w:tentative="1">
      <w:start w:val="1"/>
      <w:numFmt w:val="bullet"/>
      <w:lvlText w:val=""/>
      <w:lvlJc w:val="left"/>
      <w:pPr>
        <w:ind w:left="2546" w:hanging="360"/>
      </w:pPr>
      <w:rPr>
        <w:rFonts w:ascii="Wingdings" w:hAnsi="Wingdings" w:hint="default"/>
      </w:rPr>
    </w:lvl>
    <w:lvl w:ilvl="3" w:tplc="04190001" w:tentative="1">
      <w:start w:val="1"/>
      <w:numFmt w:val="bullet"/>
      <w:lvlText w:val=""/>
      <w:lvlJc w:val="left"/>
      <w:pPr>
        <w:ind w:left="3266" w:hanging="360"/>
      </w:pPr>
      <w:rPr>
        <w:rFonts w:ascii="Symbol" w:hAnsi="Symbol" w:hint="default"/>
      </w:rPr>
    </w:lvl>
    <w:lvl w:ilvl="4" w:tplc="04190003" w:tentative="1">
      <w:start w:val="1"/>
      <w:numFmt w:val="bullet"/>
      <w:lvlText w:val="o"/>
      <w:lvlJc w:val="left"/>
      <w:pPr>
        <w:ind w:left="3986" w:hanging="360"/>
      </w:pPr>
      <w:rPr>
        <w:rFonts w:ascii="Courier New" w:hAnsi="Courier New" w:cs="Courier New" w:hint="default"/>
      </w:rPr>
    </w:lvl>
    <w:lvl w:ilvl="5" w:tplc="04190005" w:tentative="1">
      <w:start w:val="1"/>
      <w:numFmt w:val="bullet"/>
      <w:lvlText w:val=""/>
      <w:lvlJc w:val="left"/>
      <w:pPr>
        <w:ind w:left="4706" w:hanging="360"/>
      </w:pPr>
      <w:rPr>
        <w:rFonts w:ascii="Wingdings" w:hAnsi="Wingdings" w:hint="default"/>
      </w:rPr>
    </w:lvl>
    <w:lvl w:ilvl="6" w:tplc="04190001" w:tentative="1">
      <w:start w:val="1"/>
      <w:numFmt w:val="bullet"/>
      <w:lvlText w:val=""/>
      <w:lvlJc w:val="left"/>
      <w:pPr>
        <w:ind w:left="5426" w:hanging="360"/>
      </w:pPr>
      <w:rPr>
        <w:rFonts w:ascii="Symbol" w:hAnsi="Symbol" w:hint="default"/>
      </w:rPr>
    </w:lvl>
    <w:lvl w:ilvl="7" w:tplc="04190003" w:tentative="1">
      <w:start w:val="1"/>
      <w:numFmt w:val="bullet"/>
      <w:lvlText w:val="o"/>
      <w:lvlJc w:val="left"/>
      <w:pPr>
        <w:ind w:left="6146" w:hanging="360"/>
      </w:pPr>
      <w:rPr>
        <w:rFonts w:ascii="Courier New" w:hAnsi="Courier New" w:cs="Courier New" w:hint="default"/>
      </w:rPr>
    </w:lvl>
    <w:lvl w:ilvl="8" w:tplc="04190005" w:tentative="1">
      <w:start w:val="1"/>
      <w:numFmt w:val="bullet"/>
      <w:lvlText w:val=""/>
      <w:lvlJc w:val="left"/>
      <w:pPr>
        <w:ind w:left="6866" w:hanging="360"/>
      </w:pPr>
      <w:rPr>
        <w:rFonts w:ascii="Wingdings" w:hAnsi="Wingdings" w:hint="default"/>
      </w:rPr>
    </w:lvl>
  </w:abstractNum>
  <w:abstractNum w:abstractNumId="1">
    <w:nsid w:val="2FE3477B"/>
    <w:multiLevelType w:val="hybridMultilevel"/>
    <w:tmpl w:val="F4BA10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71F7537D"/>
    <w:multiLevelType w:val="multilevel"/>
    <w:tmpl w:val="0F9C2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4A"/>
    <w:rsid w:val="00003B31"/>
    <w:rsid w:val="00043CFD"/>
    <w:rsid w:val="00052ED0"/>
    <w:rsid w:val="000614CA"/>
    <w:rsid w:val="000648EF"/>
    <w:rsid w:val="00067E37"/>
    <w:rsid w:val="000A352A"/>
    <w:rsid w:val="000C4011"/>
    <w:rsid w:val="000E0B36"/>
    <w:rsid w:val="00133ACA"/>
    <w:rsid w:val="0014223F"/>
    <w:rsid w:val="001605ED"/>
    <w:rsid w:val="00161156"/>
    <w:rsid w:val="00174EED"/>
    <w:rsid w:val="0017667B"/>
    <w:rsid w:val="00193BCF"/>
    <w:rsid w:val="00196334"/>
    <w:rsid w:val="001B70D2"/>
    <w:rsid w:val="001F18C6"/>
    <w:rsid w:val="0021418D"/>
    <w:rsid w:val="0021567D"/>
    <w:rsid w:val="00225830"/>
    <w:rsid w:val="002549CB"/>
    <w:rsid w:val="00262C75"/>
    <w:rsid w:val="002A4F36"/>
    <w:rsid w:val="002A6D82"/>
    <w:rsid w:val="002B644C"/>
    <w:rsid w:val="002B658D"/>
    <w:rsid w:val="002B7370"/>
    <w:rsid w:val="002C1C98"/>
    <w:rsid w:val="002D576C"/>
    <w:rsid w:val="002E05D8"/>
    <w:rsid w:val="00303EC7"/>
    <w:rsid w:val="003451A1"/>
    <w:rsid w:val="003573BD"/>
    <w:rsid w:val="003630ED"/>
    <w:rsid w:val="00364250"/>
    <w:rsid w:val="003A32D9"/>
    <w:rsid w:val="003C05EE"/>
    <w:rsid w:val="00403377"/>
    <w:rsid w:val="00410BF9"/>
    <w:rsid w:val="00422BA9"/>
    <w:rsid w:val="0045153E"/>
    <w:rsid w:val="00463508"/>
    <w:rsid w:val="00481419"/>
    <w:rsid w:val="004B0C42"/>
    <w:rsid w:val="004B1BD1"/>
    <w:rsid w:val="004B37C2"/>
    <w:rsid w:val="004B5F6A"/>
    <w:rsid w:val="004E4051"/>
    <w:rsid w:val="004F280A"/>
    <w:rsid w:val="00501C0A"/>
    <w:rsid w:val="0053039D"/>
    <w:rsid w:val="00537030"/>
    <w:rsid w:val="0054206F"/>
    <w:rsid w:val="00543B07"/>
    <w:rsid w:val="00544706"/>
    <w:rsid w:val="005471E8"/>
    <w:rsid w:val="00547BB0"/>
    <w:rsid w:val="0055068A"/>
    <w:rsid w:val="0055687F"/>
    <w:rsid w:val="005774B4"/>
    <w:rsid w:val="005A278E"/>
    <w:rsid w:val="005B1FAF"/>
    <w:rsid w:val="005C49B2"/>
    <w:rsid w:val="005F61D9"/>
    <w:rsid w:val="0062652D"/>
    <w:rsid w:val="006367CF"/>
    <w:rsid w:val="00654494"/>
    <w:rsid w:val="006813DF"/>
    <w:rsid w:val="006829F7"/>
    <w:rsid w:val="006B7323"/>
    <w:rsid w:val="006C533C"/>
    <w:rsid w:val="006D64D9"/>
    <w:rsid w:val="006E166A"/>
    <w:rsid w:val="006E6619"/>
    <w:rsid w:val="007009AC"/>
    <w:rsid w:val="00712B85"/>
    <w:rsid w:val="00720EA7"/>
    <w:rsid w:val="00743A78"/>
    <w:rsid w:val="0074558D"/>
    <w:rsid w:val="007463D2"/>
    <w:rsid w:val="0075195D"/>
    <w:rsid w:val="0079069A"/>
    <w:rsid w:val="007946A8"/>
    <w:rsid w:val="007C41A3"/>
    <w:rsid w:val="007E26F1"/>
    <w:rsid w:val="007F58B1"/>
    <w:rsid w:val="007F7058"/>
    <w:rsid w:val="008243FA"/>
    <w:rsid w:val="0083065C"/>
    <w:rsid w:val="00855ABB"/>
    <w:rsid w:val="00856E51"/>
    <w:rsid w:val="008703D2"/>
    <w:rsid w:val="0087364F"/>
    <w:rsid w:val="008A1023"/>
    <w:rsid w:val="008A6C63"/>
    <w:rsid w:val="008A7459"/>
    <w:rsid w:val="008B2906"/>
    <w:rsid w:val="008F6F6F"/>
    <w:rsid w:val="00900201"/>
    <w:rsid w:val="009059E6"/>
    <w:rsid w:val="009126D8"/>
    <w:rsid w:val="009155F0"/>
    <w:rsid w:val="00927D22"/>
    <w:rsid w:val="00955C8B"/>
    <w:rsid w:val="00956CC3"/>
    <w:rsid w:val="00973B8A"/>
    <w:rsid w:val="00984F61"/>
    <w:rsid w:val="00991BE1"/>
    <w:rsid w:val="009A1C38"/>
    <w:rsid w:val="009D64E1"/>
    <w:rsid w:val="009E26B8"/>
    <w:rsid w:val="009E3AE2"/>
    <w:rsid w:val="009F03F6"/>
    <w:rsid w:val="009F38CA"/>
    <w:rsid w:val="00A11C48"/>
    <w:rsid w:val="00A125B4"/>
    <w:rsid w:val="00A15015"/>
    <w:rsid w:val="00A45199"/>
    <w:rsid w:val="00A47ED4"/>
    <w:rsid w:val="00A54845"/>
    <w:rsid w:val="00A66903"/>
    <w:rsid w:val="00A765F1"/>
    <w:rsid w:val="00A91198"/>
    <w:rsid w:val="00A96C85"/>
    <w:rsid w:val="00AA4693"/>
    <w:rsid w:val="00AB7403"/>
    <w:rsid w:val="00AB7AB7"/>
    <w:rsid w:val="00AD199E"/>
    <w:rsid w:val="00AF1EB1"/>
    <w:rsid w:val="00AF7169"/>
    <w:rsid w:val="00B17892"/>
    <w:rsid w:val="00B320B8"/>
    <w:rsid w:val="00B57A17"/>
    <w:rsid w:val="00B62F75"/>
    <w:rsid w:val="00B7246E"/>
    <w:rsid w:val="00B9771C"/>
    <w:rsid w:val="00BD2BF9"/>
    <w:rsid w:val="00BF6D34"/>
    <w:rsid w:val="00C105E9"/>
    <w:rsid w:val="00C15AC2"/>
    <w:rsid w:val="00C46C6F"/>
    <w:rsid w:val="00C47D55"/>
    <w:rsid w:val="00C54B17"/>
    <w:rsid w:val="00C71268"/>
    <w:rsid w:val="00C852F6"/>
    <w:rsid w:val="00C85BAA"/>
    <w:rsid w:val="00C95E21"/>
    <w:rsid w:val="00CC5BB8"/>
    <w:rsid w:val="00CF395C"/>
    <w:rsid w:val="00D14D28"/>
    <w:rsid w:val="00D153C9"/>
    <w:rsid w:val="00D24E77"/>
    <w:rsid w:val="00D62BC3"/>
    <w:rsid w:val="00D6344A"/>
    <w:rsid w:val="00D8511C"/>
    <w:rsid w:val="00D920F0"/>
    <w:rsid w:val="00D92CF8"/>
    <w:rsid w:val="00E04EA1"/>
    <w:rsid w:val="00E1561D"/>
    <w:rsid w:val="00E30A27"/>
    <w:rsid w:val="00E37B7B"/>
    <w:rsid w:val="00E6108A"/>
    <w:rsid w:val="00E663F7"/>
    <w:rsid w:val="00E834F8"/>
    <w:rsid w:val="00EB626E"/>
    <w:rsid w:val="00EF054B"/>
    <w:rsid w:val="00EF4EE1"/>
    <w:rsid w:val="00F02ABB"/>
    <w:rsid w:val="00F1485E"/>
    <w:rsid w:val="00F44A28"/>
    <w:rsid w:val="00F51970"/>
    <w:rsid w:val="00F6528F"/>
    <w:rsid w:val="00F66873"/>
    <w:rsid w:val="00FA62AF"/>
    <w:rsid w:val="00FB325A"/>
    <w:rsid w:val="00FC51D8"/>
    <w:rsid w:val="00FC6993"/>
    <w:rsid w:val="00FC7D5F"/>
    <w:rsid w:val="00FE5C1A"/>
    <w:rsid w:val="6B8825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5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4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344A"/>
    <w:pPr>
      <w:widowControl w:val="0"/>
      <w:autoSpaceDE w:val="0"/>
      <w:autoSpaceDN w:val="0"/>
      <w:adjustRightInd w:val="0"/>
      <w:ind w:firstLine="720"/>
    </w:pPr>
    <w:rPr>
      <w:rFonts w:ascii="Arial" w:hAnsi="Arial" w:cs="Arial"/>
    </w:rPr>
  </w:style>
  <w:style w:type="paragraph" w:customStyle="1" w:styleId="ConsPlusNonformat">
    <w:name w:val="ConsPlusNonformat"/>
    <w:rsid w:val="00D6344A"/>
    <w:pPr>
      <w:widowControl w:val="0"/>
      <w:autoSpaceDE w:val="0"/>
      <w:autoSpaceDN w:val="0"/>
      <w:adjustRightInd w:val="0"/>
    </w:pPr>
    <w:rPr>
      <w:rFonts w:ascii="Courier New" w:hAnsi="Courier New" w:cs="Courier New"/>
    </w:rPr>
  </w:style>
  <w:style w:type="table" w:styleId="a3">
    <w:name w:val="Table Grid"/>
    <w:basedOn w:val="a1"/>
    <w:rsid w:val="00D634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нак1 Знак Знак1 Знак Знак Знак1 Знак Знак Знак Знак Знак Знак Знак Знак Знак Знак Знак"/>
    <w:basedOn w:val="a"/>
    <w:autoRedefine/>
    <w:rsid w:val="009D64E1"/>
    <w:pPr>
      <w:spacing w:after="160" w:line="240" w:lineRule="exact"/>
    </w:pPr>
    <w:rPr>
      <w:rFonts w:eastAsia="SimSun"/>
      <w:b/>
      <w:bCs/>
      <w:sz w:val="28"/>
      <w:szCs w:val="28"/>
      <w:lang w:val="en-US" w:eastAsia="en-US"/>
    </w:rPr>
  </w:style>
  <w:style w:type="paragraph" w:customStyle="1" w:styleId="ConsNonformat">
    <w:name w:val="ConsNonformat"/>
    <w:rsid w:val="0017667B"/>
    <w:pPr>
      <w:widowControl w:val="0"/>
      <w:autoSpaceDE w:val="0"/>
      <w:autoSpaceDN w:val="0"/>
      <w:adjustRightInd w:val="0"/>
    </w:pPr>
    <w:rPr>
      <w:rFonts w:ascii="Courier New" w:hAnsi="Courier New" w:cs="Courier New"/>
    </w:rPr>
  </w:style>
  <w:style w:type="character" w:styleId="a4">
    <w:name w:val="Strong"/>
    <w:basedOn w:val="a0"/>
    <w:uiPriority w:val="22"/>
    <w:qFormat/>
    <w:rsid w:val="0017667B"/>
    <w:rPr>
      <w:rFonts w:cs="Times New Roman"/>
      <w:b/>
      <w:bCs/>
    </w:rPr>
  </w:style>
  <w:style w:type="paragraph" w:customStyle="1" w:styleId="1">
    <w:name w:val="Обычный1"/>
    <w:rsid w:val="003630ED"/>
  </w:style>
  <w:style w:type="paragraph" w:styleId="a5">
    <w:name w:val="No Spacing"/>
    <w:uiPriority w:val="1"/>
    <w:qFormat/>
    <w:rsid w:val="00D62BC3"/>
    <w:rPr>
      <w:color w:val="000000"/>
      <w:sz w:val="24"/>
      <w:szCs w:val="24"/>
    </w:rPr>
  </w:style>
  <w:style w:type="paragraph" w:styleId="a6">
    <w:name w:val="List Paragraph"/>
    <w:basedOn w:val="a"/>
    <w:uiPriority w:val="34"/>
    <w:qFormat/>
    <w:rsid w:val="005A278E"/>
    <w:pPr>
      <w:spacing w:after="200" w:line="276" w:lineRule="auto"/>
      <w:ind w:left="720"/>
      <w:contextualSpacing/>
    </w:pPr>
    <w:rPr>
      <w:rFonts w:ascii="Calibri" w:eastAsia="Calibri" w:hAnsi="Calibri"/>
      <w:sz w:val="22"/>
      <w:szCs w:val="22"/>
      <w:lang w:eastAsia="en-US"/>
    </w:rPr>
  </w:style>
  <w:style w:type="paragraph" w:styleId="a7">
    <w:name w:val="header"/>
    <w:basedOn w:val="a"/>
    <w:link w:val="a8"/>
    <w:unhideWhenUsed/>
    <w:rsid w:val="005A278E"/>
    <w:pPr>
      <w:tabs>
        <w:tab w:val="center" w:pos="4677"/>
        <w:tab w:val="right" w:pos="9355"/>
      </w:tabs>
    </w:pPr>
  </w:style>
  <w:style w:type="character" w:customStyle="1" w:styleId="a8">
    <w:name w:val="Верхний колонтитул Знак"/>
    <w:basedOn w:val="a0"/>
    <w:link w:val="a7"/>
    <w:rsid w:val="005A278E"/>
    <w:rPr>
      <w:sz w:val="24"/>
      <w:szCs w:val="24"/>
    </w:rPr>
  </w:style>
  <w:style w:type="paragraph" w:styleId="a9">
    <w:name w:val="footer"/>
    <w:basedOn w:val="a"/>
    <w:link w:val="aa"/>
    <w:unhideWhenUsed/>
    <w:rsid w:val="005A278E"/>
    <w:pPr>
      <w:tabs>
        <w:tab w:val="center" w:pos="4677"/>
        <w:tab w:val="right" w:pos="9355"/>
      </w:tabs>
    </w:pPr>
  </w:style>
  <w:style w:type="character" w:customStyle="1" w:styleId="aa">
    <w:name w:val="Нижний колонтитул Знак"/>
    <w:basedOn w:val="a0"/>
    <w:link w:val="a9"/>
    <w:rsid w:val="005A27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8958">
      <w:bodyDiv w:val="1"/>
      <w:marLeft w:val="0"/>
      <w:marRight w:val="0"/>
      <w:marTop w:val="0"/>
      <w:marBottom w:val="0"/>
      <w:divBdr>
        <w:top w:val="none" w:sz="0" w:space="0" w:color="auto"/>
        <w:left w:val="none" w:sz="0" w:space="0" w:color="auto"/>
        <w:bottom w:val="none" w:sz="0" w:space="0" w:color="auto"/>
        <w:right w:val="none" w:sz="0" w:space="0" w:color="auto"/>
      </w:divBdr>
    </w:div>
    <w:div w:id="827283551">
      <w:bodyDiv w:val="1"/>
      <w:marLeft w:val="0"/>
      <w:marRight w:val="0"/>
      <w:marTop w:val="0"/>
      <w:marBottom w:val="0"/>
      <w:divBdr>
        <w:top w:val="none" w:sz="0" w:space="0" w:color="auto"/>
        <w:left w:val="none" w:sz="0" w:space="0" w:color="auto"/>
        <w:bottom w:val="none" w:sz="0" w:space="0" w:color="auto"/>
        <w:right w:val="none" w:sz="0" w:space="0" w:color="auto"/>
      </w:divBdr>
    </w:div>
    <w:div w:id="1035690400">
      <w:bodyDiv w:val="1"/>
      <w:marLeft w:val="0"/>
      <w:marRight w:val="0"/>
      <w:marTop w:val="0"/>
      <w:marBottom w:val="0"/>
      <w:divBdr>
        <w:top w:val="none" w:sz="0" w:space="0" w:color="auto"/>
        <w:left w:val="none" w:sz="0" w:space="0" w:color="auto"/>
        <w:bottom w:val="none" w:sz="0" w:space="0" w:color="auto"/>
        <w:right w:val="none" w:sz="0" w:space="0" w:color="auto"/>
      </w:divBdr>
    </w:div>
    <w:div w:id="1427076534">
      <w:bodyDiv w:val="1"/>
      <w:marLeft w:val="0"/>
      <w:marRight w:val="0"/>
      <w:marTop w:val="0"/>
      <w:marBottom w:val="0"/>
      <w:divBdr>
        <w:top w:val="none" w:sz="0" w:space="0" w:color="auto"/>
        <w:left w:val="none" w:sz="0" w:space="0" w:color="auto"/>
        <w:bottom w:val="none" w:sz="0" w:space="0" w:color="auto"/>
        <w:right w:val="none" w:sz="0" w:space="0" w:color="auto"/>
      </w:divBdr>
    </w:div>
    <w:div w:id="1694959711">
      <w:bodyDiv w:val="1"/>
      <w:marLeft w:val="0"/>
      <w:marRight w:val="0"/>
      <w:marTop w:val="0"/>
      <w:marBottom w:val="0"/>
      <w:divBdr>
        <w:top w:val="none" w:sz="0" w:space="0" w:color="auto"/>
        <w:left w:val="none" w:sz="0" w:space="0" w:color="auto"/>
        <w:bottom w:val="none" w:sz="0" w:space="0" w:color="auto"/>
        <w:right w:val="none" w:sz="0" w:space="0" w:color="auto"/>
      </w:divBdr>
    </w:div>
    <w:div w:id="197132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DD27E-D707-487A-A16F-6C87C7655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1302</Words>
  <Characters>7424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пк</dc:creator>
  <cp:lastModifiedBy>АННА</cp:lastModifiedBy>
  <cp:revision>47</cp:revision>
  <cp:lastPrinted>2015-07-20T11:13:00Z</cp:lastPrinted>
  <dcterms:created xsi:type="dcterms:W3CDTF">2020-06-04T15:18:00Z</dcterms:created>
  <dcterms:modified xsi:type="dcterms:W3CDTF">2025-08-07T07:03:00Z</dcterms:modified>
</cp:coreProperties>
</file>