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C11FF" w:rsidRPr="001C11FF">
        <w:rPr>
          <w:rFonts w:ascii="Times New Roman" w:hAnsi="Times New Roman"/>
          <w:szCs w:val="20"/>
          <w:lang w:val="ru-RU"/>
        </w:rPr>
        <w:t>Исетов</w:t>
      </w:r>
      <w:r w:rsidR="001C11FF">
        <w:rPr>
          <w:rFonts w:ascii="Times New Roman" w:hAnsi="Times New Roman"/>
          <w:szCs w:val="20"/>
          <w:lang w:val="ru-RU"/>
        </w:rPr>
        <w:t>а</w:t>
      </w:r>
      <w:r w:rsidR="001C11FF" w:rsidRPr="001C11FF">
        <w:rPr>
          <w:rFonts w:ascii="Times New Roman" w:hAnsi="Times New Roman"/>
          <w:szCs w:val="20"/>
          <w:lang w:val="ru-RU"/>
        </w:rPr>
        <w:t xml:space="preserve"> Канат</w:t>
      </w:r>
      <w:r w:rsidR="001C11FF">
        <w:rPr>
          <w:rFonts w:ascii="Times New Roman" w:hAnsi="Times New Roman"/>
          <w:szCs w:val="20"/>
          <w:lang w:val="ru-RU"/>
        </w:rPr>
        <w:t>а</w:t>
      </w:r>
      <w:r w:rsidR="001C11FF" w:rsidRPr="001C11FF">
        <w:rPr>
          <w:rFonts w:ascii="Times New Roman" w:hAnsi="Times New Roman"/>
          <w:szCs w:val="20"/>
          <w:lang w:val="ru-RU"/>
        </w:rPr>
        <w:t xml:space="preserve"> Нуржанович</w:t>
      </w:r>
      <w:r w:rsidR="001C11FF">
        <w:rPr>
          <w:rFonts w:ascii="Times New Roman" w:hAnsi="Times New Roman"/>
          <w:szCs w:val="20"/>
          <w:lang w:val="ru-RU"/>
        </w:rPr>
        <w:t>а</w:t>
      </w:r>
      <w:r w:rsidR="001C11FF" w:rsidRPr="001C11FF">
        <w:rPr>
          <w:rFonts w:ascii="Times New Roman" w:hAnsi="Times New Roman"/>
          <w:szCs w:val="20"/>
          <w:lang w:val="ru-RU"/>
        </w:rPr>
        <w:t xml:space="preserve"> (02.06.1976 г.р., место рождения: г. Макушино Курганская обл., СНИЛС 077-074-199-85, ИНН 451301929182, адрес регистрации: 641602, Курганская обл., Макушинский р-н, г. Макушино, ул. Северная 2-я, д. 1)</w:t>
      </w:r>
      <w:r w:rsidR="00C30CD9" w:rsidRPr="00C30CD9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>Арбитражного суда Курганской области от 12.08.2024 по делу №А34-7275/2024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1C11FF">
      <w:pPr>
        <w:ind w:firstLine="709"/>
        <w:jc w:val="both"/>
        <w:rPr>
          <w:rFonts w:eastAsia="Times New Roman"/>
          <w:szCs w:val="20"/>
        </w:rPr>
      </w:pPr>
      <w:r w:rsidRPr="001C11FF">
        <w:rPr>
          <w:szCs w:val="20"/>
        </w:rPr>
        <w:t>Исетов Канат Нуржанович, номер счета –40817810750191316868,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684296" w:rsidRPr="00D16067">
        <w:rPr>
          <w:rFonts w:eastAsia="Times New Roman"/>
          <w:bCs/>
          <w:szCs w:val="20"/>
        </w:rPr>
        <w:t>Заявитель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053" w:rsidRDefault="00EC0053">
      <w:r>
        <w:separator/>
      </w:r>
    </w:p>
  </w:endnote>
  <w:endnote w:type="continuationSeparator" w:id="0">
    <w:p w:rsidR="00EC0053" w:rsidRDefault="00EC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053" w:rsidRDefault="00EC0053">
      <w:pPr>
        <w:pStyle w:val="GenStyleDefPar"/>
      </w:pPr>
      <w:r>
        <w:separator/>
      </w:r>
    </w:p>
  </w:footnote>
  <w:footnote w:type="continuationSeparator" w:id="0">
    <w:p w:rsidR="00EC0053" w:rsidRDefault="00EC005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dcterms:created xsi:type="dcterms:W3CDTF">2022-02-22T16:37:00Z</dcterms:created>
  <dcterms:modified xsi:type="dcterms:W3CDTF">2025-07-15T16:18:00Z</dcterms:modified>
</cp:coreProperties>
</file>