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A7590" w:rsidP="002E553A">
      <w:pPr>
        <w:pStyle w:val="a8"/>
      </w:pPr>
      <w:r>
        <w:rPr>
          <w:sz w:val="24"/>
          <w:szCs w:val="24"/>
        </w:rPr>
        <w:t xml:space="preserve">Финансовый управляющий Маринина Виталия Николаевича (дата рождения: 04.05.1983 г., место рождения: г. Красноярск-26 Красноярского края, СНИЛС 094-552-315 78, ИНН 245202528474, адрес регистрации по месту жительства: 142062, Московская область, г Домодедово, </w:t>
      </w:r>
      <w:proofErr w:type="spellStart"/>
      <w:r>
        <w:rPr>
          <w:sz w:val="24"/>
          <w:szCs w:val="24"/>
        </w:rPr>
        <w:t>мкр</w:t>
      </w:r>
      <w:proofErr w:type="spellEnd"/>
      <w:r>
        <w:rPr>
          <w:sz w:val="24"/>
          <w:szCs w:val="24"/>
        </w:rPr>
        <w:t xml:space="preserve">. Белые Столбы,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Мечты, д. 6, к. 2, кв. 9))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Решением Арбитражного суда Московской области от 07.04.2025 г. по делу № А41-43933/24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A7590" w:rsidRDefault="001A7590" w:rsidP="001A7590">
      <w:pPr>
        <w:ind w:left="-709" w:firstLine="283"/>
        <w:jc w:val="both"/>
      </w:pPr>
      <w:r>
        <w:t xml:space="preserve">Получатель: </w:t>
      </w:r>
      <w:proofErr w:type="spellStart"/>
      <w:r>
        <w:t>Атясов</w:t>
      </w:r>
      <w:proofErr w:type="spellEnd"/>
      <w:r>
        <w:t xml:space="preserve"> Владимир Николаевич</w:t>
      </w:r>
    </w:p>
    <w:p w:rsidR="001A7590" w:rsidRDefault="001A7590" w:rsidP="001A7590">
      <w:pPr>
        <w:ind w:left="-709" w:firstLine="283"/>
        <w:jc w:val="both"/>
      </w:pPr>
      <w:r>
        <w:t>Счет: 40817810250206452900   под процедуру Маринин Виталий Николаевич</w:t>
      </w:r>
    </w:p>
    <w:p w:rsidR="001A7590" w:rsidRDefault="001A7590" w:rsidP="001A7590">
      <w:pPr>
        <w:ind w:left="-709" w:firstLine="283"/>
        <w:jc w:val="both"/>
      </w:pPr>
      <w:r>
        <w:t>Реквизиты:</w:t>
      </w:r>
    </w:p>
    <w:p w:rsidR="001A7590" w:rsidRDefault="001A7590" w:rsidP="001A7590">
      <w:pPr>
        <w:ind w:left="-709" w:firstLine="283"/>
        <w:jc w:val="both"/>
      </w:pPr>
      <w:r>
        <w:t>ФИЛИАЛ "ЦЕНТРАЛЬНЫЙ" ПАО "СОВКОМБАНК"</w:t>
      </w:r>
    </w:p>
    <w:p w:rsidR="001A7590" w:rsidRDefault="001A7590" w:rsidP="001A7590">
      <w:pPr>
        <w:ind w:left="-709" w:firstLine="283"/>
        <w:jc w:val="both"/>
      </w:pPr>
      <w:r>
        <w:t>633011, РОССИЙСКАЯ ФЕДЕРАЦИЯ, НОВОСИБИРСКАЯ ОБЛ,</w:t>
      </w:r>
    </w:p>
    <w:p w:rsidR="001A7590" w:rsidRDefault="001A7590" w:rsidP="001A7590">
      <w:pPr>
        <w:ind w:left="-709" w:firstLine="283"/>
        <w:jc w:val="both"/>
      </w:pPr>
      <w:r>
        <w:t>БЕРДСК Г, ПОПОВА УЛ, 11 Телефон: 8-800-100-00-06</w:t>
      </w:r>
    </w:p>
    <w:p w:rsidR="001A7590" w:rsidRDefault="001A7590" w:rsidP="001A7590">
      <w:pPr>
        <w:ind w:left="-709" w:firstLine="283"/>
        <w:jc w:val="both"/>
      </w:pPr>
      <w:r>
        <w:t>БИК 045004763 ИНН 4401116480 ОГРН 1144400000425</w:t>
      </w:r>
    </w:p>
    <w:p w:rsidR="001A7590" w:rsidRDefault="001A7590" w:rsidP="001A7590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1A7590" w:rsidRDefault="001A7590" w:rsidP="001A7590">
      <w:pPr>
        <w:ind w:left="-709" w:firstLine="283"/>
        <w:jc w:val="both"/>
      </w:pPr>
      <w:r>
        <w:t>КПП 544543001</w:t>
      </w:r>
    </w:p>
    <w:p w:rsidR="00402288" w:rsidRPr="00551088" w:rsidRDefault="00E90E05" w:rsidP="001A7590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A7590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44D04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DCE20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2025-09-16T13:49:00Z</dcterms:created>
  <dcterms:modified xsi:type="dcterms:W3CDTF">2025-10-29T11:35:00Z</dcterms:modified>
</cp:coreProperties>
</file>