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3C14C3">
        <w:rPr>
          <w:rFonts w:ascii="Times New Roman" w:hAnsi="Times New Roman"/>
          <w:noProof/>
          <w:sz w:val="22"/>
          <w:szCs w:val="20"/>
          <w:lang w:val="ru-RU"/>
        </w:rPr>
        <w:t>Кадомцевой Марии Павловны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3C14C3">
        <w:rPr>
          <w:rFonts w:ascii="Times New Roman" w:hAnsi="Times New Roman"/>
          <w:noProof/>
          <w:sz w:val="22"/>
          <w:szCs w:val="20"/>
          <w:lang w:val="ru-RU"/>
        </w:rPr>
        <w:t>07.04.2002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3C14C3">
        <w:rPr>
          <w:rFonts w:ascii="Times New Roman" w:hAnsi="Times New Roman"/>
          <w:noProof/>
          <w:sz w:val="22"/>
          <w:szCs w:val="20"/>
          <w:lang w:val="ru-RU"/>
        </w:rPr>
        <w:t>гор. Челябинск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3C14C3">
        <w:rPr>
          <w:rFonts w:ascii="Times New Roman" w:hAnsi="Times New Roman"/>
          <w:noProof/>
          <w:sz w:val="22"/>
          <w:szCs w:val="20"/>
          <w:lang w:val="ru-RU"/>
        </w:rPr>
        <w:t>159-736-271 12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3C14C3">
        <w:rPr>
          <w:rFonts w:ascii="Times New Roman" w:hAnsi="Times New Roman"/>
          <w:noProof/>
          <w:sz w:val="22"/>
          <w:szCs w:val="20"/>
          <w:lang w:val="ru-RU"/>
        </w:rPr>
        <w:t>745108692304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3C14C3">
        <w:rPr>
          <w:rFonts w:ascii="Times New Roman" w:hAnsi="Times New Roman"/>
          <w:noProof/>
          <w:sz w:val="22"/>
          <w:szCs w:val="20"/>
          <w:lang w:val="ru-RU"/>
        </w:rPr>
        <w:t>457118, Челябинская область, р-н Троицкий, п. Стрелецк, ул. Набережная, д. 35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3C14C3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3C14C3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Челябинской области от 26.05.2025 г. по делу № А76-14304/2025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900635" w:rsidP="00A249F4">
      <w:pPr>
        <w:ind w:firstLine="709"/>
        <w:jc w:val="both"/>
        <w:rPr>
          <w:sz w:val="24"/>
          <w:szCs w:val="24"/>
        </w:rPr>
      </w:pPr>
      <w:r w:rsidRPr="00900635">
        <w:rPr>
          <w:noProof/>
          <w:sz w:val="24"/>
          <w:szCs w:val="24"/>
        </w:rPr>
        <w:t>Кадомцева Мария Павловна, номер счета – 40817810750203765323,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3C14C3">
        <w:rPr>
          <w:rFonts w:ascii="Times New Roman" w:hAnsi="Times New Roman"/>
          <w:noProof/>
          <w:sz w:val="22"/>
          <w:szCs w:val="20"/>
          <w:lang w:val="ru-RU"/>
        </w:rPr>
        <w:t>Кадомцевой Марии Павловны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3C14C3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3C14C3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900635" w:rsidRPr="00900635">
        <w:rPr>
          <w:noProof/>
          <w:sz w:val="22"/>
          <w:szCs w:val="20"/>
        </w:rPr>
        <w:t>Кадомцева Мария Павловна, номер счета – 40817810750203765323, Банк получателя – ФИЛИАЛ "ЦЕНТРАЛЬНЫЙ" ПАО "СОВКОМБАНК", БИК – 045004763, Корр.счет – 30101810150040000763, ИНН Банка 4401116480.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3C14C3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73B" w:rsidRDefault="001C573B">
      <w:r>
        <w:separator/>
      </w:r>
    </w:p>
  </w:endnote>
  <w:endnote w:type="continuationSeparator" w:id="0">
    <w:p w:rsidR="001C573B" w:rsidRDefault="001C5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377973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77973" w:rsidRPr="00377973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77973" w:rsidRPr="00377973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73B" w:rsidRDefault="001C573B">
      <w:pPr>
        <w:pStyle w:val="GenStyleDefPar"/>
      </w:pPr>
      <w:r>
        <w:separator/>
      </w:r>
    </w:p>
  </w:footnote>
  <w:footnote w:type="continuationSeparator" w:id="0">
    <w:p w:rsidR="001C573B" w:rsidRDefault="001C573B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C573B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77973"/>
    <w:rsid w:val="003931DC"/>
    <w:rsid w:val="003B0650"/>
    <w:rsid w:val="003B0B8E"/>
    <w:rsid w:val="003B577B"/>
    <w:rsid w:val="003B6B3E"/>
    <w:rsid w:val="003C14C3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0635"/>
    <w:rsid w:val="00901627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47473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94D9E"/>
    <w:rsid w:val="00BA20A5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AD9B4AB-1B5B-41E6-9E80-4F209F97E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2025-10-08T05:06:00Z</dcterms:created>
  <dcterms:modified xsi:type="dcterms:W3CDTF">2025-10-08T05:06:00Z</dcterms:modified>
</cp:coreProperties>
</file>