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226EB7" w:rsidP="00DA7435">
      <w:pPr>
        <w:pStyle w:val="a4"/>
      </w:pPr>
      <w:bookmarkStart w:id="0" w:name="_GoBack"/>
      <w:r w:rsidRPr="00226EB7">
        <w:rPr>
          <w:sz w:val="24"/>
          <w:szCs w:val="24"/>
        </w:rPr>
        <w:t xml:space="preserve">Финансовый управляющий Спиридонова Олега Евгеньевича (дата рождения: 19.09.1971 г., место рождения: гор. Орск Оренбургской обл., ИНН 540137479209, адрес регистрации по месту жительства: 630136, Новосибирская область, г Новосибирск, </w:t>
      </w:r>
      <w:proofErr w:type="spellStart"/>
      <w:r w:rsidRPr="00226EB7">
        <w:rPr>
          <w:sz w:val="24"/>
          <w:szCs w:val="24"/>
        </w:rPr>
        <w:t>ул</w:t>
      </w:r>
      <w:proofErr w:type="spellEnd"/>
      <w:r w:rsidRPr="00226EB7">
        <w:rPr>
          <w:sz w:val="24"/>
          <w:szCs w:val="24"/>
        </w:rPr>
        <w:t xml:space="preserve"> Широкая, 127, 72) должник признан умершим) </w:t>
      </w:r>
      <w:proofErr w:type="spellStart"/>
      <w:r w:rsidRPr="00226EB7">
        <w:rPr>
          <w:sz w:val="24"/>
          <w:szCs w:val="24"/>
        </w:rPr>
        <w:t>Атясов</w:t>
      </w:r>
      <w:proofErr w:type="spellEnd"/>
      <w:r w:rsidRPr="00226EB7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226EB7">
        <w:rPr>
          <w:sz w:val="24"/>
          <w:szCs w:val="24"/>
        </w:rPr>
        <w:t>обл</w:t>
      </w:r>
      <w:proofErr w:type="spellEnd"/>
      <w:r w:rsidRPr="00226EB7">
        <w:rPr>
          <w:sz w:val="24"/>
          <w:szCs w:val="24"/>
        </w:rPr>
        <w:t xml:space="preserve">, г Пенза, </w:t>
      </w:r>
      <w:proofErr w:type="spellStart"/>
      <w:r w:rsidRPr="00226EB7">
        <w:rPr>
          <w:sz w:val="24"/>
          <w:szCs w:val="24"/>
        </w:rPr>
        <w:t>ул</w:t>
      </w:r>
      <w:proofErr w:type="spellEnd"/>
      <w:r w:rsidRPr="00226EB7">
        <w:rPr>
          <w:sz w:val="24"/>
          <w:szCs w:val="24"/>
        </w:rPr>
        <w:t xml:space="preserve"> Володарского д.9)., действующий на основании Решения Арбитражного суда Новосибирской области от 03.05.2024 г. (резолютивная часть объявлена 18.04.2024 г.) по делу № А45-26952/2023</w:t>
      </w:r>
      <w:bookmarkEnd w:id="0"/>
      <w:r w:rsidR="00637D0F" w:rsidRPr="00226EB7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26EB7" w:rsidRPr="00226EB7">
        <w:rPr>
          <w:sz w:val="24"/>
          <w:szCs w:val="24"/>
        </w:rPr>
        <w:t xml:space="preserve">Спиридонова Олега </w:t>
      </w:r>
      <w:proofErr w:type="gramStart"/>
      <w:r w:rsidR="00226EB7" w:rsidRPr="00226EB7">
        <w:rPr>
          <w:sz w:val="24"/>
          <w:szCs w:val="24"/>
        </w:rPr>
        <w:t>Евгеньевича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26EB7"/>
    <w:rsid w:val="0023545D"/>
    <w:rsid w:val="00244E8A"/>
    <w:rsid w:val="003A32B2"/>
    <w:rsid w:val="003D75B8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ABF8E-289B-4C74-8724-4F44D429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2025-08-25T08:04:00Z</dcterms:modified>
</cp:coreProperties>
</file>