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Y="60"/>
        <w:tblW w:w="9570" w:type="dxa"/>
        <w:tblLayout w:type="fixed"/>
        <w:tblLook w:val="04A0" w:firstRow="1" w:lastRow="0" w:firstColumn="1" w:lastColumn="0" w:noHBand="0" w:noVBand="1"/>
      </w:tblPr>
      <w:tblGrid>
        <w:gridCol w:w="9570"/>
      </w:tblGrid>
      <w:tr w:rsidR="00C31CCA" w14:paraId="36398F58" w14:textId="77777777" w:rsidTr="00C31CCA">
        <w:trPr>
          <w:trHeight w:val="24"/>
        </w:trPr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00" w:type="dxa"/>
              <w:left w:w="108" w:type="dxa"/>
              <w:bottom w:w="140" w:type="dxa"/>
              <w:right w:w="108" w:type="dxa"/>
            </w:tcMar>
            <w:hideMark/>
          </w:tcPr>
          <w:p w14:paraId="3D740CDE" w14:textId="0CB48DD5" w:rsidR="00C31CCA" w:rsidRPr="00C31CCA" w:rsidRDefault="00C31CCA">
            <w:pPr>
              <w:jc w:val="center"/>
              <w:rPr>
                <w:b/>
                <w:bCs/>
              </w:rPr>
            </w:pPr>
            <w:r w:rsidRPr="00C31CCA">
              <w:rPr>
                <w:b/>
                <w:i/>
                <w:szCs w:val="24"/>
              </w:rPr>
              <w:t xml:space="preserve">Финансовый </w:t>
            </w:r>
            <w:proofErr w:type="gramStart"/>
            <w:r w:rsidRPr="00C31CCA">
              <w:rPr>
                <w:b/>
                <w:i/>
                <w:szCs w:val="24"/>
              </w:rPr>
              <w:t>управляющий</w:t>
            </w:r>
            <w:r w:rsidRPr="00C31CCA">
              <w:rPr>
                <w:b/>
                <w:bCs/>
              </w:rPr>
              <w:t xml:space="preserve"> </w:t>
            </w:r>
            <w:r w:rsidR="00FC1AB1">
              <w:t xml:space="preserve"> </w:t>
            </w:r>
            <w:r w:rsidR="00FC1AB1" w:rsidRPr="00FC1AB1">
              <w:rPr>
                <w:b/>
                <w:i/>
                <w:szCs w:val="24"/>
              </w:rPr>
              <w:t>Иванова</w:t>
            </w:r>
            <w:proofErr w:type="gramEnd"/>
            <w:r w:rsidR="00FC1AB1" w:rsidRPr="00FC1AB1">
              <w:rPr>
                <w:b/>
                <w:i/>
                <w:szCs w:val="24"/>
              </w:rPr>
              <w:t xml:space="preserve"> Юлия Владимировна</w:t>
            </w:r>
          </w:p>
          <w:p w14:paraId="281E7D30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Член Ассоциация арбитражных управляющих саморегулируемая организация «Центральное агентство арбитражных управляющих»</w:t>
            </w:r>
          </w:p>
          <w:p w14:paraId="34B55A6D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(ИНН 7731024000, ОГРН 1107799028523)</w:t>
            </w:r>
          </w:p>
          <w:p w14:paraId="2C5AE615" w14:textId="77777777" w:rsidR="00C31CCA" w:rsidRPr="00C31CCA" w:rsidRDefault="00C31CCA">
            <w:pPr>
              <w:jc w:val="center"/>
              <w:rPr>
                <w:b/>
                <w:bCs/>
                <w:sz w:val="19"/>
                <w:szCs w:val="24"/>
              </w:rPr>
            </w:pPr>
            <w:r w:rsidRPr="00C31CCA">
              <w:rPr>
                <w:i/>
                <w:szCs w:val="20"/>
              </w:rPr>
              <w:t xml:space="preserve"> Место нахождения: 119017, г. Москва, пер. 1-й Казачий, д. 8, стр. 1, оф. 2).</w:t>
            </w:r>
          </w:p>
        </w:tc>
      </w:tr>
      <w:tr w:rsidR="00C31CCA" w14:paraId="0FDE8F5D" w14:textId="77777777" w:rsidTr="00C31CCA">
        <w:trPr>
          <w:trHeight w:val="26"/>
        </w:trPr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40" w:type="dxa"/>
              <w:left w:w="108" w:type="dxa"/>
              <w:bottom w:w="400" w:type="dxa"/>
              <w:right w:w="108" w:type="dxa"/>
            </w:tcMar>
            <w:hideMark/>
          </w:tcPr>
          <w:p w14:paraId="593CE308" w14:textId="73FBDFFB" w:rsidR="00C31CCA" w:rsidRPr="00C31CCA" w:rsidRDefault="00FC1AB1">
            <w:pPr>
              <w:jc w:val="center"/>
              <w:rPr>
                <w:bCs/>
                <w:sz w:val="19"/>
                <w:szCs w:val="24"/>
              </w:rPr>
            </w:pPr>
            <w:r w:rsidRPr="00FC1AB1">
              <w:rPr>
                <w:i/>
                <w:szCs w:val="24"/>
              </w:rPr>
              <w:t>454006, Челябинская обл., г. Челябинск, а\я 615</w:t>
            </w:r>
            <w:r>
              <w:rPr>
                <w:i/>
                <w:szCs w:val="24"/>
              </w:rPr>
              <w:t xml:space="preserve">, </w:t>
            </w:r>
            <w:r w:rsidRPr="00FC1AB1">
              <w:rPr>
                <w:i/>
                <w:szCs w:val="24"/>
              </w:rPr>
              <w:t>эл. почта: ivanovafy@mail.ru</w:t>
            </w:r>
          </w:p>
        </w:tc>
      </w:tr>
    </w:tbl>
    <w:p w14:paraId="2DFC4A0B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42B15360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27D85960" w14:textId="77777777" w:rsidR="002E739E" w:rsidRDefault="003C3AD8" w:rsidP="003C3AD8">
      <w:pPr>
        <w:pStyle w:val="a5"/>
        <w:spacing w:before="73"/>
        <w:ind w:right="4"/>
      </w:pPr>
      <w:r>
        <w:rPr>
          <w:spacing w:val="-2"/>
        </w:rPr>
        <w:t>ПОЛОЖЕНИЕ</w:t>
      </w:r>
    </w:p>
    <w:p w14:paraId="31E98700" w14:textId="77777777" w:rsidR="002E739E" w:rsidRDefault="003C3AD8" w:rsidP="003C3AD8">
      <w:pPr>
        <w:pStyle w:val="a5"/>
        <w:ind w:left="159"/>
        <w:rPr>
          <w:spacing w:val="-5"/>
        </w:rPr>
      </w:pPr>
      <w:r>
        <w:t>о</w:t>
      </w:r>
      <w:r>
        <w:rPr>
          <w:spacing w:val="-6"/>
        </w:rPr>
        <w:t xml:space="preserve"> </w:t>
      </w:r>
      <w:r>
        <w:t>порядке,</w:t>
      </w:r>
      <w:r>
        <w:rPr>
          <w:spacing w:val="-5"/>
        </w:rPr>
        <w:t xml:space="preserve"> </w:t>
      </w:r>
      <w:r>
        <w:t>сроках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продажи</w:t>
      </w:r>
      <w:r w:rsidR="001F3C1F"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должника</w:t>
      </w:r>
      <w:r>
        <w:rPr>
          <w:spacing w:val="-5"/>
        </w:rPr>
        <w:t xml:space="preserve"> </w:t>
      </w:r>
    </w:p>
    <w:p w14:paraId="66ECDDA5" w14:textId="77777777" w:rsidR="001F3C1F" w:rsidRDefault="001F3C1F" w:rsidP="003C3AD8">
      <w:pPr>
        <w:pStyle w:val="a5"/>
        <w:ind w:left="159"/>
        <w:rPr>
          <w:spacing w:val="-2"/>
        </w:rPr>
      </w:pPr>
    </w:p>
    <w:p w14:paraId="27FFEA32" w14:textId="77777777" w:rsidR="001F3C1F" w:rsidRDefault="001F3C1F" w:rsidP="003C3AD8">
      <w:pPr>
        <w:pStyle w:val="a5"/>
        <w:ind w:left="159"/>
        <w:rPr>
          <w:spacing w:val="-2"/>
        </w:rPr>
      </w:pPr>
    </w:p>
    <w:p w14:paraId="1FC83F2E" w14:textId="77777777" w:rsidR="003C3AD8" w:rsidRPr="001F3C1F" w:rsidRDefault="003C3AD8" w:rsidP="001F3C1F">
      <w:pPr>
        <w:pStyle w:val="a6"/>
        <w:numPr>
          <w:ilvl w:val="0"/>
          <w:numId w:val="3"/>
        </w:numPr>
        <w:tabs>
          <w:tab w:val="left" w:pos="851"/>
        </w:tabs>
        <w:spacing w:line="276" w:lineRule="auto"/>
        <w:ind w:left="426" w:right="103" w:firstLine="0"/>
        <w:jc w:val="center"/>
        <w:rPr>
          <w:b/>
          <w:sz w:val="24"/>
          <w:szCs w:val="24"/>
        </w:rPr>
      </w:pPr>
      <w:r w:rsidRPr="001F3C1F">
        <w:rPr>
          <w:b/>
          <w:sz w:val="24"/>
          <w:szCs w:val="24"/>
        </w:rPr>
        <w:t>Общие положения</w:t>
      </w:r>
    </w:p>
    <w:p w14:paraId="602C9855" w14:textId="4673899A" w:rsidR="002E739E" w:rsidRPr="00473CE3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sz w:val="24"/>
          <w:szCs w:val="24"/>
        </w:rPr>
      </w:pPr>
      <w:r w:rsidRPr="00473CE3">
        <w:rPr>
          <w:sz w:val="24"/>
          <w:szCs w:val="24"/>
        </w:rPr>
        <w:t xml:space="preserve">Настоящее Положение определяет порядок и условия продажи имущества </w:t>
      </w:r>
      <w:r w:rsidR="003741F4" w:rsidRPr="00473CE3">
        <w:rPr>
          <w:color w:val="000000"/>
          <w:sz w:val="24"/>
          <w:szCs w:val="24"/>
        </w:rPr>
        <w:t xml:space="preserve">Хмель Наталья Владимировна </w:t>
      </w:r>
      <w:r w:rsidRPr="00473CE3">
        <w:rPr>
          <w:color w:val="000009"/>
          <w:sz w:val="24"/>
          <w:szCs w:val="24"/>
        </w:rPr>
        <w:t xml:space="preserve">(далее - Должник) в </w:t>
      </w:r>
      <w:r w:rsidRPr="00473CE3">
        <w:rPr>
          <w:sz w:val="24"/>
          <w:szCs w:val="24"/>
        </w:rPr>
        <w:t>соответствии с Гражданским кодексом РФ, Федеральным законом «О несостоятельности (банкротстве)» №127-ФЗ (далее – Закон о банкротстве).</w:t>
      </w:r>
    </w:p>
    <w:p w14:paraId="29DCDFCE" w14:textId="4E6C077B" w:rsidR="002E739E" w:rsidRPr="00473CE3" w:rsidRDefault="003C3AD8" w:rsidP="00473CE3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85"/>
        </w:tabs>
        <w:spacing w:line="276" w:lineRule="auto"/>
        <w:ind w:left="0" w:right="102" w:firstLine="0"/>
        <w:rPr>
          <w:sz w:val="24"/>
          <w:szCs w:val="24"/>
        </w:rPr>
      </w:pPr>
      <w:r w:rsidRPr="00473CE3">
        <w:rPr>
          <w:sz w:val="24"/>
          <w:szCs w:val="24"/>
        </w:rPr>
        <w:t xml:space="preserve">Организация, проведение торгов осуществляется финансовым управляющим Должника </w:t>
      </w:r>
      <w:r w:rsidR="003C6111" w:rsidRPr="00473CE3">
        <w:rPr>
          <w:sz w:val="24"/>
          <w:szCs w:val="24"/>
        </w:rPr>
        <w:t xml:space="preserve">Ивановой Юлией Владимировной </w:t>
      </w:r>
      <w:r w:rsidRPr="00473CE3">
        <w:rPr>
          <w:sz w:val="24"/>
          <w:szCs w:val="24"/>
        </w:rPr>
        <w:t>(далее – Организатор торгов)</w:t>
      </w:r>
      <w:r w:rsidR="005D0FF9" w:rsidRPr="00473CE3">
        <w:rPr>
          <w:sz w:val="24"/>
          <w:szCs w:val="24"/>
        </w:rPr>
        <w:t xml:space="preserve">, </w:t>
      </w:r>
      <w:r w:rsidR="005D0FF9" w:rsidRPr="00473CE3">
        <w:rPr>
          <w:color w:val="000000"/>
          <w:sz w:val="24"/>
          <w:szCs w:val="24"/>
        </w:rPr>
        <w:t xml:space="preserve">действующий̆ на основании </w:t>
      </w:r>
      <w:r w:rsidR="003741F4" w:rsidRPr="00473CE3">
        <w:rPr>
          <w:color w:val="000000"/>
          <w:sz w:val="24"/>
          <w:szCs w:val="24"/>
        </w:rPr>
        <w:t>Решением Арбитражного суда Новосибирской области от 18.02.2025 г. по делу № А45-940/2025</w:t>
      </w:r>
      <w:r w:rsidRPr="00473CE3">
        <w:rPr>
          <w:sz w:val="24"/>
          <w:szCs w:val="24"/>
        </w:rPr>
        <w:t>.</w:t>
      </w:r>
    </w:p>
    <w:p w14:paraId="19829D08" w14:textId="77777777" w:rsidR="00E87D45" w:rsidRPr="00473CE3" w:rsidRDefault="00E87D45" w:rsidP="00473CE3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left="0" w:firstLine="0"/>
        <w:rPr>
          <w:sz w:val="24"/>
          <w:szCs w:val="24"/>
        </w:rPr>
      </w:pPr>
      <w:r w:rsidRPr="00473CE3">
        <w:rPr>
          <w:sz w:val="24"/>
          <w:szCs w:val="24"/>
        </w:rPr>
        <w:t>Оценка имущества должника осуществлена в порядке, установленном ст. 130 Закон о банкротстве.</w:t>
      </w:r>
    </w:p>
    <w:p w14:paraId="42CF026A" w14:textId="77777777" w:rsidR="002E739E" w:rsidRPr="00473CE3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left="0" w:firstLine="0"/>
        <w:rPr>
          <w:sz w:val="24"/>
          <w:szCs w:val="24"/>
        </w:rPr>
      </w:pPr>
      <w:r w:rsidRPr="00473CE3">
        <w:rPr>
          <w:sz w:val="24"/>
          <w:szCs w:val="24"/>
        </w:rPr>
        <w:t>Продажа</w:t>
      </w:r>
      <w:r w:rsidRPr="00473CE3">
        <w:rPr>
          <w:spacing w:val="60"/>
          <w:sz w:val="24"/>
          <w:szCs w:val="24"/>
        </w:rPr>
        <w:t xml:space="preserve"> </w:t>
      </w:r>
      <w:r w:rsidRPr="00473CE3">
        <w:rPr>
          <w:sz w:val="24"/>
          <w:szCs w:val="24"/>
        </w:rPr>
        <w:t>имущества</w:t>
      </w:r>
      <w:r w:rsidRPr="00473CE3">
        <w:rPr>
          <w:spacing w:val="60"/>
          <w:sz w:val="24"/>
          <w:szCs w:val="24"/>
        </w:rPr>
        <w:t xml:space="preserve"> </w:t>
      </w:r>
      <w:r w:rsidRPr="00473CE3">
        <w:rPr>
          <w:sz w:val="24"/>
          <w:szCs w:val="24"/>
        </w:rPr>
        <w:t>Должника</w:t>
      </w:r>
      <w:r w:rsidRPr="00473CE3">
        <w:rPr>
          <w:spacing w:val="60"/>
          <w:sz w:val="24"/>
          <w:szCs w:val="24"/>
        </w:rPr>
        <w:t xml:space="preserve"> </w:t>
      </w:r>
      <w:r w:rsidRPr="00473CE3">
        <w:rPr>
          <w:sz w:val="24"/>
          <w:szCs w:val="24"/>
        </w:rPr>
        <w:t>осуществляется</w:t>
      </w:r>
      <w:r w:rsidRPr="00473CE3">
        <w:rPr>
          <w:spacing w:val="62"/>
          <w:sz w:val="24"/>
          <w:szCs w:val="24"/>
        </w:rPr>
        <w:t xml:space="preserve"> </w:t>
      </w:r>
      <w:r w:rsidRPr="00473CE3">
        <w:rPr>
          <w:sz w:val="24"/>
          <w:szCs w:val="24"/>
        </w:rPr>
        <w:t>на</w:t>
      </w:r>
      <w:r w:rsidRPr="00473CE3">
        <w:rPr>
          <w:spacing w:val="60"/>
          <w:sz w:val="24"/>
          <w:szCs w:val="24"/>
        </w:rPr>
        <w:t xml:space="preserve"> </w:t>
      </w:r>
      <w:r w:rsidRPr="00473CE3">
        <w:rPr>
          <w:sz w:val="24"/>
          <w:szCs w:val="24"/>
        </w:rPr>
        <w:t>электронной</w:t>
      </w:r>
      <w:r w:rsidRPr="00473CE3">
        <w:rPr>
          <w:spacing w:val="62"/>
          <w:sz w:val="24"/>
          <w:szCs w:val="24"/>
        </w:rPr>
        <w:t xml:space="preserve"> </w:t>
      </w:r>
      <w:r w:rsidRPr="00473CE3">
        <w:rPr>
          <w:sz w:val="24"/>
          <w:szCs w:val="24"/>
        </w:rPr>
        <w:t>площадке</w:t>
      </w:r>
      <w:r w:rsidRPr="00473CE3">
        <w:rPr>
          <w:spacing w:val="61"/>
          <w:sz w:val="24"/>
          <w:szCs w:val="24"/>
        </w:rPr>
        <w:t xml:space="preserve"> </w:t>
      </w:r>
      <w:r w:rsidRPr="00473CE3">
        <w:rPr>
          <w:sz w:val="24"/>
          <w:szCs w:val="24"/>
        </w:rPr>
        <w:t>«Уральская электронная торговая площадка» (https://bankrupt.etpu.ru/). (далее – Электронная площадка) в соответствии со ст. ст. 110, 139 Закона о банкротстве.</w:t>
      </w:r>
    </w:p>
    <w:p w14:paraId="4DD51F92" w14:textId="77777777" w:rsidR="00473CE3" w:rsidRPr="00473CE3" w:rsidRDefault="003C3AD8" w:rsidP="00473CE3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087"/>
        </w:tabs>
        <w:spacing w:line="276" w:lineRule="auto"/>
        <w:ind w:left="0" w:firstLine="0"/>
        <w:rPr>
          <w:sz w:val="24"/>
          <w:szCs w:val="24"/>
        </w:rPr>
      </w:pPr>
      <w:r w:rsidRPr="00473CE3">
        <w:rPr>
          <w:sz w:val="24"/>
          <w:szCs w:val="24"/>
          <w:u w:val="single"/>
        </w:rPr>
        <w:t>К</w:t>
      </w:r>
      <w:r w:rsidRPr="00473CE3">
        <w:rPr>
          <w:spacing w:val="-2"/>
          <w:sz w:val="24"/>
          <w:szCs w:val="24"/>
          <w:u w:val="single"/>
        </w:rPr>
        <w:t xml:space="preserve"> </w:t>
      </w:r>
      <w:r w:rsidRPr="00473CE3">
        <w:rPr>
          <w:sz w:val="24"/>
          <w:szCs w:val="24"/>
          <w:u w:val="single"/>
        </w:rPr>
        <w:t>продаже</w:t>
      </w:r>
      <w:r w:rsidRPr="00473CE3">
        <w:rPr>
          <w:spacing w:val="-3"/>
          <w:sz w:val="24"/>
          <w:szCs w:val="24"/>
          <w:u w:val="single"/>
        </w:rPr>
        <w:t xml:space="preserve"> </w:t>
      </w:r>
      <w:r w:rsidRPr="00473CE3">
        <w:rPr>
          <w:sz w:val="24"/>
          <w:szCs w:val="24"/>
          <w:u w:val="single"/>
        </w:rPr>
        <w:t>предлагается</w:t>
      </w:r>
      <w:r w:rsidRPr="00473CE3">
        <w:rPr>
          <w:spacing w:val="-3"/>
          <w:sz w:val="24"/>
          <w:szCs w:val="24"/>
          <w:u w:val="single"/>
        </w:rPr>
        <w:t xml:space="preserve"> </w:t>
      </w:r>
      <w:r w:rsidRPr="00473CE3">
        <w:rPr>
          <w:sz w:val="24"/>
          <w:szCs w:val="24"/>
          <w:u w:val="single"/>
        </w:rPr>
        <w:t>следующее</w:t>
      </w:r>
      <w:r w:rsidRPr="00473CE3">
        <w:rPr>
          <w:spacing w:val="-2"/>
          <w:sz w:val="24"/>
          <w:szCs w:val="24"/>
          <w:u w:val="single"/>
        </w:rPr>
        <w:t xml:space="preserve"> имущество:</w:t>
      </w:r>
    </w:p>
    <w:p w14:paraId="34F962E4" w14:textId="77777777" w:rsidR="00473CE3" w:rsidRPr="00473CE3" w:rsidRDefault="003741F4" w:rsidP="00473CE3">
      <w:pPr>
        <w:pStyle w:val="a6"/>
        <w:tabs>
          <w:tab w:val="left" w:pos="567"/>
          <w:tab w:val="left" w:pos="709"/>
          <w:tab w:val="left" w:pos="851"/>
          <w:tab w:val="left" w:pos="993"/>
          <w:tab w:val="left" w:pos="1087"/>
        </w:tabs>
        <w:spacing w:line="276" w:lineRule="auto"/>
        <w:ind w:left="0" w:firstLine="0"/>
        <w:rPr>
          <w:sz w:val="24"/>
          <w:szCs w:val="24"/>
        </w:rPr>
      </w:pPr>
      <w:r w:rsidRPr="00473CE3">
        <w:rPr>
          <w:sz w:val="24"/>
          <w:szCs w:val="24"/>
        </w:rPr>
        <w:t xml:space="preserve">Земельный участок 54:11:038204:361, Новосибирская область, р-н </w:t>
      </w:r>
      <w:proofErr w:type="spellStart"/>
      <w:r w:rsidRPr="00473CE3">
        <w:rPr>
          <w:sz w:val="24"/>
          <w:szCs w:val="24"/>
        </w:rPr>
        <w:t>Коченевский</w:t>
      </w:r>
      <w:proofErr w:type="spellEnd"/>
      <w:r w:rsidRPr="00473CE3">
        <w:rPr>
          <w:sz w:val="24"/>
          <w:szCs w:val="24"/>
        </w:rPr>
        <w:t xml:space="preserve">, с Чистополье, площадь: 1323 +/- 13кв. м. </w:t>
      </w:r>
    </w:p>
    <w:p w14:paraId="7ABA0C03" w14:textId="007E7EB7" w:rsidR="003C3AD8" w:rsidRPr="00473CE3" w:rsidRDefault="003C3AD8" w:rsidP="00473CE3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087"/>
        </w:tabs>
        <w:spacing w:line="276" w:lineRule="auto"/>
        <w:ind w:left="0" w:firstLine="0"/>
        <w:rPr>
          <w:sz w:val="24"/>
          <w:szCs w:val="24"/>
        </w:rPr>
      </w:pPr>
      <w:r w:rsidRPr="00473CE3">
        <w:rPr>
          <w:sz w:val="24"/>
          <w:szCs w:val="24"/>
          <w:u w:val="single"/>
        </w:rPr>
        <w:t xml:space="preserve">Начальная цена имущества должника определена в размере </w:t>
      </w:r>
      <w:r w:rsidR="00EA727E" w:rsidRPr="00473CE3">
        <w:rPr>
          <w:sz w:val="24"/>
          <w:szCs w:val="24"/>
          <w:u w:val="single"/>
        </w:rPr>
        <w:t xml:space="preserve">613 000 (шестьсот тринадцать тысяч) рублей̆.  </w:t>
      </w:r>
      <w:r w:rsidRPr="00473CE3">
        <w:rPr>
          <w:sz w:val="24"/>
          <w:szCs w:val="24"/>
        </w:rPr>
        <w:t>Победителем</w:t>
      </w:r>
      <w:r w:rsidRPr="00473CE3">
        <w:rPr>
          <w:spacing w:val="-2"/>
          <w:sz w:val="24"/>
          <w:szCs w:val="24"/>
        </w:rPr>
        <w:t xml:space="preserve"> </w:t>
      </w:r>
      <w:r w:rsidRPr="00473CE3">
        <w:rPr>
          <w:sz w:val="24"/>
          <w:szCs w:val="24"/>
        </w:rPr>
        <w:t>торгов</w:t>
      </w:r>
      <w:r w:rsidRPr="00473CE3">
        <w:rPr>
          <w:spacing w:val="-2"/>
          <w:sz w:val="24"/>
          <w:szCs w:val="24"/>
        </w:rPr>
        <w:t xml:space="preserve"> </w:t>
      </w:r>
      <w:r w:rsidRPr="00473CE3">
        <w:rPr>
          <w:sz w:val="24"/>
          <w:szCs w:val="24"/>
        </w:rPr>
        <w:t>признается</w:t>
      </w:r>
      <w:r w:rsidRPr="00473CE3">
        <w:rPr>
          <w:spacing w:val="-1"/>
          <w:sz w:val="24"/>
          <w:szCs w:val="24"/>
        </w:rPr>
        <w:t xml:space="preserve"> </w:t>
      </w:r>
      <w:r w:rsidRPr="00473CE3">
        <w:rPr>
          <w:sz w:val="24"/>
          <w:szCs w:val="24"/>
        </w:rPr>
        <w:t>лицо,</w:t>
      </w:r>
      <w:r w:rsidRPr="00473CE3">
        <w:rPr>
          <w:spacing w:val="-1"/>
          <w:sz w:val="24"/>
          <w:szCs w:val="24"/>
        </w:rPr>
        <w:t xml:space="preserve"> </w:t>
      </w:r>
      <w:r w:rsidRPr="00473CE3">
        <w:rPr>
          <w:sz w:val="24"/>
          <w:szCs w:val="24"/>
        </w:rPr>
        <w:t>предложившее</w:t>
      </w:r>
      <w:r w:rsidRPr="00473CE3">
        <w:rPr>
          <w:spacing w:val="-2"/>
          <w:sz w:val="24"/>
          <w:szCs w:val="24"/>
        </w:rPr>
        <w:t xml:space="preserve"> </w:t>
      </w:r>
      <w:r w:rsidRPr="00473CE3">
        <w:rPr>
          <w:sz w:val="24"/>
          <w:szCs w:val="24"/>
        </w:rPr>
        <w:t>наиболее</w:t>
      </w:r>
      <w:r w:rsidRPr="00473CE3">
        <w:rPr>
          <w:spacing w:val="-2"/>
          <w:sz w:val="24"/>
          <w:szCs w:val="24"/>
        </w:rPr>
        <w:t xml:space="preserve"> </w:t>
      </w:r>
      <w:r w:rsidRPr="00473CE3">
        <w:rPr>
          <w:sz w:val="24"/>
          <w:szCs w:val="24"/>
        </w:rPr>
        <w:t>высокую</w:t>
      </w:r>
      <w:r w:rsidRPr="00473CE3">
        <w:rPr>
          <w:spacing w:val="-1"/>
          <w:sz w:val="24"/>
          <w:szCs w:val="24"/>
        </w:rPr>
        <w:t xml:space="preserve"> </w:t>
      </w:r>
      <w:r w:rsidRPr="00473CE3">
        <w:rPr>
          <w:sz w:val="24"/>
          <w:szCs w:val="24"/>
        </w:rPr>
        <w:t>цену</w:t>
      </w:r>
      <w:r w:rsidRPr="00473CE3">
        <w:rPr>
          <w:spacing w:val="-1"/>
          <w:sz w:val="24"/>
          <w:szCs w:val="24"/>
        </w:rPr>
        <w:t xml:space="preserve"> </w:t>
      </w:r>
      <w:r w:rsidRPr="00473CE3">
        <w:rPr>
          <w:sz w:val="24"/>
          <w:szCs w:val="24"/>
        </w:rPr>
        <w:t>за</w:t>
      </w:r>
      <w:r w:rsidRPr="00473CE3">
        <w:rPr>
          <w:spacing w:val="-2"/>
          <w:sz w:val="24"/>
          <w:szCs w:val="24"/>
        </w:rPr>
        <w:t xml:space="preserve"> </w:t>
      </w:r>
      <w:r w:rsidRPr="00473CE3">
        <w:rPr>
          <w:spacing w:val="-4"/>
          <w:sz w:val="24"/>
          <w:szCs w:val="24"/>
        </w:rPr>
        <w:t>лот.</w:t>
      </w:r>
    </w:p>
    <w:p w14:paraId="4E6BDB94" w14:textId="77777777" w:rsidR="002E739E" w:rsidRPr="001F3C1F" w:rsidRDefault="002E739E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firstLine="0"/>
        <w:jc w:val="left"/>
      </w:pPr>
    </w:p>
    <w:p w14:paraId="1AD3ACC9" w14:textId="77777777" w:rsidR="001F3C1F" w:rsidRPr="001F3C1F" w:rsidRDefault="003C3AD8" w:rsidP="001F3C1F">
      <w:pPr>
        <w:pStyle w:val="1"/>
        <w:numPr>
          <w:ilvl w:val="0"/>
          <w:numId w:val="1"/>
        </w:numPr>
        <w:tabs>
          <w:tab w:val="left" w:pos="881"/>
        </w:tabs>
        <w:spacing w:before="0" w:line="276" w:lineRule="auto"/>
        <w:ind w:left="426" w:right="71" w:firstLine="0"/>
        <w:jc w:val="center"/>
      </w:pPr>
      <w:r w:rsidRPr="001F3C1F">
        <w:t>Порядок</w:t>
      </w:r>
      <w:r w:rsidRPr="001F3C1F">
        <w:rPr>
          <w:spacing w:val="-15"/>
        </w:rPr>
        <w:t xml:space="preserve"> </w:t>
      </w:r>
      <w:r w:rsidRPr="001F3C1F">
        <w:t>проведения</w:t>
      </w:r>
      <w:r w:rsidRPr="001F3C1F">
        <w:rPr>
          <w:spacing w:val="-15"/>
        </w:rPr>
        <w:t xml:space="preserve"> </w:t>
      </w:r>
      <w:r w:rsidRPr="001F3C1F">
        <w:t xml:space="preserve">торгов </w:t>
      </w:r>
    </w:p>
    <w:p w14:paraId="459863B3" w14:textId="77777777" w:rsidR="002E739E" w:rsidRPr="001F3C1F" w:rsidRDefault="003C3AD8" w:rsidP="003B0884">
      <w:pPr>
        <w:pStyle w:val="1"/>
        <w:tabs>
          <w:tab w:val="left" w:pos="881"/>
        </w:tabs>
        <w:spacing w:before="0" w:line="276" w:lineRule="auto"/>
        <w:ind w:left="567" w:right="71"/>
      </w:pPr>
      <w:r w:rsidRPr="001F3C1F">
        <w:t>Первые торги</w:t>
      </w:r>
    </w:p>
    <w:p w14:paraId="0235AB37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Организатор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публикует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Информационное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сообщение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проведении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в соответствии с Законом о банкротстве (на Электронной площадке, на сайте Единого государственного реестра сведений о банкротстве</w:t>
      </w:r>
      <w:proofErr w:type="gramStart"/>
      <w:r w:rsidRPr="001F3C1F">
        <w:rPr>
          <w:sz w:val="24"/>
          <w:szCs w:val="24"/>
        </w:rPr>
        <w:t>)</w:t>
      </w:r>
      <w:r w:rsidR="00E87D45">
        <w:rPr>
          <w:sz w:val="24"/>
          <w:szCs w:val="24"/>
        </w:rPr>
        <w:t xml:space="preserve"> </w:t>
      </w:r>
      <w:r w:rsidRPr="001F3C1F">
        <w:rPr>
          <w:sz w:val="24"/>
          <w:szCs w:val="24"/>
        </w:rPr>
        <w:t>.</w:t>
      </w:r>
      <w:proofErr w:type="gramEnd"/>
    </w:p>
    <w:p w14:paraId="5FF600A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Дата проведения торгов определяется согласно Информационному сообщению о проведении торгов.</w:t>
      </w:r>
    </w:p>
    <w:p w14:paraId="7B83A576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К участию в торгах допускаются любые дееспособные физические и юридические лица при условии предоставления претендентами заявки и документов для участия в торгах согласно настоящему Положению.</w:t>
      </w:r>
    </w:p>
    <w:p w14:paraId="046FA9D0" w14:textId="77777777" w:rsidR="00E87D45" w:rsidRPr="001F3C1F" w:rsidRDefault="00E87D45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>
        <w:rPr>
          <w:sz w:val="24"/>
        </w:rPr>
        <w:t xml:space="preserve">Срок представления Заявок на участие в торгах составляет не менее 25 (двадцати пяти) рабочих </w:t>
      </w:r>
      <w:proofErr w:type="spellStart"/>
      <w:r>
        <w:rPr>
          <w:sz w:val="24"/>
        </w:rPr>
        <w:t>днеи</w:t>
      </w:r>
      <w:proofErr w:type="spellEnd"/>
      <w:r>
        <w:rPr>
          <w:sz w:val="24"/>
        </w:rPr>
        <w:t>̆ со дня опубликования Сообщения о проведении торгов.</w:t>
      </w:r>
    </w:p>
    <w:p w14:paraId="4AD25379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lastRenderedPageBreak/>
        <w:t>Заявка на участие в торгах по лоту оформляется в соответствии с регламентом электронной площадки на русском языке и должна содержать указанные в сообщении о проведении торгов следующие сведения:</w:t>
      </w:r>
    </w:p>
    <w:p w14:paraId="01D92AAB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5" w:firstLine="0"/>
        <w:rPr>
          <w:sz w:val="24"/>
          <w:szCs w:val="24"/>
        </w:rPr>
      </w:pPr>
      <w:r w:rsidRPr="001F3C1F">
        <w:rPr>
          <w:sz w:val="24"/>
          <w:szCs w:val="24"/>
        </w:rPr>
        <w:t>наименование,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организационно-правовую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форму,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место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нахождения,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почтовый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 заявителя (для юридического лица);</w:t>
      </w:r>
    </w:p>
    <w:p w14:paraId="03469035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фамилию, имя, отчество, паспортные данные, свед</w:t>
      </w:r>
      <w:r w:rsidR="001F3C1F" w:rsidRPr="001F3C1F">
        <w:rPr>
          <w:sz w:val="24"/>
          <w:szCs w:val="24"/>
        </w:rPr>
        <w:t>ения о месте жительства заявите</w:t>
      </w:r>
      <w:r w:rsidRPr="001F3C1F">
        <w:rPr>
          <w:sz w:val="24"/>
          <w:szCs w:val="24"/>
        </w:rPr>
        <w:t>ля, ИНН (для физического лица/индивидуального предпринимателя);</w:t>
      </w:r>
    </w:p>
    <w:p w14:paraId="4516E991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номер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контактного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телефона,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почты</w:t>
      </w:r>
      <w:r w:rsidRPr="001F3C1F">
        <w:rPr>
          <w:spacing w:val="-2"/>
          <w:sz w:val="24"/>
          <w:szCs w:val="24"/>
        </w:rPr>
        <w:t xml:space="preserve"> заявителя.</w:t>
      </w:r>
    </w:p>
    <w:p w14:paraId="1B0B45E0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Заявка на участие в торгах должна содержать также сведения о наличии или об отсутствии</w:t>
      </w:r>
      <w:r w:rsidRPr="001F3C1F">
        <w:rPr>
          <w:spacing w:val="-2"/>
        </w:rPr>
        <w:t xml:space="preserve"> </w:t>
      </w:r>
      <w:r w:rsidRPr="001F3C1F">
        <w:t>заинтересованности</w:t>
      </w:r>
      <w:r w:rsidRPr="001F3C1F">
        <w:rPr>
          <w:spacing w:val="-2"/>
        </w:rPr>
        <w:t xml:space="preserve"> </w:t>
      </w:r>
      <w:r w:rsidRPr="001F3C1F">
        <w:t>заявителя</w:t>
      </w:r>
      <w:r w:rsidRPr="001F3C1F">
        <w:rPr>
          <w:spacing w:val="-4"/>
        </w:rPr>
        <w:t xml:space="preserve"> </w:t>
      </w:r>
      <w:r w:rsidRPr="001F3C1F">
        <w:t>по</w:t>
      </w:r>
      <w:r w:rsidRPr="001F3C1F">
        <w:rPr>
          <w:spacing w:val="-2"/>
        </w:rPr>
        <w:t xml:space="preserve"> </w:t>
      </w:r>
      <w:r w:rsidRPr="001F3C1F">
        <w:t>отношению</w:t>
      </w:r>
      <w:r w:rsidRPr="001F3C1F">
        <w:rPr>
          <w:spacing w:val="-2"/>
        </w:rPr>
        <w:t xml:space="preserve"> </w:t>
      </w:r>
      <w:r w:rsidRPr="001F3C1F">
        <w:t>к</w:t>
      </w:r>
      <w:r w:rsidRPr="001F3C1F">
        <w:rPr>
          <w:spacing w:val="-3"/>
        </w:rPr>
        <w:t xml:space="preserve"> </w:t>
      </w:r>
      <w:r w:rsidRPr="001F3C1F">
        <w:t>Должнику,</w:t>
      </w:r>
      <w:r w:rsidRPr="001F3C1F">
        <w:rPr>
          <w:spacing w:val="-2"/>
        </w:rPr>
        <w:t xml:space="preserve"> </w:t>
      </w:r>
      <w:r w:rsidRPr="001F3C1F">
        <w:t>кредиторам,</w:t>
      </w:r>
      <w:r w:rsidRPr="001F3C1F">
        <w:rPr>
          <w:spacing w:val="-2"/>
        </w:rPr>
        <w:t xml:space="preserve"> </w:t>
      </w:r>
      <w:r w:rsidRPr="001F3C1F">
        <w:t>Организатору торгов и о характере этой заинтересованности, сведения об участии в капитале заявителя Организатора торгов, а также сведения саморегулируемой организации арбитражных управляющих, членом или руководителем которой является Организатор торгов.</w:t>
      </w:r>
    </w:p>
    <w:p w14:paraId="1A846B48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с прилагаемыми к ней документами для участия в торгах должна быть получена и зарегистрирована Организатором торгов в журнале приема заявок не позднее даты, указанной в Информационном сообщении о проведении торгов.</w:t>
      </w:r>
    </w:p>
    <w:p w14:paraId="651478E1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Заявки, поступившие после истечения срока приема заявок, указанного в п.2.5</w:t>
      </w:r>
      <w:r w:rsidR="00E87D45">
        <w:rPr>
          <w:sz w:val="24"/>
          <w:szCs w:val="24"/>
        </w:rPr>
        <w:t>.</w:t>
      </w:r>
      <w:r w:rsidRPr="001F3C1F">
        <w:rPr>
          <w:sz w:val="24"/>
          <w:szCs w:val="24"/>
        </w:rPr>
        <w:t>, возвращаются претендентам или их полномочным представителям.</w:t>
      </w:r>
    </w:p>
    <w:p w14:paraId="5D6E33C4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К заявке на участие в торгах должны прилагаться документы, согласно Регламенту электронной площадки и ст. 110 ФЗ «О несостоятельности (банкротстве)»</w:t>
      </w:r>
      <w:r w:rsidR="001F3C1F" w:rsidRPr="001F3C1F">
        <w:rPr>
          <w:sz w:val="24"/>
          <w:szCs w:val="24"/>
        </w:rPr>
        <w:t>.</w:t>
      </w:r>
    </w:p>
    <w:p w14:paraId="67C4D2D9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о допуске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заявителей к участию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 принимается по результатам рассмотрения представленных заявок на участие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в торгах и оформляется протоколом об определении участников торгов. К участию в торгах допускаются заявители,</w:t>
      </w:r>
      <w:r w:rsidRPr="001F3C1F">
        <w:rPr>
          <w:spacing w:val="1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представившие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заявки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участие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в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и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прилагаемые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к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ним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документы,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которые</w:t>
      </w:r>
      <w:r w:rsidR="001F3C1F"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соответствуют требованиям, установленным Законом о банкротстве, Регламентом электронной площадки и сведениям, указанным в сообщении о проведении торгов. Заявители, допущенные к участию в торгах, признаются участниками торгов.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форме электронного документа копий протокола об определении участников торгов в течение пяти дней со дня подписания указанного протокола.</w:t>
      </w:r>
    </w:p>
    <w:p w14:paraId="04D9B736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Размер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задатка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для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участия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торгах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10%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начальной </w:t>
      </w:r>
      <w:r w:rsidRPr="001F3C1F">
        <w:rPr>
          <w:spacing w:val="-2"/>
          <w:sz w:val="24"/>
          <w:szCs w:val="24"/>
        </w:rPr>
        <w:t>цены.</w:t>
      </w:r>
    </w:p>
    <w:p w14:paraId="2F564711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Аукцион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проводится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путем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повышения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цены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pacing w:val="-5"/>
          <w:sz w:val="24"/>
          <w:szCs w:val="24"/>
        </w:rPr>
        <w:t>на</w:t>
      </w:r>
      <w:r w:rsidR="001F3C1F"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«шаг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аукциона».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Шаг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аукциона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5%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стоимости.</w:t>
      </w:r>
    </w:p>
    <w:p w14:paraId="1BF136B6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 торгов об определении победителя торгов по лоту принимается в день подведения результатов торгов и оформляется протоколом о результатах проведения торгов. Организатор торгов уведомляет всех участников торгов о результатах проведения торгов посредством направления им в письменной форме или в форме электронного документа копий протокола о результатах торгов в течение пяти дней со дня подписания указанного протокола.</w:t>
      </w:r>
    </w:p>
    <w:p w14:paraId="0FCCAE4D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Суммы внесенных заявителями задатков возвращаются всем заявителям, за исключением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победителя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торгов,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течение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пяти рабочих дней со дня подписания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протокола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 результатах проведения торгов.</w:t>
      </w:r>
    </w:p>
    <w:p w14:paraId="3A476CB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публикует сообщение о результатах проведения торгов на сайте </w:t>
      </w:r>
      <w:r w:rsidRPr="001F3C1F">
        <w:rPr>
          <w:sz w:val="24"/>
          <w:szCs w:val="24"/>
        </w:rPr>
        <w:lastRenderedPageBreak/>
        <w:t>Единого государственного реестра сведений о банкротстве, электронной площадке. В случае, если торги признаны состоявшимися, в этом информационном сообщении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указываются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конкурсному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является финансовый управляющий, а также сведения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о предложенной победителем цене за имущество.</w:t>
      </w:r>
    </w:p>
    <w:p w14:paraId="61222016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В течение двух рабочих дней с даты подписания протокола о результатах проведения торгов Организатор торгов направляет победителю торгов копию этого протокола. В течение пяти дней с даты подписания этого протокола финансовый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</w:t>
      </w:r>
      <w:r w:rsidRPr="001F3C1F">
        <w:rPr>
          <w:spacing w:val="-2"/>
        </w:rPr>
        <w:t xml:space="preserve"> </w:t>
      </w:r>
      <w:r w:rsidRPr="001F3C1F">
        <w:t>о цене имущества.</w:t>
      </w:r>
    </w:p>
    <w:p w14:paraId="7535DF01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возвращается, Организатор торгов вправе предложить заключить договор купли-продажи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2EB92299" w14:textId="37137103" w:rsidR="002E739E" w:rsidRDefault="003A325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>
        <w:rPr>
          <w:sz w:val="24"/>
          <w:szCs w:val="24"/>
        </w:rPr>
        <w:t>В случае, если не были представлены заявки на участие в торгах по лоту, либо была представлена единственная заявка на участие, Организатор торгов принимает решение о признании торгов несостоявшимися. Единственному участнику предлагается заключить договор купли-продажи по начальной стоимости лота.</w:t>
      </w:r>
    </w:p>
    <w:p w14:paraId="0F711D87" w14:textId="77777777" w:rsidR="00E87D45" w:rsidRPr="001F3C1F" w:rsidRDefault="00E87D45" w:rsidP="00E87D45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E87D45">
        <w:rPr>
          <w:sz w:val="24"/>
          <w:szCs w:val="24"/>
        </w:rPr>
        <w:t xml:space="preserve">В течение 5 (Пяти) рабочих </w:t>
      </w:r>
      <w:proofErr w:type="spellStart"/>
      <w:r w:rsidRPr="00E87D45">
        <w:rPr>
          <w:sz w:val="24"/>
          <w:szCs w:val="24"/>
        </w:rPr>
        <w:t>днеи</w:t>
      </w:r>
      <w:proofErr w:type="spellEnd"/>
      <w:r w:rsidRPr="00E87D45">
        <w:rPr>
          <w:sz w:val="24"/>
          <w:szCs w:val="24"/>
        </w:rPr>
        <w:t xml:space="preserve">̆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</w:t>
      </w:r>
      <w:proofErr w:type="spellStart"/>
      <w:r w:rsidRPr="00E87D45">
        <w:rPr>
          <w:sz w:val="24"/>
          <w:szCs w:val="24"/>
        </w:rPr>
        <w:t>сайте</w:t>
      </w:r>
      <w:proofErr w:type="spellEnd"/>
      <w:r w:rsidRPr="00E87D45">
        <w:rPr>
          <w:sz w:val="24"/>
          <w:szCs w:val="24"/>
        </w:rPr>
        <w:t xml:space="preserve"> ЕФРСБ по адре</w:t>
      </w:r>
      <w:r>
        <w:rPr>
          <w:sz w:val="24"/>
          <w:szCs w:val="24"/>
        </w:rPr>
        <w:t>су: http://bankrot.fedresurs.ru.</w:t>
      </w:r>
    </w:p>
    <w:p w14:paraId="018684A3" w14:textId="77777777" w:rsidR="002E739E" w:rsidRPr="001F3C1F" w:rsidRDefault="003C3AD8" w:rsidP="001F3C1F">
      <w:pPr>
        <w:pStyle w:val="1"/>
        <w:spacing w:before="0" w:line="276" w:lineRule="auto"/>
        <w:ind w:left="426"/>
      </w:pPr>
      <w:r w:rsidRPr="001F3C1F">
        <w:t>Повторные</w:t>
      </w:r>
      <w:r w:rsidRPr="001F3C1F">
        <w:rPr>
          <w:spacing w:val="-6"/>
        </w:rPr>
        <w:t xml:space="preserve"> </w:t>
      </w:r>
      <w:r w:rsidRPr="001F3C1F">
        <w:rPr>
          <w:spacing w:val="-2"/>
        </w:rPr>
        <w:t>торги</w:t>
      </w:r>
    </w:p>
    <w:p w14:paraId="209B045C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241"/>
        </w:tabs>
        <w:spacing w:line="276" w:lineRule="auto"/>
        <w:ind w:left="0" w:right="100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признания торгов несостоявшимися, а также в случае </w:t>
      </w:r>
      <w:proofErr w:type="spellStart"/>
      <w:r w:rsidRPr="001F3C1F">
        <w:rPr>
          <w:sz w:val="24"/>
          <w:szCs w:val="24"/>
        </w:rPr>
        <w:t>незаключения</w:t>
      </w:r>
      <w:proofErr w:type="spellEnd"/>
      <w:r w:rsidRPr="001F3C1F">
        <w:rPr>
          <w:sz w:val="24"/>
          <w:szCs w:val="24"/>
        </w:rPr>
        <w:t xml:space="preserve"> договора купли-продажи по результатам торгов Организатор торгов в течение </w:t>
      </w:r>
      <w:r w:rsidR="009D04A2">
        <w:rPr>
          <w:sz w:val="24"/>
          <w:szCs w:val="24"/>
        </w:rPr>
        <w:t>пяти</w:t>
      </w:r>
      <w:r w:rsidRPr="001F3C1F">
        <w:rPr>
          <w:sz w:val="24"/>
          <w:szCs w:val="24"/>
        </w:rPr>
        <w:t xml:space="preserve"> дней после завершения срока, установленного Законом для принятия решений о признании торгов несостоявшимися, для заключения договора купли-продажи по результатам торгов, принимает решение о проведении повторных торгов и об установлении начальной цены продажи. Повторные торги проводятся в порядке, установленном Законом о банкротстве.</w:t>
      </w:r>
    </w:p>
    <w:p w14:paraId="7602F82A" w14:textId="2F618E16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в соответствии с Законом о банкротстве на первоначальных торгах = </w:t>
      </w:r>
      <w:r w:rsidR="008C2C79" w:rsidRPr="008C2C79">
        <w:rPr>
          <w:u w:val="single"/>
        </w:rPr>
        <w:t>551 700</w:t>
      </w:r>
      <w:r w:rsidR="001F3C1F" w:rsidRPr="008C2C79">
        <w:rPr>
          <w:u w:val="single"/>
        </w:rPr>
        <w:t xml:space="preserve"> (</w:t>
      </w:r>
      <w:r w:rsidR="008C2C79" w:rsidRPr="008C2C79">
        <w:rPr>
          <w:u w:val="single"/>
        </w:rPr>
        <w:t>Пятьсот пятьдесят одна тысяча семьсот</w:t>
      </w:r>
      <w:r w:rsidR="001F3C1F" w:rsidRPr="008C2C79">
        <w:rPr>
          <w:u w:val="single"/>
        </w:rPr>
        <w:t>)</w:t>
      </w:r>
      <w:r w:rsidRPr="008C2C79">
        <w:rPr>
          <w:u w:val="single"/>
        </w:rPr>
        <w:t xml:space="preserve"> руб</w:t>
      </w:r>
      <w:r w:rsidR="008C2C79" w:rsidRPr="008C2C79">
        <w:rPr>
          <w:u w:val="single"/>
        </w:rPr>
        <w:t>лей</w:t>
      </w:r>
      <w:r w:rsidR="001F3C1F" w:rsidRPr="008C2C79">
        <w:t>.</w:t>
      </w:r>
      <w:r w:rsidR="001F3C1F" w:rsidRPr="001F3C1F">
        <w:t xml:space="preserve"> </w:t>
      </w:r>
    </w:p>
    <w:p w14:paraId="6AF7582E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 имущества Должника оформляется договором купли-продажи, который заключает финансовый управляющий с победителем торгов.</w:t>
      </w:r>
    </w:p>
    <w:p w14:paraId="2DFEDB1E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firstLine="0"/>
      </w:pPr>
      <w:r w:rsidRPr="001F3C1F">
        <w:t>Обязательными</w:t>
      </w:r>
      <w:r w:rsidRPr="001F3C1F">
        <w:rPr>
          <w:spacing w:val="-5"/>
        </w:rPr>
        <w:t xml:space="preserve"> </w:t>
      </w:r>
      <w:r w:rsidRPr="001F3C1F">
        <w:t>условиями</w:t>
      </w:r>
      <w:r w:rsidRPr="001F3C1F">
        <w:rPr>
          <w:spacing w:val="-3"/>
        </w:rPr>
        <w:t xml:space="preserve"> </w:t>
      </w:r>
      <w:r w:rsidRPr="001F3C1F">
        <w:t>договора</w:t>
      </w:r>
      <w:r w:rsidRPr="001F3C1F">
        <w:rPr>
          <w:spacing w:val="-5"/>
        </w:rPr>
        <w:t xml:space="preserve"> </w:t>
      </w:r>
      <w:r w:rsidRPr="001F3C1F">
        <w:t>купли-продажи</w:t>
      </w:r>
      <w:r w:rsidRPr="001F3C1F">
        <w:rPr>
          <w:spacing w:val="-3"/>
        </w:rPr>
        <w:t xml:space="preserve"> </w:t>
      </w:r>
      <w:r w:rsidRPr="001F3C1F">
        <w:t>имущества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являются:</w:t>
      </w:r>
    </w:p>
    <w:p w14:paraId="2528D1DC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об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его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составе,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характеристиках,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описание</w:t>
      </w:r>
      <w:r w:rsidRPr="001F3C1F">
        <w:rPr>
          <w:spacing w:val="-2"/>
          <w:sz w:val="24"/>
          <w:szCs w:val="24"/>
        </w:rPr>
        <w:t xml:space="preserve"> имущества;</w:t>
      </w:r>
    </w:p>
    <w:p w14:paraId="2A07B519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цена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имущества;</w:t>
      </w:r>
    </w:p>
    <w:p w14:paraId="04BB4133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порядок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 срок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передачи имущества</w:t>
      </w:r>
      <w:r w:rsidRPr="001F3C1F">
        <w:rPr>
          <w:spacing w:val="-2"/>
          <w:sz w:val="24"/>
          <w:szCs w:val="24"/>
        </w:rPr>
        <w:t xml:space="preserve"> покупателю;</w:t>
      </w:r>
    </w:p>
    <w:p w14:paraId="1EC0EF16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right="107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 xml:space="preserve">сведения о наличии или об отсутствии обременении в отношении имущества, в том числе </w:t>
      </w:r>
      <w:r w:rsidRPr="001F3C1F">
        <w:rPr>
          <w:sz w:val="24"/>
          <w:szCs w:val="24"/>
        </w:rPr>
        <w:lastRenderedPageBreak/>
        <w:t>публичного сервитута;</w:t>
      </w:r>
    </w:p>
    <w:p w14:paraId="6AA0E340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иные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предусмотренные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законодательством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Российской Федерации </w:t>
      </w:r>
      <w:r w:rsidRPr="001F3C1F">
        <w:rPr>
          <w:spacing w:val="-2"/>
          <w:sz w:val="24"/>
          <w:szCs w:val="24"/>
        </w:rPr>
        <w:t>условия.</w:t>
      </w:r>
    </w:p>
    <w:p w14:paraId="393AFA4C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2" w:firstLine="0"/>
      </w:pPr>
      <w:r w:rsidRPr="001F3C1F">
        <w:t>При продаже имущества оплата в соответствии с договором купли-продажи</w:t>
      </w:r>
      <w:r w:rsidRPr="001F3C1F">
        <w:rPr>
          <w:spacing w:val="40"/>
        </w:rPr>
        <w:t xml:space="preserve"> </w:t>
      </w:r>
      <w:r w:rsidRPr="001F3C1F">
        <w:t xml:space="preserve">должна быть осуществлена покупателем в течение тридцати </w:t>
      </w:r>
      <w:r w:rsidR="001F3C1F" w:rsidRPr="001F3C1F">
        <w:t>календарных</w:t>
      </w:r>
      <w:r w:rsidRPr="001F3C1F">
        <w:t xml:space="preserve"> дней со дня подписания этого </w:t>
      </w:r>
      <w:r w:rsidRPr="001F3C1F">
        <w:rPr>
          <w:spacing w:val="-2"/>
        </w:rPr>
        <w:t>договора.</w:t>
      </w:r>
    </w:p>
    <w:p w14:paraId="26A10C9A" w14:textId="77777777" w:rsidR="002E739E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4" w:firstLine="0"/>
      </w:pPr>
      <w:r w:rsidRPr="001F3C1F">
        <w:t>Передача имущества Организатором торгов и принятие его покупателем осуществляются по передаточному акту, подписываемому сторонами и оформляемому в соответствии</w:t>
      </w:r>
      <w:r w:rsidRPr="001F3C1F">
        <w:rPr>
          <w:spacing w:val="40"/>
        </w:rPr>
        <w:t xml:space="preserve"> </w:t>
      </w:r>
      <w:r w:rsidRPr="001F3C1F">
        <w:t>с законодательством Российской Федерации. Передача имущества осуществляется после полной оплаты.</w:t>
      </w:r>
      <w:r w:rsidR="001F3C1F" w:rsidRPr="001F3C1F">
        <w:t xml:space="preserve"> </w:t>
      </w:r>
      <w:r w:rsidRPr="001F3C1F">
        <w:t>Денежные средства, вырученные от продажи имущества, включаются в конкурсную массу Должника.</w:t>
      </w:r>
    </w:p>
    <w:p w14:paraId="0B6D455E" w14:textId="77777777" w:rsidR="009D04A2" w:rsidRPr="001F3C1F" w:rsidRDefault="009D04A2" w:rsidP="009D04A2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4" w:firstLine="0"/>
      </w:pPr>
      <w:r w:rsidRPr="00E87D45">
        <w:t xml:space="preserve">В течение 5 (Пяти) рабочих </w:t>
      </w:r>
      <w:proofErr w:type="spellStart"/>
      <w:r w:rsidRPr="00E87D45">
        <w:t>днеи</w:t>
      </w:r>
      <w:proofErr w:type="spellEnd"/>
      <w:r w:rsidRPr="00E87D45">
        <w:t>̆ со дня подписания Протокола о результатах проведения</w:t>
      </w:r>
      <w:r>
        <w:t xml:space="preserve"> повторных</w:t>
      </w:r>
      <w:r w:rsidRPr="00E87D45">
        <w:t xml:space="preserve">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</w:t>
      </w:r>
      <w:proofErr w:type="spellStart"/>
      <w:r w:rsidRPr="00E87D45">
        <w:t>сайте</w:t>
      </w:r>
      <w:proofErr w:type="spellEnd"/>
      <w:r w:rsidRPr="00E87D45">
        <w:t xml:space="preserve"> ЕФРСБ по адре</w:t>
      </w:r>
      <w:r>
        <w:t>су: http://bankrot.fedresurs.ru.</w:t>
      </w:r>
    </w:p>
    <w:p w14:paraId="3C048F71" w14:textId="77777777" w:rsidR="006F71C0" w:rsidRPr="001F3C1F" w:rsidRDefault="006F71C0" w:rsidP="006F71C0">
      <w:pPr>
        <w:pStyle w:val="1"/>
        <w:spacing w:before="0" w:line="276" w:lineRule="auto"/>
      </w:pPr>
      <w:r w:rsidRPr="001F3C1F">
        <w:t>Торги</w:t>
      </w:r>
      <w:r w:rsidRPr="001F3C1F">
        <w:rPr>
          <w:spacing w:val="-7"/>
        </w:rPr>
        <w:t xml:space="preserve"> </w:t>
      </w:r>
      <w:r w:rsidRPr="001F3C1F">
        <w:t>посредством</w:t>
      </w:r>
      <w:r w:rsidRPr="001F3C1F">
        <w:rPr>
          <w:spacing w:val="-5"/>
        </w:rPr>
        <w:t xml:space="preserve"> </w:t>
      </w:r>
      <w:r w:rsidRPr="001F3C1F">
        <w:t>публичного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предложения</w:t>
      </w:r>
    </w:p>
    <w:p w14:paraId="15FFC0B0" w14:textId="77777777" w:rsidR="006F71C0" w:rsidRPr="001F3C1F" w:rsidRDefault="006F71C0" w:rsidP="006F71C0">
      <w:pPr>
        <w:pStyle w:val="a6"/>
        <w:numPr>
          <w:ilvl w:val="1"/>
          <w:numId w:val="1"/>
        </w:numPr>
        <w:tabs>
          <w:tab w:val="left" w:pos="567"/>
          <w:tab w:val="left" w:pos="1202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</w:r>
      <w:proofErr w:type="spellStart"/>
      <w:r w:rsidRPr="001F3C1F">
        <w:rPr>
          <w:sz w:val="24"/>
          <w:szCs w:val="24"/>
        </w:rPr>
        <w:t>незаключения</w:t>
      </w:r>
      <w:proofErr w:type="spellEnd"/>
      <w:r w:rsidRPr="001F3C1F">
        <w:rPr>
          <w:sz w:val="24"/>
          <w:szCs w:val="24"/>
        </w:rPr>
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</w:r>
    </w:p>
    <w:p w14:paraId="0F8FE33A" w14:textId="4AA8A0A0" w:rsidR="006F71C0" w:rsidRPr="001F3C1F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устанавливается в размере начальной цены, указанной в сообщении о продаже имущества Должника на повторных торгах - </w:t>
      </w:r>
      <w:r w:rsidR="008C2C79" w:rsidRPr="001F3C1F">
        <w:t xml:space="preserve">= </w:t>
      </w:r>
      <w:r w:rsidR="008C2C79" w:rsidRPr="008C2C79">
        <w:rPr>
          <w:u w:val="single"/>
        </w:rPr>
        <w:t>551 700 (Пятьсот пятьдесят одна тысяча семьсот) рублей</w:t>
      </w:r>
      <w:r w:rsidR="008C2C79">
        <w:rPr>
          <w:u w:val="single"/>
        </w:rPr>
        <w:t>.</w:t>
      </w:r>
    </w:p>
    <w:p w14:paraId="1E0CDFE5" w14:textId="77777777" w:rsidR="006F71C0" w:rsidRPr="001F3C1F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4" w:firstLine="0"/>
      </w:pPr>
      <w:r w:rsidRPr="001F3C1F">
        <w:t>Величина снижения начальной цены продажи имущества - т.е. величина, на которую начальная цена последовательно, в установленные сроки подлежит снижению</w:t>
      </w:r>
      <w:r w:rsidRPr="009D04A2">
        <w:t xml:space="preserve">, </w:t>
      </w:r>
      <w:r w:rsidRPr="009D04A2">
        <w:rPr>
          <w:u w:val="single"/>
        </w:rPr>
        <w:t>составляет 10 % (десять процентов) от начальной продажной цены на повторных торгах</w:t>
      </w:r>
      <w:r w:rsidRPr="001F3C1F">
        <w:t>.</w:t>
      </w:r>
    </w:p>
    <w:p w14:paraId="6EF61407" w14:textId="77777777" w:rsidR="006F71C0" w:rsidRPr="001F3C1F" w:rsidRDefault="006F71C0" w:rsidP="006F71C0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Срок, по истечении которого, последовательно, снижается начальная цена составляет </w:t>
      </w:r>
      <w:r>
        <w:rPr>
          <w:u w:val="single"/>
        </w:rPr>
        <w:t>4 (четыре) рабочих</w:t>
      </w:r>
      <w:r w:rsidRPr="009D04A2">
        <w:rPr>
          <w:u w:val="single"/>
        </w:rPr>
        <w:t xml:space="preserve"> дн</w:t>
      </w:r>
      <w:r>
        <w:rPr>
          <w:u w:val="single"/>
        </w:rPr>
        <w:t>я</w:t>
      </w:r>
      <w:r w:rsidRPr="009D04A2">
        <w:rPr>
          <w:u w:val="single"/>
        </w:rPr>
        <w:t>, что является одним периодом проведения торгов</w:t>
      </w:r>
      <w:r w:rsidRPr="001F3C1F">
        <w:t>.</w:t>
      </w:r>
    </w:p>
    <w:p w14:paraId="716B4774" w14:textId="77777777" w:rsidR="006F71C0" w:rsidRPr="001F3C1F" w:rsidRDefault="006F71C0" w:rsidP="006F71C0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Цена отсечения составляет </w:t>
      </w:r>
      <w:r>
        <w:t>30</w:t>
      </w:r>
      <w:r w:rsidRPr="001F3C1F">
        <w:t xml:space="preserve"> (</w:t>
      </w:r>
      <w:r>
        <w:t>Тридцать</w:t>
      </w:r>
      <w:r w:rsidRPr="001F3C1F">
        <w:t xml:space="preserve">) процентов от </w:t>
      </w:r>
      <w:proofErr w:type="spellStart"/>
      <w:r w:rsidRPr="001F3C1F">
        <w:t>начальнои</w:t>
      </w:r>
      <w:proofErr w:type="spellEnd"/>
      <w:r w:rsidRPr="001F3C1F">
        <w:t>̆ цены продажи имущества, установленной̆ для реализации имущества должника путем публичного предложения.</w:t>
      </w:r>
    </w:p>
    <w:p w14:paraId="3BA1112C" w14:textId="77777777" w:rsidR="006F71C0" w:rsidRPr="001F3C1F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Для участия в торгах, посредством публичного предложения, претендент подает заявку с приложением документов согласно сообщению о продаже имущества Должника, а также</w:t>
      </w:r>
      <w:r w:rsidRPr="001F3C1F">
        <w:rPr>
          <w:spacing w:val="-3"/>
        </w:rPr>
        <w:t xml:space="preserve"> </w:t>
      </w:r>
      <w:r w:rsidRPr="001F3C1F">
        <w:t>оплачивает</w:t>
      </w:r>
      <w:r w:rsidRPr="001F3C1F">
        <w:rPr>
          <w:spacing w:val="-1"/>
        </w:rPr>
        <w:t xml:space="preserve"> </w:t>
      </w:r>
      <w:r w:rsidRPr="001F3C1F">
        <w:t>задаток</w:t>
      </w:r>
      <w:r w:rsidRPr="001F3C1F">
        <w:rPr>
          <w:spacing w:val="-1"/>
        </w:rPr>
        <w:t xml:space="preserve"> </w:t>
      </w:r>
      <w:r w:rsidRPr="001F3C1F">
        <w:t>в</w:t>
      </w:r>
      <w:r w:rsidRPr="001F3C1F">
        <w:rPr>
          <w:spacing w:val="-3"/>
        </w:rPr>
        <w:t xml:space="preserve"> </w:t>
      </w:r>
      <w:r w:rsidRPr="001F3C1F">
        <w:t>размере</w:t>
      </w:r>
      <w:r w:rsidRPr="001F3C1F">
        <w:rPr>
          <w:spacing w:val="-3"/>
        </w:rPr>
        <w:t xml:space="preserve"> </w:t>
      </w:r>
      <w:r w:rsidRPr="001F3C1F">
        <w:t>10%</w:t>
      </w:r>
      <w:r w:rsidRPr="001F3C1F">
        <w:rPr>
          <w:spacing w:val="-3"/>
        </w:rPr>
        <w:t xml:space="preserve"> </w:t>
      </w:r>
      <w:r w:rsidRPr="001F3C1F">
        <w:t>от</w:t>
      </w:r>
      <w:r w:rsidRPr="001F3C1F">
        <w:rPr>
          <w:spacing w:val="-4"/>
        </w:rPr>
        <w:t xml:space="preserve"> </w:t>
      </w:r>
      <w:r w:rsidRPr="001F3C1F">
        <w:t>начальной</w:t>
      </w:r>
      <w:r w:rsidRPr="001F3C1F">
        <w:rPr>
          <w:spacing w:val="-1"/>
        </w:rPr>
        <w:t xml:space="preserve"> </w:t>
      </w:r>
      <w:r w:rsidRPr="001F3C1F">
        <w:t>стоимости</w:t>
      </w:r>
      <w:r w:rsidRPr="001F3C1F">
        <w:rPr>
          <w:spacing w:val="-1"/>
        </w:rPr>
        <w:t xml:space="preserve"> </w:t>
      </w:r>
      <w:r w:rsidRPr="001F3C1F">
        <w:t>Лота</w:t>
      </w:r>
      <w:r w:rsidRPr="001F3C1F">
        <w:rPr>
          <w:spacing w:val="-3"/>
        </w:rPr>
        <w:t xml:space="preserve">. </w:t>
      </w:r>
      <w:r w:rsidRPr="001F3C1F">
        <w:t>Задаток должен быть зачислен на расчетный счет, указанный в сообщении о продаже имущества посредством публичного предложения, до окончания действия определенного периода торгов посредством публичного предложения.</w:t>
      </w:r>
    </w:p>
    <w:p w14:paraId="2D1C8B58" w14:textId="77777777" w:rsidR="006F71C0" w:rsidRPr="001F3C1F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Право приобретения имущества Должника принадлежит участнику</w:t>
      </w:r>
      <w:r w:rsidRPr="001F3C1F">
        <w:rPr>
          <w:spacing w:val="-1"/>
        </w:rPr>
        <w:t xml:space="preserve"> </w:t>
      </w:r>
      <w:r w:rsidRPr="001F3C1F">
        <w:t>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</w:t>
      </w:r>
      <w:r w:rsidRPr="001F3C1F">
        <w:rPr>
          <w:spacing w:val="-2"/>
        </w:rPr>
        <w:t xml:space="preserve"> </w:t>
      </w:r>
      <w:r w:rsidRPr="001F3C1F">
        <w:t>ниже начальной цены</w:t>
      </w:r>
      <w:r w:rsidRPr="001F3C1F">
        <w:rPr>
          <w:spacing w:val="-2"/>
        </w:rPr>
        <w:t xml:space="preserve"> </w:t>
      </w:r>
      <w:r w:rsidRPr="001F3C1F">
        <w:t>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14:paraId="3B1A77F3" w14:textId="77777777" w:rsidR="006F71C0" w:rsidRPr="001F3C1F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 xml:space="preserve"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</w:t>
      </w:r>
      <w:r w:rsidRPr="001F3C1F">
        <w:lastRenderedPageBreak/>
        <w:t>цены продажи имущества</w:t>
      </w:r>
      <w:r w:rsidRPr="001F3C1F">
        <w:rPr>
          <w:spacing w:val="-2"/>
        </w:rPr>
        <w:t xml:space="preserve"> </w:t>
      </w:r>
      <w:r w:rsidRPr="001F3C1F">
        <w:t>Должника,</w:t>
      </w:r>
      <w:r w:rsidRPr="001F3C1F">
        <w:rPr>
          <w:spacing w:val="1"/>
        </w:rPr>
        <w:t xml:space="preserve"> </w:t>
      </w:r>
      <w:r w:rsidRPr="001F3C1F">
        <w:t>установленной</w:t>
      </w:r>
      <w:r w:rsidRPr="001F3C1F">
        <w:rPr>
          <w:spacing w:val="3"/>
        </w:rPr>
        <w:t xml:space="preserve"> </w:t>
      </w:r>
      <w:r w:rsidRPr="001F3C1F">
        <w:t>для</w:t>
      </w:r>
      <w:r w:rsidRPr="001F3C1F">
        <w:rPr>
          <w:spacing w:val="1"/>
        </w:rPr>
        <w:t xml:space="preserve"> </w:t>
      </w:r>
      <w:r w:rsidRPr="001F3C1F">
        <w:t>определенного</w:t>
      </w:r>
      <w:r w:rsidRPr="001F3C1F">
        <w:rPr>
          <w:spacing w:val="1"/>
        </w:rPr>
        <w:t xml:space="preserve"> </w:t>
      </w:r>
      <w:r w:rsidRPr="001F3C1F">
        <w:t>периода</w:t>
      </w:r>
      <w:r w:rsidRPr="001F3C1F">
        <w:rPr>
          <w:spacing w:val="1"/>
        </w:rPr>
        <w:t xml:space="preserve"> </w:t>
      </w:r>
      <w:r w:rsidRPr="001F3C1F">
        <w:t>проведения</w:t>
      </w:r>
      <w:r w:rsidRPr="001F3C1F">
        <w:rPr>
          <w:spacing w:val="1"/>
        </w:rPr>
        <w:t xml:space="preserve"> </w:t>
      </w:r>
      <w:r w:rsidRPr="001F3C1F">
        <w:t>торгов,</w:t>
      </w:r>
      <w:r w:rsidRPr="001F3C1F">
        <w:rPr>
          <w:spacing w:val="2"/>
        </w:rPr>
        <w:t xml:space="preserve"> </w:t>
      </w:r>
      <w:r w:rsidRPr="001F3C1F">
        <w:rPr>
          <w:spacing w:val="-2"/>
        </w:rPr>
        <w:t xml:space="preserve">право </w:t>
      </w:r>
      <w:r w:rsidRPr="001F3C1F">
        <w:t>приобретения имущества Должника принадлежит участнику торгов, предложившему максимальную цену за это имущество.</w:t>
      </w:r>
    </w:p>
    <w:p w14:paraId="01787BF9" w14:textId="77777777" w:rsidR="006F71C0" w:rsidRPr="001F3C1F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1" w:firstLine="0"/>
      </w:pPr>
      <w:r w:rsidRPr="001F3C1F">
        <w:t>В случае, если несколько участников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по продаже имущества Должника</w:t>
      </w:r>
      <w:r w:rsidRPr="001F3C1F">
        <w:rPr>
          <w:spacing w:val="-2"/>
        </w:rPr>
        <w:t xml:space="preserve"> </w:t>
      </w:r>
      <w:r w:rsidRPr="001F3C1F">
        <w:t>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</w:t>
      </w:r>
      <w:r w:rsidRPr="001F3C1F">
        <w:rPr>
          <w:spacing w:val="-1"/>
        </w:rPr>
        <w:t xml:space="preserve"> </w:t>
      </w:r>
      <w:r w:rsidRPr="001F3C1F">
        <w:t>Должника, установленной для определенного периода</w:t>
      </w:r>
      <w:r w:rsidRPr="001F3C1F">
        <w:rPr>
          <w:spacing w:val="-1"/>
        </w:rPr>
        <w:t xml:space="preserve"> </w:t>
      </w:r>
      <w:r w:rsidRPr="001F3C1F">
        <w:t>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14:paraId="0638B901" w14:textId="77777777" w:rsidR="006F71C0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491E2206" w14:textId="77777777" w:rsidR="006F71C0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 xml:space="preserve">Если в </w:t>
      </w:r>
      <w:proofErr w:type="spellStart"/>
      <w:r>
        <w:t>указанныи</w:t>
      </w:r>
      <w:proofErr w:type="spellEnd"/>
      <w:r>
        <w:t xml:space="preserve">̆ в информационном Сообщении срок для приема Предложений о приобретении имущества должника ни одно Предложение не было зарегистрировано, реализация имущества должника путем публичного предложения признается </w:t>
      </w:r>
      <w:proofErr w:type="spellStart"/>
      <w:r>
        <w:t>несостоявшейся</w:t>
      </w:r>
      <w:proofErr w:type="spellEnd"/>
      <w:r>
        <w:t>, что фиксируется в Протоколе об итогах реализации имущества должника путем публичного предложения.</w:t>
      </w:r>
    </w:p>
    <w:p w14:paraId="240C0A2B" w14:textId="3F8FE251" w:rsidR="006F71C0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В случае, если по истечении 4 (четырех) рабочих дн</w:t>
      </w:r>
      <w:r w:rsidR="001257E1">
        <w:t>ей</w:t>
      </w:r>
      <w:r>
        <w:t xml:space="preserve"> после установления </w:t>
      </w:r>
      <w:proofErr w:type="spellStart"/>
      <w:r>
        <w:t>минимальнои</w:t>
      </w:r>
      <w:proofErr w:type="spellEnd"/>
      <w:r>
        <w:t xml:space="preserve">̆ цены предложения (цены отсечения), не было представлено ни </w:t>
      </w:r>
      <w:proofErr w:type="spellStart"/>
      <w:r>
        <w:t>однои</w:t>
      </w:r>
      <w:proofErr w:type="spellEnd"/>
      <w:r>
        <w:t>̆ Заявки на участие в торгах, Организатор торгов принимает решение о признании торгов по продаже имущества должника путем публичного предложения несостоявшимися. Продажа прекращается, и финансовым управляющим в течение 5 (пяти) дней имущество предлагается кредиторам.</w:t>
      </w:r>
    </w:p>
    <w:p w14:paraId="7CEEE0DE" w14:textId="2AAACDA2" w:rsidR="006F71C0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 xml:space="preserve">В течение </w:t>
      </w:r>
      <w:r w:rsidR="004351C1">
        <w:t>30</w:t>
      </w:r>
      <w:r>
        <w:t xml:space="preserve"> (</w:t>
      </w:r>
      <w:r w:rsidR="004351C1">
        <w:t>тридцати</w:t>
      </w:r>
      <w:r>
        <w:t xml:space="preserve">) </w:t>
      </w:r>
      <w:r w:rsidR="004351C1">
        <w:t xml:space="preserve">рабочих </w:t>
      </w:r>
      <w:bookmarkStart w:id="0" w:name="_GoBack"/>
      <w:bookmarkEnd w:id="0"/>
      <w:r>
        <w:t>дней со дня направления предложения финансового управляющего в адрес кредиторов о принятии имущества в качестве отступного, если от кредиторов не поступило согласия/несогласия в принятии имущества, оно передается должнику по акту приема-передачи, как нереализованное.</w:t>
      </w:r>
    </w:p>
    <w:p w14:paraId="188B6097" w14:textId="12FAC2F1" w:rsidR="005D0FF9" w:rsidRPr="001F3C1F" w:rsidRDefault="005D0FF9" w:rsidP="005D0FF9">
      <w:pPr>
        <w:pStyle w:val="a3"/>
        <w:tabs>
          <w:tab w:val="left" w:pos="567"/>
        </w:tabs>
        <w:spacing w:line="276" w:lineRule="auto"/>
        <w:ind w:left="0" w:right="102" w:firstLine="0"/>
      </w:pPr>
    </w:p>
    <w:p w14:paraId="360542DE" w14:textId="77777777" w:rsidR="002E739E" w:rsidRPr="001F3C1F" w:rsidRDefault="003C3AD8" w:rsidP="001F3C1F">
      <w:pPr>
        <w:pStyle w:val="1"/>
        <w:numPr>
          <w:ilvl w:val="0"/>
          <w:numId w:val="1"/>
        </w:numPr>
        <w:tabs>
          <w:tab w:val="left" w:pos="1517"/>
        </w:tabs>
        <w:spacing w:before="0" w:line="276" w:lineRule="auto"/>
        <w:ind w:left="1517" w:hanging="876"/>
        <w:jc w:val="center"/>
      </w:pPr>
      <w:r w:rsidRPr="001F3C1F">
        <w:t>Заключительные</w:t>
      </w:r>
      <w:r w:rsidRPr="001F3C1F">
        <w:rPr>
          <w:spacing w:val="-8"/>
        </w:rPr>
        <w:t xml:space="preserve"> </w:t>
      </w:r>
      <w:r w:rsidRPr="001F3C1F">
        <w:rPr>
          <w:spacing w:val="-2"/>
        </w:rPr>
        <w:t>положения.</w:t>
      </w:r>
    </w:p>
    <w:p w14:paraId="02E31977" w14:textId="021A824C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соответствии с п. 1 ст. 213.26 Федерального закона РФ от 26.10.2002 г. № 127-ФЗ «О несостоятельности (банкротстве)» настоящее Положение подлежит утверждению собранием кредиторов Должника.</w:t>
      </w:r>
    </w:p>
    <w:p w14:paraId="5D54A366" w14:textId="53A81E16" w:rsid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случае утверждения настоящего Положения собранием кредиторов Должника, финансовый управляющий обязан в течение 10 (десяти) рабочих дней со дня проведения собрания кредиторов начать реализацию имущества Должника.</w:t>
      </w:r>
    </w:p>
    <w:p w14:paraId="130D709A" w14:textId="3D469994" w:rsidR="009D04A2" w:rsidRPr="001F3C1F" w:rsidRDefault="009D04A2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>
        <w:t xml:space="preserve">Изменения в настоящее Положение могут быть внесены </w:t>
      </w:r>
      <w:r w:rsidR="00856EBC">
        <w:t>в порядке,</w:t>
      </w:r>
      <w:r>
        <w:t xml:space="preserve"> установленном действующим законодательством.</w:t>
      </w:r>
    </w:p>
    <w:p w14:paraId="05A587AF" w14:textId="39E9EA36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t>Вопросы,</w:t>
      </w:r>
      <w:r w:rsidRPr="001F3C1F">
        <w:rPr>
          <w:spacing w:val="36"/>
        </w:rPr>
        <w:t xml:space="preserve"> </w:t>
      </w:r>
      <w:r w:rsidRPr="001F3C1F">
        <w:t>неурегулированные</w:t>
      </w:r>
      <w:r w:rsidRPr="001F3C1F">
        <w:rPr>
          <w:spacing w:val="35"/>
        </w:rPr>
        <w:t xml:space="preserve"> </w:t>
      </w:r>
      <w:r w:rsidRPr="001F3C1F">
        <w:t>настоящим</w:t>
      </w:r>
      <w:r w:rsidRPr="001F3C1F">
        <w:rPr>
          <w:spacing w:val="35"/>
        </w:rPr>
        <w:t xml:space="preserve"> </w:t>
      </w:r>
      <w:r w:rsidRPr="001F3C1F">
        <w:t>Положением,</w:t>
      </w:r>
      <w:r w:rsidRPr="001F3C1F">
        <w:rPr>
          <w:spacing w:val="36"/>
        </w:rPr>
        <w:t xml:space="preserve"> </w:t>
      </w:r>
      <w:r w:rsidRPr="001F3C1F">
        <w:t>регулируются</w:t>
      </w:r>
      <w:r w:rsidRPr="001F3C1F">
        <w:rPr>
          <w:spacing w:val="36"/>
        </w:rPr>
        <w:t xml:space="preserve"> </w:t>
      </w:r>
      <w:r w:rsidRPr="001F3C1F">
        <w:t>действующим законодательством РФ.</w:t>
      </w:r>
    </w:p>
    <w:p w14:paraId="3A52FFD8" w14:textId="1136A4AA" w:rsidR="001F3C1F" w:rsidRDefault="003B0884">
      <w:pPr>
        <w:pStyle w:val="a3"/>
        <w:tabs>
          <w:tab w:val="left" w:pos="7889"/>
        </w:tabs>
        <w:spacing w:before="267"/>
        <w:ind w:firstLine="0"/>
      </w:pPr>
      <w:r>
        <w:rPr>
          <w:b/>
          <w:bCs/>
          <w:noProof/>
          <w:color w:val="000000"/>
          <w:sz w:val="22"/>
          <w:lang w:eastAsia="ru-RU"/>
        </w:rPr>
        <w:drawing>
          <wp:anchor distT="0" distB="0" distL="114300" distR="114300" simplePos="0" relativeHeight="251661312" behindDoc="0" locked="0" layoutInCell="1" allowOverlap="1" wp14:anchorId="3A8CC8C2" wp14:editId="38B13CD7">
            <wp:simplePos x="0" y="0"/>
            <wp:positionH relativeFrom="column">
              <wp:posOffset>2573683</wp:posOffset>
            </wp:positionH>
            <wp:positionV relativeFrom="paragraph">
              <wp:posOffset>169407</wp:posOffset>
            </wp:positionV>
            <wp:extent cx="1025887" cy="1036320"/>
            <wp:effectExtent l="0" t="0" r="317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887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2DCEF2" w14:textId="34F22D2E" w:rsidR="005D0FF9" w:rsidRDefault="005D0FF9" w:rsidP="005D0FF9">
      <w:pPr>
        <w:jc w:val="both"/>
        <w:rPr>
          <w:b/>
          <w:sz w:val="24"/>
        </w:rPr>
      </w:pPr>
    </w:p>
    <w:p w14:paraId="0168ECB7" w14:textId="0F39D6F4" w:rsidR="001F3C1F" w:rsidRDefault="001F3C1F" w:rsidP="005D0FF9">
      <w:pPr>
        <w:jc w:val="both"/>
        <w:rPr>
          <w:b/>
          <w:sz w:val="24"/>
        </w:rPr>
      </w:pPr>
      <w:r>
        <w:rPr>
          <w:b/>
          <w:sz w:val="24"/>
        </w:rPr>
        <w:t xml:space="preserve">Финансовый управляющий </w:t>
      </w:r>
    </w:p>
    <w:p w14:paraId="314DD0F1" w14:textId="2304FBA5" w:rsidR="002E739E" w:rsidRDefault="002256BD" w:rsidP="005D0FF9">
      <w:pPr>
        <w:pStyle w:val="a3"/>
        <w:ind w:left="0" w:firstLine="0"/>
      </w:pPr>
      <w:r>
        <w:rPr>
          <w:b/>
          <w:bCs/>
          <w:color w:val="000000"/>
          <w:sz w:val="22"/>
        </w:rPr>
        <w:t>Иванова Ю.В.</w:t>
      </w:r>
      <w:r w:rsidR="001F3C1F" w:rsidRPr="001F3C1F">
        <w:rPr>
          <w:b/>
          <w:noProof/>
          <w:lang w:eastAsia="ru-RU"/>
        </w:rPr>
        <w:t xml:space="preserve"> </w:t>
      </w:r>
    </w:p>
    <w:sectPr w:rsidR="002E739E" w:rsidSect="001F3C1F">
      <w:footerReference w:type="default" r:id="rId8"/>
      <w:pgSz w:w="11910" w:h="16840"/>
      <w:pgMar w:top="760" w:right="600" w:bottom="1200" w:left="1600" w:header="34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D37DA7" w14:textId="77777777" w:rsidR="00333A75" w:rsidRDefault="00333A75">
      <w:r>
        <w:separator/>
      </w:r>
    </w:p>
  </w:endnote>
  <w:endnote w:type="continuationSeparator" w:id="0">
    <w:p w14:paraId="1D45C245" w14:textId="77777777" w:rsidR="00333A75" w:rsidRDefault="00333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99F459" w14:textId="77777777" w:rsidR="002E739E" w:rsidRDefault="003C3AD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6944" behindDoc="1" locked="0" layoutInCell="1" allowOverlap="1" wp14:anchorId="727ED170" wp14:editId="06359F44">
              <wp:simplePos x="0" y="0"/>
              <wp:positionH relativeFrom="page">
                <wp:posOffset>7002780</wp:posOffset>
              </wp:positionH>
              <wp:positionV relativeFrom="page">
                <wp:posOffset>9913138</wp:posOffset>
              </wp:positionV>
              <wp:extent cx="15938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2BA4A1" w14:textId="3B99CBBF" w:rsidR="002E739E" w:rsidRDefault="003C3AD8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8C2C79">
                            <w:rPr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ED17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1.4pt;margin-top:780.55pt;width:12.55pt;height:14.2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" filled="f" stroked="f">
              <v:textbox inset="0,0,0,0">
                <w:txbxContent>
                  <w:p w14:paraId="522BA4A1" w14:textId="3B99CBBF" w:rsidR="002E739E" w:rsidRDefault="003C3AD8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8C2C79">
                      <w:rPr>
                        <w:noProof/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2F773B" w14:textId="77777777" w:rsidR="00333A75" w:rsidRDefault="00333A75">
      <w:r>
        <w:separator/>
      </w:r>
    </w:p>
  </w:footnote>
  <w:footnote w:type="continuationSeparator" w:id="0">
    <w:p w14:paraId="3E833DE9" w14:textId="77777777" w:rsidR="00333A75" w:rsidRDefault="00333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7B3077"/>
    <w:multiLevelType w:val="hybridMultilevel"/>
    <w:tmpl w:val="210088B4"/>
    <w:lvl w:ilvl="0" w:tplc="162AB3E0">
      <w:start w:val="1"/>
      <w:numFmt w:val="decimal"/>
      <w:lvlText w:val="%1."/>
      <w:lvlJc w:val="left"/>
      <w:pPr>
        <w:ind w:left="10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1" w:hanging="360"/>
      </w:pPr>
    </w:lvl>
    <w:lvl w:ilvl="2" w:tplc="0419001B" w:tentative="1">
      <w:start w:val="1"/>
      <w:numFmt w:val="lowerRoman"/>
      <w:lvlText w:val="%3."/>
      <w:lvlJc w:val="right"/>
      <w:pPr>
        <w:ind w:left="2441" w:hanging="180"/>
      </w:pPr>
    </w:lvl>
    <w:lvl w:ilvl="3" w:tplc="0419000F" w:tentative="1">
      <w:start w:val="1"/>
      <w:numFmt w:val="decimal"/>
      <w:lvlText w:val="%4."/>
      <w:lvlJc w:val="left"/>
      <w:pPr>
        <w:ind w:left="3161" w:hanging="360"/>
      </w:pPr>
    </w:lvl>
    <w:lvl w:ilvl="4" w:tplc="04190019" w:tentative="1">
      <w:start w:val="1"/>
      <w:numFmt w:val="lowerLetter"/>
      <w:lvlText w:val="%5."/>
      <w:lvlJc w:val="left"/>
      <w:pPr>
        <w:ind w:left="3881" w:hanging="360"/>
      </w:pPr>
    </w:lvl>
    <w:lvl w:ilvl="5" w:tplc="0419001B" w:tentative="1">
      <w:start w:val="1"/>
      <w:numFmt w:val="lowerRoman"/>
      <w:lvlText w:val="%6."/>
      <w:lvlJc w:val="right"/>
      <w:pPr>
        <w:ind w:left="4601" w:hanging="180"/>
      </w:pPr>
    </w:lvl>
    <w:lvl w:ilvl="6" w:tplc="0419000F" w:tentative="1">
      <w:start w:val="1"/>
      <w:numFmt w:val="decimal"/>
      <w:lvlText w:val="%7."/>
      <w:lvlJc w:val="left"/>
      <w:pPr>
        <w:ind w:left="5321" w:hanging="360"/>
      </w:pPr>
    </w:lvl>
    <w:lvl w:ilvl="7" w:tplc="04190019" w:tentative="1">
      <w:start w:val="1"/>
      <w:numFmt w:val="lowerLetter"/>
      <w:lvlText w:val="%8."/>
      <w:lvlJc w:val="left"/>
      <w:pPr>
        <w:ind w:left="6041" w:hanging="360"/>
      </w:pPr>
    </w:lvl>
    <w:lvl w:ilvl="8" w:tplc="0419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1" w15:restartNumberingAfterBreak="0">
    <w:nsid w:val="36EA5B42"/>
    <w:multiLevelType w:val="multilevel"/>
    <w:tmpl w:val="D940FD98"/>
    <w:lvl w:ilvl="0">
      <w:start w:val="2"/>
      <w:numFmt w:val="decimal"/>
      <w:lvlText w:val="%1."/>
      <w:lvlJc w:val="left"/>
      <w:pPr>
        <w:ind w:left="6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54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01" w:hanging="1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03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6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89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3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6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9" w:hanging="168"/>
      </w:pPr>
      <w:rPr>
        <w:rFonts w:hint="default"/>
        <w:lang w:val="ru-RU" w:eastAsia="en-US" w:bidi="ar-SA"/>
      </w:rPr>
    </w:lvl>
  </w:abstractNum>
  <w:abstractNum w:abstractNumId="2" w15:restartNumberingAfterBreak="0">
    <w:nsid w:val="59445FEA"/>
    <w:multiLevelType w:val="multilevel"/>
    <w:tmpl w:val="F80C9C7E"/>
    <w:lvl w:ilvl="0">
      <w:start w:val="1"/>
      <w:numFmt w:val="decimal"/>
      <w:lvlText w:val="%1"/>
      <w:lvlJc w:val="left"/>
      <w:pPr>
        <w:ind w:left="101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2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5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E739E"/>
    <w:rsid w:val="001257E1"/>
    <w:rsid w:val="001F3C1F"/>
    <w:rsid w:val="002256BD"/>
    <w:rsid w:val="00236497"/>
    <w:rsid w:val="002E739E"/>
    <w:rsid w:val="00333A75"/>
    <w:rsid w:val="00337055"/>
    <w:rsid w:val="003741F4"/>
    <w:rsid w:val="003A3258"/>
    <w:rsid w:val="003B0884"/>
    <w:rsid w:val="003C3AD8"/>
    <w:rsid w:val="003C6111"/>
    <w:rsid w:val="004351C1"/>
    <w:rsid w:val="00473CE3"/>
    <w:rsid w:val="005D0FF9"/>
    <w:rsid w:val="00641CDF"/>
    <w:rsid w:val="00643510"/>
    <w:rsid w:val="006F71C0"/>
    <w:rsid w:val="00856EBC"/>
    <w:rsid w:val="008C2C79"/>
    <w:rsid w:val="009D04A2"/>
    <w:rsid w:val="00AB17B4"/>
    <w:rsid w:val="00C31CCA"/>
    <w:rsid w:val="00D0743C"/>
    <w:rsid w:val="00DB76D5"/>
    <w:rsid w:val="00E87D45"/>
    <w:rsid w:val="00E91F9C"/>
    <w:rsid w:val="00EA727E"/>
    <w:rsid w:val="00F429CD"/>
    <w:rsid w:val="00FB0369"/>
    <w:rsid w:val="00FC1AB1"/>
    <w:rsid w:val="00FD330C"/>
    <w:rsid w:val="00FE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19294"/>
  <w15:docId w15:val="{1965249F-A238-4BF3-97DF-55ED6BA1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1"/>
      <w:ind w:left="64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1" w:firstLine="540"/>
      <w:jc w:val="both"/>
    </w:pPr>
    <w:rPr>
      <w:sz w:val="24"/>
      <w:szCs w:val="24"/>
    </w:rPr>
  </w:style>
  <w:style w:type="paragraph" w:styleId="a5">
    <w:name w:val="Title"/>
    <w:basedOn w:val="a"/>
    <w:uiPriority w:val="1"/>
    <w:qFormat/>
    <w:pPr>
      <w:spacing w:line="322" w:lineRule="exact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1"/>
    <w:qFormat/>
    <w:pPr>
      <w:ind w:left="101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ListLabel6">
    <w:name w:val="ListLabel 6"/>
    <w:qFormat/>
    <w:rsid w:val="001F3C1F"/>
    <w:rPr>
      <w:rFonts w:ascii="Times New Roman" w:hAnsi="Times New Roman" w:cs="Times New Roman"/>
      <w:sz w:val="24"/>
      <w:szCs w:val="24"/>
      <w:lang w:val="en-US"/>
    </w:rPr>
  </w:style>
  <w:style w:type="character" w:customStyle="1" w:styleId="ListLabel7">
    <w:name w:val="ListLabel 7"/>
    <w:qFormat/>
    <w:rsid w:val="001F3C1F"/>
    <w:rPr>
      <w:rFonts w:cs="Times New Roman"/>
      <w:b/>
      <w:bCs/>
      <w:sz w:val="24"/>
      <w:szCs w:val="24"/>
      <w:lang w:val="en-US"/>
    </w:rPr>
  </w:style>
  <w:style w:type="paragraph" w:styleId="a7">
    <w:name w:val="header"/>
    <w:basedOn w:val="a"/>
    <w:link w:val="a8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F3C1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F3C1F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uiPriority w:val="39"/>
    <w:rsid w:val="001F3C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6F71C0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6F71C0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0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5</Pages>
  <Words>2220</Words>
  <Characters>12660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продаже имущества</vt:lpstr>
    </vt:vector>
  </TitlesOfParts>
  <Company>febr</Company>
  <LinksUpToDate>false</LinksUpToDate>
  <CharactersWithSpaces>14851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продаже имущества</dc:title>
  <dc:subject/>
  <dc:creator>Skabelkin</dc:creator>
  <cp:keywords/>
  <dc:description/>
  <cp:lastModifiedBy>Мария Ошаровская</cp:lastModifiedBy>
  <cp:revision>20</cp:revision>
  <dcterms:created xsi:type="dcterms:W3CDTF">2024-07-09T10:02:00Z</dcterms:created>
  <dcterms:modified xsi:type="dcterms:W3CDTF">2025-05-28T07:38:00Z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2024-03-12T00:00:00Z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2024-07-09T00:00:00Z</vt:filetime>
  </property>
  <property fmtid="{D5CDD505-2E9C-101B-9397-08002B2CF9AE}" pid="5" name="Producer">
    <vt:lpwstr>Adobe PDF Library 20.12.80</vt:lpwstr>
  </property>
  <property fmtid="{D5CDD505-2E9C-101B-9397-08002B2CF9AE}" pid="6" name="SourceModified">
    <vt:lpwstr>D:20240312162005</vt:lpwstr>
  </property>
</Properties>
</file>